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29E" w:rsidRPr="00D045E6" w:rsidRDefault="005D529E" w:rsidP="005D529E">
      <w:pPr>
        <w:ind w:left="-720" w:right="-720"/>
        <w:jc w:val="center"/>
        <w:outlineLvl w:val="0"/>
        <w:rPr>
          <w:rFonts w:cs="Arial"/>
          <w:szCs w:val="24"/>
        </w:rPr>
      </w:pPr>
      <w:r w:rsidRPr="00D045E6">
        <w:rPr>
          <w:rFonts w:cs="Arial"/>
          <w:szCs w:val="24"/>
        </w:rPr>
        <w:t>State of California</w:t>
      </w:r>
    </w:p>
    <w:p w:rsidR="005D529E" w:rsidRPr="00D045E6" w:rsidRDefault="005D529E" w:rsidP="005D529E">
      <w:pPr>
        <w:ind w:left="-720" w:right="-720"/>
        <w:jc w:val="center"/>
        <w:outlineLvl w:val="0"/>
        <w:rPr>
          <w:rFonts w:cs="Arial"/>
          <w:szCs w:val="24"/>
        </w:rPr>
      </w:pPr>
      <w:r w:rsidRPr="00D045E6">
        <w:rPr>
          <w:rFonts w:cs="Arial"/>
          <w:szCs w:val="24"/>
        </w:rPr>
        <w:t>Department of Industrial Relations</w:t>
      </w:r>
    </w:p>
    <w:p w:rsidR="005D529E" w:rsidRPr="00D045E6" w:rsidRDefault="005D529E" w:rsidP="005D529E">
      <w:pPr>
        <w:ind w:left="-720" w:right="-720"/>
        <w:jc w:val="center"/>
        <w:outlineLvl w:val="0"/>
        <w:rPr>
          <w:rFonts w:cs="Arial"/>
          <w:szCs w:val="24"/>
        </w:rPr>
      </w:pPr>
      <w:r w:rsidRPr="00D045E6">
        <w:rPr>
          <w:rFonts w:cs="Arial"/>
          <w:szCs w:val="24"/>
        </w:rPr>
        <w:t>DIVISION OF WORKERS’ COMPENSATION</w:t>
      </w:r>
    </w:p>
    <w:p w:rsidR="005D529E" w:rsidRPr="00D045E6" w:rsidRDefault="005D529E" w:rsidP="005D529E">
      <w:pPr>
        <w:ind w:left="-720" w:right="-720"/>
        <w:jc w:val="center"/>
        <w:rPr>
          <w:rFonts w:cs="Arial"/>
          <w:szCs w:val="24"/>
        </w:rPr>
      </w:pPr>
    </w:p>
    <w:p w:rsidR="005D529E" w:rsidRPr="00D045E6" w:rsidRDefault="005D529E" w:rsidP="005D529E">
      <w:pPr>
        <w:ind w:left="-720" w:right="-720"/>
        <w:jc w:val="center"/>
        <w:rPr>
          <w:rFonts w:cs="Arial"/>
          <w:szCs w:val="24"/>
        </w:rPr>
      </w:pPr>
      <w:r w:rsidRPr="00D045E6">
        <w:rPr>
          <w:rFonts w:cs="Arial"/>
          <w:noProof/>
          <w:szCs w:val="24"/>
        </w:rPr>
        <w:drawing>
          <wp:inline distT="0" distB="0" distL="0" distR="0" wp14:anchorId="4FE3DEF4" wp14:editId="73ED0922">
            <wp:extent cx="1174115" cy="927100"/>
            <wp:effectExtent l="0" t="0" r="6985" b="6350"/>
            <wp:docPr id="1" name="Picture 1" descr="Graphic - Seal of the Division of Workers' Compensation" title="DWC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115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529E" w:rsidRPr="00D045E6" w:rsidRDefault="005D529E" w:rsidP="005D529E">
      <w:pPr>
        <w:kinsoku w:val="0"/>
        <w:spacing w:before="66"/>
        <w:ind w:left="40"/>
        <w:jc w:val="center"/>
        <w:textAlignment w:val="auto"/>
        <w:rPr>
          <w:rFonts w:cs="Arial"/>
          <w:b/>
          <w:bCs/>
          <w:szCs w:val="24"/>
        </w:rPr>
      </w:pPr>
    </w:p>
    <w:p w:rsidR="005D529E" w:rsidRPr="00D045E6" w:rsidRDefault="005D529E" w:rsidP="005D529E">
      <w:pPr>
        <w:kinsoku w:val="0"/>
        <w:ind w:left="-720" w:right="-720"/>
        <w:jc w:val="center"/>
        <w:textAlignment w:val="auto"/>
        <w:rPr>
          <w:rFonts w:cs="Arial"/>
          <w:b/>
          <w:bCs/>
          <w:szCs w:val="24"/>
        </w:rPr>
      </w:pPr>
      <w:r w:rsidRPr="00D045E6">
        <w:rPr>
          <w:rFonts w:cs="Arial"/>
          <w:b/>
          <w:bCs/>
          <w:szCs w:val="24"/>
        </w:rPr>
        <w:t>Order</w:t>
      </w:r>
      <w:r w:rsidRPr="00D045E6">
        <w:rPr>
          <w:rFonts w:cs="Arial"/>
          <w:b/>
          <w:bCs/>
          <w:spacing w:val="-1"/>
          <w:szCs w:val="24"/>
        </w:rPr>
        <w:t xml:space="preserve"> </w:t>
      </w:r>
      <w:r w:rsidRPr="00D045E6">
        <w:rPr>
          <w:rFonts w:cs="Arial"/>
          <w:b/>
          <w:bCs/>
          <w:spacing w:val="-2"/>
          <w:szCs w:val="24"/>
        </w:rPr>
        <w:t>o</w:t>
      </w:r>
      <w:r w:rsidRPr="00D045E6">
        <w:rPr>
          <w:rFonts w:cs="Arial"/>
          <w:b/>
          <w:bCs/>
          <w:szCs w:val="24"/>
        </w:rPr>
        <w:t>f</w:t>
      </w:r>
      <w:r w:rsidRPr="00D045E6">
        <w:rPr>
          <w:rFonts w:cs="Arial"/>
          <w:b/>
          <w:bCs/>
          <w:spacing w:val="-1"/>
          <w:szCs w:val="24"/>
        </w:rPr>
        <w:t xml:space="preserve"> </w:t>
      </w:r>
      <w:r w:rsidRPr="00D045E6">
        <w:rPr>
          <w:rFonts w:cs="Arial"/>
          <w:b/>
          <w:bCs/>
          <w:szCs w:val="24"/>
        </w:rPr>
        <w:t>the</w:t>
      </w:r>
      <w:r w:rsidRPr="00D045E6">
        <w:rPr>
          <w:rFonts w:cs="Arial"/>
          <w:b/>
          <w:bCs/>
          <w:spacing w:val="-1"/>
          <w:szCs w:val="24"/>
        </w:rPr>
        <w:t xml:space="preserve"> </w:t>
      </w:r>
      <w:r w:rsidRPr="00D045E6">
        <w:rPr>
          <w:rFonts w:cs="Arial"/>
          <w:b/>
          <w:bCs/>
          <w:spacing w:val="-2"/>
          <w:szCs w:val="24"/>
        </w:rPr>
        <w:t>A</w:t>
      </w:r>
      <w:r w:rsidRPr="00D045E6">
        <w:rPr>
          <w:rFonts w:cs="Arial"/>
          <w:b/>
          <w:bCs/>
          <w:szCs w:val="24"/>
        </w:rPr>
        <w:t>d</w:t>
      </w:r>
      <w:r w:rsidRPr="00D045E6">
        <w:rPr>
          <w:rFonts w:cs="Arial"/>
          <w:b/>
          <w:bCs/>
          <w:spacing w:val="-4"/>
          <w:szCs w:val="24"/>
        </w:rPr>
        <w:t>m</w:t>
      </w:r>
      <w:r w:rsidRPr="00D045E6">
        <w:rPr>
          <w:rFonts w:cs="Arial"/>
          <w:b/>
          <w:bCs/>
          <w:spacing w:val="1"/>
          <w:szCs w:val="24"/>
        </w:rPr>
        <w:t>i</w:t>
      </w:r>
      <w:r w:rsidRPr="00D045E6">
        <w:rPr>
          <w:rFonts w:cs="Arial"/>
          <w:b/>
          <w:bCs/>
          <w:szCs w:val="24"/>
        </w:rPr>
        <w:t>n</w:t>
      </w:r>
      <w:r w:rsidRPr="00D045E6">
        <w:rPr>
          <w:rFonts w:cs="Arial"/>
          <w:b/>
          <w:bCs/>
          <w:spacing w:val="1"/>
          <w:szCs w:val="24"/>
        </w:rPr>
        <w:t>is</w:t>
      </w:r>
      <w:r w:rsidRPr="00D045E6">
        <w:rPr>
          <w:rFonts w:cs="Arial"/>
          <w:b/>
          <w:bCs/>
          <w:spacing w:val="-3"/>
          <w:szCs w:val="24"/>
        </w:rPr>
        <w:t>t</w:t>
      </w:r>
      <w:r w:rsidRPr="00D045E6">
        <w:rPr>
          <w:rFonts w:cs="Arial"/>
          <w:b/>
          <w:bCs/>
          <w:szCs w:val="24"/>
        </w:rPr>
        <w:t>r</w:t>
      </w:r>
      <w:r w:rsidRPr="00D045E6">
        <w:rPr>
          <w:rFonts w:cs="Arial"/>
          <w:b/>
          <w:bCs/>
          <w:spacing w:val="1"/>
          <w:szCs w:val="24"/>
        </w:rPr>
        <w:t>a</w:t>
      </w:r>
      <w:r w:rsidRPr="00D045E6">
        <w:rPr>
          <w:rFonts w:cs="Arial"/>
          <w:b/>
          <w:bCs/>
          <w:spacing w:val="-3"/>
          <w:szCs w:val="24"/>
        </w:rPr>
        <w:t>t</w:t>
      </w:r>
      <w:r w:rsidRPr="00D045E6">
        <w:rPr>
          <w:rFonts w:cs="Arial"/>
          <w:b/>
          <w:bCs/>
          <w:spacing w:val="-2"/>
          <w:szCs w:val="24"/>
        </w:rPr>
        <w:t>i</w:t>
      </w:r>
      <w:r w:rsidRPr="00D045E6">
        <w:rPr>
          <w:rFonts w:cs="Arial"/>
          <w:b/>
          <w:bCs/>
          <w:spacing w:val="1"/>
          <w:szCs w:val="24"/>
        </w:rPr>
        <w:t>v</w:t>
      </w:r>
      <w:r w:rsidRPr="00D045E6">
        <w:rPr>
          <w:rFonts w:cs="Arial"/>
          <w:b/>
          <w:bCs/>
          <w:szCs w:val="24"/>
        </w:rPr>
        <w:t>e</w:t>
      </w:r>
      <w:r w:rsidRPr="00D045E6">
        <w:rPr>
          <w:rFonts w:cs="Arial"/>
          <w:b/>
          <w:bCs/>
          <w:spacing w:val="-1"/>
          <w:szCs w:val="24"/>
        </w:rPr>
        <w:t xml:space="preserve"> </w:t>
      </w:r>
      <w:r w:rsidRPr="00D045E6">
        <w:rPr>
          <w:rFonts w:cs="Arial"/>
          <w:b/>
          <w:bCs/>
          <w:spacing w:val="-2"/>
          <w:szCs w:val="24"/>
        </w:rPr>
        <w:t>D</w:t>
      </w:r>
      <w:r w:rsidRPr="00D045E6">
        <w:rPr>
          <w:rFonts w:cs="Arial"/>
          <w:b/>
          <w:bCs/>
          <w:spacing w:val="1"/>
          <w:szCs w:val="24"/>
        </w:rPr>
        <w:t>i</w:t>
      </w:r>
      <w:r w:rsidRPr="00D045E6">
        <w:rPr>
          <w:rFonts w:cs="Arial"/>
          <w:b/>
          <w:bCs/>
          <w:szCs w:val="24"/>
        </w:rPr>
        <w:t>r</w:t>
      </w:r>
      <w:r w:rsidRPr="00D045E6">
        <w:rPr>
          <w:rFonts w:cs="Arial"/>
          <w:b/>
          <w:bCs/>
          <w:spacing w:val="-3"/>
          <w:szCs w:val="24"/>
        </w:rPr>
        <w:t>e</w:t>
      </w:r>
      <w:r w:rsidRPr="00D045E6">
        <w:rPr>
          <w:rFonts w:cs="Arial"/>
          <w:b/>
          <w:bCs/>
          <w:szCs w:val="24"/>
        </w:rPr>
        <w:t>ct</w:t>
      </w:r>
      <w:r w:rsidRPr="00D045E6">
        <w:rPr>
          <w:rFonts w:cs="Arial"/>
          <w:b/>
          <w:bCs/>
          <w:spacing w:val="-2"/>
          <w:szCs w:val="24"/>
        </w:rPr>
        <w:t>o</w:t>
      </w:r>
      <w:r w:rsidRPr="00D045E6">
        <w:rPr>
          <w:rFonts w:cs="Arial"/>
          <w:b/>
          <w:bCs/>
          <w:szCs w:val="24"/>
        </w:rPr>
        <w:t>r</w:t>
      </w:r>
      <w:r w:rsidRPr="00D045E6">
        <w:rPr>
          <w:rFonts w:cs="Arial"/>
          <w:b/>
          <w:bCs/>
          <w:spacing w:val="-1"/>
          <w:szCs w:val="24"/>
        </w:rPr>
        <w:t xml:space="preserve"> </w:t>
      </w:r>
      <w:r w:rsidRPr="00D045E6">
        <w:rPr>
          <w:rFonts w:cs="Arial"/>
          <w:b/>
          <w:bCs/>
          <w:spacing w:val="1"/>
          <w:szCs w:val="24"/>
        </w:rPr>
        <w:t>o</w:t>
      </w:r>
      <w:r w:rsidRPr="00D045E6">
        <w:rPr>
          <w:rFonts w:cs="Arial"/>
          <w:b/>
          <w:bCs/>
          <w:szCs w:val="24"/>
        </w:rPr>
        <w:t>f</w:t>
      </w:r>
      <w:r w:rsidRPr="00D045E6">
        <w:rPr>
          <w:rFonts w:cs="Arial"/>
          <w:b/>
          <w:bCs/>
          <w:spacing w:val="-3"/>
          <w:szCs w:val="24"/>
        </w:rPr>
        <w:t xml:space="preserve"> </w:t>
      </w:r>
      <w:r w:rsidRPr="00D045E6">
        <w:rPr>
          <w:rFonts w:cs="Arial"/>
          <w:b/>
          <w:bCs/>
          <w:szCs w:val="24"/>
        </w:rPr>
        <w:t xml:space="preserve">the </w:t>
      </w:r>
    </w:p>
    <w:p w:rsidR="005D529E" w:rsidRPr="00D045E6" w:rsidRDefault="005D529E" w:rsidP="005D529E">
      <w:pPr>
        <w:kinsoku w:val="0"/>
        <w:ind w:left="-720" w:right="-720"/>
        <w:jc w:val="center"/>
        <w:textAlignment w:val="auto"/>
        <w:rPr>
          <w:rFonts w:cs="Arial"/>
          <w:b/>
          <w:bCs/>
          <w:spacing w:val="-1"/>
          <w:szCs w:val="24"/>
        </w:rPr>
      </w:pPr>
      <w:r w:rsidRPr="00D045E6">
        <w:rPr>
          <w:rFonts w:cs="Arial"/>
          <w:b/>
          <w:bCs/>
          <w:spacing w:val="-2"/>
          <w:szCs w:val="24"/>
        </w:rPr>
        <w:t>D</w:t>
      </w:r>
      <w:r w:rsidRPr="00D045E6">
        <w:rPr>
          <w:rFonts w:cs="Arial"/>
          <w:b/>
          <w:bCs/>
          <w:spacing w:val="1"/>
          <w:szCs w:val="24"/>
        </w:rPr>
        <w:t>i</w:t>
      </w:r>
      <w:r w:rsidRPr="00D045E6">
        <w:rPr>
          <w:rFonts w:cs="Arial"/>
          <w:b/>
          <w:bCs/>
          <w:spacing w:val="-2"/>
          <w:szCs w:val="24"/>
        </w:rPr>
        <w:t>v</w:t>
      </w:r>
      <w:r w:rsidRPr="00D045E6">
        <w:rPr>
          <w:rFonts w:cs="Arial"/>
          <w:b/>
          <w:bCs/>
          <w:spacing w:val="1"/>
          <w:szCs w:val="24"/>
        </w:rPr>
        <w:t>i</w:t>
      </w:r>
      <w:r w:rsidRPr="00D045E6">
        <w:rPr>
          <w:rFonts w:cs="Arial"/>
          <w:b/>
          <w:bCs/>
          <w:spacing w:val="-2"/>
          <w:szCs w:val="24"/>
        </w:rPr>
        <w:t>si</w:t>
      </w:r>
      <w:r w:rsidRPr="00D045E6">
        <w:rPr>
          <w:rFonts w:cs="Arial"/>
          <w:b/>
          <w:bCs/>
          <w:spacing w:val="1"/>
          <w:szCs w:val="24"/>
        </w:rPr>
        <w:t>o</w:t>
      </w:r>
      <w:r w:rsidRPr="00D045E6">
        <w:rPr>
          <w:rFonts w:cs="Arial"/>
          <w:b/>
          <w:bCs/>
          <w:szCs w:val="24"/>
        </w:rPr>
        <w:t>n</w:t>
      </w:r>
      <w:r w:rsidRPr="00D045E6">
        <w:rPr>
          <w:rFonts w:cs="Arial"/>
          <w:b/>
          <w:bCs/>
          <w:spacing w:val="-1"/>
          <w:szCs w:val="24"/>
        </w:rPr>
        <w:t xml:space="preserve"> </w:t>
      </w:r>
      <w:r w:rsidRPr="00D045E6">
        <w:rPr>
          <w:rFonts w:cs="Arial"/>
          <w:b/>
          <w:bCs/>
          <w:spacing w:val="1"/>
          <w:szCs w:val="24"/>
        </w:rPr>
        <w:t>o</w:t>
      </w:r>
      <w:r w:rsidRPr="00D045E6">
        <w:rPr>
          <w:rFonts w:cs="Arial"/>
          <w:b/>
          <w:bCs/>
          <w:szCs w:val="24"/>
        </w:rPr>
        <w:t>f</w:t>
      </w:r>
      <w:r w:rsidRPr="00D045E6">
        <w:rPr>
          <w:rFonts w:cs="Arial"/>
          <w:b/>
          <w:bCs/>
          <w:spacing w:val="-3"/>
          <w:szCs w:val="24"/>
        </w:rPr>
        <w:t xml:space="preserve"> </w:t>
      </w:r>
      <w:r w:rsidRPr="00D045E6">
        <w:rPr>
          <w:rFonts w:cs="Arial"/>
          <w:b/>
          <w:bCs/>
          <w:szCs w:val="24"/>
        </w:rPr>
        <w:t>W</w:t>
      </w:r>
      <w:r w:rsidRPr="00D045E6">
        <w:rPr>
          <w:rFonts w:cs="Arial"/>
          <w:b/>
          <w:bCs/>
          <w:spacing w:val="1"/>
          <w:szCs w:val="24"/>
        </w:rPr>
        <w:t>o</w:t>
      </w:r>
      <w:r w:rsidRPr="00D045E6">
        <w:rPr>
          <w:rFonts w:cs="Arial"/>
          <w:b/>
          <w:bCs/>
          <w:spacing w:val="-3"/>
          <w:szCs w:val="24"/>
        </w:rPr>
        <w:t>rk</w:t>
      </w:r>
      <w:r w:rsidRPr="00D045E6">
        <w:rPr>
          <w:rFonts w:cs="Arial"/>
          <w:b/>
          <w:bCs/>
          <w:szCs w:val="24"/>
        </w:rPr>
        <w:t>er</w:t>
      </w:r>
      <w:r w:rsidRPr="00D045E6">
        <w:rPr>
          <w:rFonts w:cs="Arial"/>
          <w:b/>
          <w:bCs/>
          <w:spacing w:val="1"/>
          <w:szCs w:val="24"/>
        </w:rPr>
        <w:t xml:space="preserve">s’ </w:t>
      </w:r>
      <w:r w:rsidRPr="00D045E6">
        <w:rPr>
          <w:rFonts w:cs="Arial"/>
          <w:b/>
          <w:bCs/>
          <w:spacing w:val="-2"/>
          <w:szCs w:val="24"/>
        </w:rPr>
        <w:t>C</w:t>
      </w:r>
      <w:r w:rsidRPr="00D045E6">
        <w:rPr>
          <w:rFonts w:cs="Arial"/>
          <w:b/>
          <w:bCs/>
          <w:spacing w:val="1"/>
          <w:szCs w:val="24"/>
        </w:rPr>
        <w:t>o</w:t>
      </w:r>
      <w:r w:rsidRPr="00D045E6">
        <w:rPr>
          <w:rFonts w:cs="Arial"/>
          <w:b/>
          <w:bCs/>
          <w:spacing w:val="-4"/>
          <w:szCs w:val="24"/>
        </w:rPr>
        <w:t>m</w:t>
      </w:r>
      <w:r w:rsidRPr="00D045E6">
        <w:rPr>
          <w:rFonts w:cs="Arial"/>
          <w:b/>
          <w:bCs/>
          <w:szCs w:val="24"/>
        </w:rPr>
        <w:t>pen</w:t>
      </w:r>
      <w:r w:rsidRPr="00D045E6">
        <w:rPr>
          <w:rFonts w:cs="Arial"/>
          <w:b/>
          <w:bCs/>
          <w:spacing w:val="1"/>
          <w:szCs w:val="24"/>
        </w:rPr>
        <w:t>sa</w:t>
      </w:r>
      <w:r w:rsidRPr="00D045E6">
        <w:rPr>
          <w:rFonts w:cs="Arial"/>
          <w:b/>
          <w:bCs/>
          <w:spacing w:val="-3"/>
          <w:szCs w:val="24"/>
        </w:rPr>
        <w:t>t</w:t>
      </w:r>
      <w:r w:rsidRPr="00D045E6">
        <w:rPr>
          <w:rFonts w:cs="Arial"/>
          <w:b/>
          <w:bCs/>
          <w:spacing w:val="1"/>
          <w:szCs w:val="24"/>
        </w:rPr>
        <w:t>io</w:t>
      </w:r>
      <w:r w:rsidRPr="00D045E6">
        <w:rPr>
          <w:rFonts w:cs="Arial"/>
          <w:b/>
          <w:bCs/>
          <w:szCs w:val="24"/>
        </w:rPr>
        <w:t>n</w:t>
      </w:r>
    </w:p>
    <w:p w:rsidR="005D529E" w:rsidRDefault="005D529E" w:rsidP="005D529E">
      <w:pPr>
        <w:kinsoku w:val="0"/>
        <w:ind w:left="40"/>
        <w:jc w:val="center"/>
        <w:textAlignment w:val="auto"/>
        <w:rPr>
          <w:rFonts w:cs="Arial"/>
          <w:b/>
          <w:bCs/>
          <w:spacing w:val="1"/>
          <w:szCs w:val="24"/>
        </w:rPr>
      </w:pPr>
      <w:r w:rsidRPr="00D045E6">
        <w:rPr>
          <w:rFonts w:cs="Arial"/>
          <w:b/>
          <w:bCs/>
          <w:spacing w:val="-3"/>
          <w:szCs w:val="24"/>
        </w:rPr>
        <w:t>O</w:t>
      </w:r>
      <w:r w:rsidRPr="00D045E6">
        <w:rPr>
          <w:rFonts w:cs="Arial"/>
          <w:b/>
          <w:bCs/>
          <w:szCs w:val="24"/>
        </w:rPr>
        <w:t>ff</w:t>
      </w:r>
      <w:r w:rsidRPr="00D045E6">
        <w:rPr>
          <w:rFonts w:cs="Arial"/>
          <w:b/>
          <w:bCs/>
          <w:spacing w:val="-2"/>
          <w:szCs w:val="24"/>
        </w:rPr>
        <w:t>i</w:t>
      </w:r>
      <w:r w:rsidRPr="00D045E6">
        <w:rPr>
          <w:rFonts w:cs="Arial"/>
          <w:b/>
          <w:bCs/>
          <w:spacing w:val="-3"/>
          <w:szCs w:val="24"/>
        </w:rPr>
        <w:t>c</w:t>
      </w:r>
      <w:r w:rsidRPr="00D045E6">
        <w:rPr>
          <w:rFonts w:cs="Arial"/>
          <w:b/>
          <w:bCs/>
          <w:spacing w:val="1"/>
          <w:szCs w:val="24"/>
        </w:rPr>
        <w:t>i</w:t>
      </w:r>
      <w:r w:rsidRPr="00D045E6">
        <w:rPr>
          <w:rFonts w:cs="Arial"/>
          <w:b/>
          <w:bCs/>
          <w:spacing w:val="-2"/>
          <w:szCs w:val="24"/>
        </w:rPr>
        <w:t>a</w:t>
      </w:r>
      <w:r w:rsidRPr="00D045E6">
        <w:rPr>
          <w:rFonts w:cs="Arial"/>
          <w:b/>
          <w:bCs/>
          <w:szCs w:val="24"/>
        </w:rPr>
        <w:t xml:space="preserve">l </w:t>
      </w:r>
      <w:r w:rsidRPr="00D045E6">
        <w:rPr>
          <w:rFonts w:cs="Arial"/>
          <w:b/>
          <w:bCs/>
          <w:spacing w:val="-2"/>
          <w:szCs w:val="24"/>
        </w:rPr>
        <w:t>M</w:t>
      </w:r>
      <w:r w:rsidRPr="00D045E6">
        <w:rPr>
          <w:rFonts w:cs="Arial"/>
          <w:b/>
          <w:bCs/>
          <w:szCs w:val="24"/>
        </w:rPr>
        <w:t>ed</w:t>
      </w:r>
      <w:r w:rsidRPr="00D045E6">
        <w:rPr>
          <w:rFonts w:cs="Arial"/>
          <w:b/>
          <w:bCs/>
          <w:spacing w:val="-2"/>
          <w:szCs w:val="24"/>
        </w:rPr>
        <w:t>i</w:t>
      </w:r>
      <w:r w:rsidRPr="00D045E6">
        <w:rPr>
          <w:rFonts w:cs="Arial"/>
          <w:b/>
          <w:bCs/>
          <w:szCs w:val="24"/>
        </w:rPr>
        <w:t>c</w:t>
      </w:r>
      <w:r w:rsidRPr="00D045E6">
        <w:rPr>
          <w:rFonts w:cs="Arial"/>
          <w:b/>
          <w:bCs/>
          <w:spacing w:val="-2"/>
          <w:szCs w:val="24"/>
        </w:rPr>
        <w:t>a</w:t>
      </w:r>
      <w:r w:rsidRPr="00D045E6">
        <w:rPr>
          <w:rFonts w:cs="Arial"/>
          <w:b/>
          <w:bCs/>
          <w:szCs w:val="24"/>
        </w:rPr>
        <w:t xml:space="preserve">l </w:t>
      </w:r>
      <w:r w:rsidRPr="00D045E6">
        <w:rPr>
          <w:rFonts w:cs="Arial"/>
          <w:b/>
          <w:bCs/>
          <w:spacing w:val="-2"/>
          <w:szCs w:val="24"/>
        </w:rPr>
        <w:t>F</w:t>
      </w:r>
      <w:r w:rsidRPr="00D045E6">
        <w:rPr>
          <w:rFonts w:cs="Arial"/>
          <w:b/>
          <w:bCs/>
          <w:szCs w:val="24"/>
        </w:rPr>
        <w:t>ee</w:t>
      </w:r>
      <w:r w:rsidRPr="00D045E6">
        <w:rPr>
          <w:rFonts w:cs="Arial"/>
          <w:b/>
          <w:bCs/>
          <w:spacing w:val="-1"/>
          <w:szCs w:val="24"/>
        </w:rPr>
        <w:t xml:space="preserve"> S</w:t>
      </w:r>
      <w:r w:rsidRPr="00D045E6">
        <w:rPr>
          <w:rFonts w:cs="Arial"/>
          <w:b/>
          <w:bCs/>
          <w:szCs w:val="24"/>
        </w:rPr>
        <w:t>c</w:t>
      </w:r>
      <w:r w:rsidRPr="00D045E6">
        <w:rPr>
          <w:rFonts w:cs="Arial"/>
          <w:b/>
          <w:bCs/>
          <w:spacing w:val="-1"/>
          <w:szCs w:val="24"/>
        </w:rPr>
        <w:t>h</w:t>
      </w:r>
      <w:r w:rsidRPr="00D045E6">
        <w:rPr>
          <w:rFonts w:cs="Arial"/>
          <w:b/>
          <w:bCs/>
          <w:spacing w:val="-3"/>
          <w:szCs w:val="24"/>
        </w:rPr>
        <w:t>e</w:t>
      </w:r>
      <w:r w:rsidRPr="00D045E6">
        <w:rPr>
          <w:rFonts w:cs="Arial"/>
          <w:b/>
          <w:bCs/>
          <w:szCs w:val="24"/>
        </w:rPr>
        <w:t>d</w:t>
      </w:r>
      <w:r w:rsidRPr="00D045E6">
        <w:rPr>
          <w:rFonts w:cs="Arial"/>
          <w:b/>
          <w:bCs/>
          <w:spacing w:val="-1"/>
          <w:szCs w:val="24"/>
        </w:rPr>
        <w:t>u</w:t>
      </w:r>
      <w:r w:rsidRPr="00D045E6">
        <w:rPr>
          <w:rFonts w:cs="Arial"/>
          <w:b/>
          <w:bCs/>
          <w:spacing w:val="1"/>
          <w:szCs w:val="24"/>
        </w:rPr>
        <w:t>le</w:t>
      </w:r>
    </w:p>
    <w:p w:rsidR="005D529E" w:rsidRPr="00D045E6" w:rsidRDefault="005D529E" w:rsidP="005D529E">
      <w:pPr>
        <w:kinsoku w:val="0"/>
        <w:ind w:left="40"/>
        <w:jc w:val="center"/>
        <w:textAlignment w:val="auto"/>
        <w:rPr>
          <w:rFonts w:cs="Arial"/>
          <w:szCs w:val="24"/>
        </w:rPr>
      </w:pPr>
      <w:r>
        <w:rPr>
          <w:rFonts w:cs="Arial"/>
          <w:b/>
          <w:bCs/>
          <w:spacing w:val="-2"/>
          <w:szCs w:val="24"/>
        </w:rPr>
        <w:t>Physician and Non-Physician Practitioner Services</w:t>
      </w:r>
    </w:p>
    <w:p w:rsidR="005D529E" w:rsidRPr="00D045E6" w:rsidRDefault="005D529E" w:rsidP="00756941">
      <w:pPr>
        <w:kinsoku w:val="0"/>
        <w:spacing w:after="360"/>
        <w:ind w:left="43"/>
        <w:jc w:val="center"/>
        <w:textAlignment w:val="auto"/>
        <w:rPr>
          <w:rFonts w:cs="Arial"/>
          <w:szCs w:val="24"/>
        </w:rPr>
      </w:pPr>
      <w:r w:rsidRPr="00D045E6">
        <w:rPr>
          <w:rFonts w:cs="Arial"/>
          <w:b/>
          <w:bCs/>
          <w:szCs w:val="24"/>
        </w:rPr>
        <w:t>Effec</w:t>
      </w:r>
      <w:r w:rsidRPr="00D045E6">
        <w:rPr>
          <w:rFonts w:cs="Arial"/>
          <w:b/>
          <w:bCs/>
          <w:spacing w:val="-3"/>
          <w:szCs w:val="24"/>
        </w:rPr>
        <w:t>t</w:t>
      </w:r>
      <w:r w:rsidRPr="00D045E6">
        <w:rPr>
          <w:rFonts w:cs="Arial"/>
          <w:b/>
          <w:bCs/>
          <w:spacing w:val="1"/>
          <w:szCs w:val="24"/>
        </w:rPr>
        <w:t>i</w:t>
      </w:r>
      <w:r w:rsidRPr="00D045E6">
        <w:rPr>
          <w:rFonts w:cs="Arial"/>
          <w:b/>
          <w:bCs/>
          <w:spacing w:val="-2"/>
          <w:szCs w:val="24"/>
        </w:rPr>
        <w:t>v</w:t>
      </w:r>
      <w:r w:rsidRPr="00D045E6">
        <w:rPr>
          <w:rFonts w:cs="Arial"/>
          <w:b/>
          <w:bCs/>
          <w:szCs w:val="24"/>
        </w:rPr>
        <w:t>e</w:t>
      </w:r>
      <w:r w:rsidRPr="00D045E6">
        <w:rPr>
          <w:rFonts w:cs="Arial"/>
          <w:b/>
          <w:bCs/>
          <w:spacing w:val="-1"/>
          <w:szCs w:val="24"/>
        </w:rPr>
        <w:t xml:space="preserve"> </w:t>
      </w:r>
      <w:r w:rsidRPr="00D045E6">
        <w:rPr>
          <w:rFonts w:cs="Arial"/>
          <w:b/>
          <w:bCs/>
          <w:szCs w:val="24"/>
        </w:rPr>
        <w:t>f</w:t>
      </w:r>
      <w:r w:rsidRPr="00D045E6">
        <w:rPr>
          <w:rFonts w:cs="Arial"/>
          <w:b/>
          <w:bCs/>
          <w:spacing w:val="1"/>
          <w:szCs w:val="24"/>
        </w:rPr>
        <w:t>o</w:t>
      </w:r>
      <w:r w:rsidRPr="00D045E6">
        <w:rPr>
          <w:rFonts w:cs="Arial"/>
          <w:b/>
          <w:bCs/>
          <w:szCs w:val="24"/>
        </w:rPr>
        <w:t>r</w:t>
      </w:r>
      <w:r w:rsidRPr="00D045E6">
        <w:rPr>
          <w:rFonts w:cs="Arial"/>
          <w:b/>
          <w:bCs/>
          <w:spacing w:val="-1"/>
          <w:szCs w:val="24"/>
        </w:rPr>
        <w:t xml:space="preserve"> </w:t>
      </w:r>
      <w:r w:rsidRPr="00D045E6">
        <w:rPr>
          <w:rFonts w:cs="Arial"/>
          <w:b/>
          <w:bCs/>
          <w:spacing w:val="-3"/>
          <w:szCs w:val="24"/>
        </w:rPr>
        <w:t>S</w:t>
      </w:r>
      <w:r w:rsidRPr="00D045E6">
        <w:rPr>
          <w:rFonts w:cs="Arial"/>
          <w:b/>
          <w:bCs/>
          <w:szCs w:val="24"/>
        </w:rPr>
        <w:t>er</w:t>
      </w:r>
      <w:r w:rsidRPr="00D045E6">
        <w:rPr>
          <w:rFonts w:cs="Arial"/>
          <w:b/>
          <w:bCs/>
          <w:spacing w:val="-2"/>
          <w:szCs w:val="24"/>
        </w:rPr>
        <w:t>v</w:t>
      </w:r>
      <w:r w:rsidRPr="00D045E6">
        <w:rPr>
          <w:rFonts w:cs="Arial"/>
          <w:b/>
          <w:bCs/>
          <w:spacing w:val="1"/>
          <w:szCs w:val="24"/>
        </w:rPr>
        <w:t>i</w:t>
      </w:r>
      <w:r w:rsidRPr="00D045E6">
        <w:rPr>
          <w:rFonts w:cs="Arial"/>
          <w:b/>
          <w:bCs/>
          <w:szCs w:val="24"/>
        </w:rPr>
        <w:t>c</w:t>
      </w:r>
      <w:r w:rsidRPr="00D045E6">
        <w:rPr>
          <w:rFonts w:cs="Arial"/>
          <w:b/>
          <w:bCs/>
          <w:spacing w:val="-3"/>
          <w:szCs w:val="24"/>
        </w:rPr>
        <w:t>e</w:t>
      </w:r>
      <w:r w:rsidRPr="00D045E6">
        <w:rPr>
          <w:rFonts w:cs="Arial"/>
          <w:b/>
          <w:bCs/>
          <w:szCs w:val="24"/>
        </w:rPr>
        <w:t xml:space="preserve">s </w:t>
      </w:r>
      <w:r w:rsidRPr="00D045E6">
        <w:rPr>
          <w:rFonts w:cs="Arial"/>
          <w:b/>
          <w:bCs/>
          <w:spacing w:val="-2"/>
          <w:szCs w:val="24"/>
        </w:rPr>
        <w:t>R</w:t>
      </w:r>
      <w:r w:rsidRPr="00D045E6">
        <w:rPr>
          <w:rFonts w:cs="Arial"/>
          <w:b/>
          <w:bCs/>
          <w:szCs w:val="24"/>
        </w:rPr>
        <w:t>e</w:t>
      </w:r>
      <w:r w:rsidRPr="00D045E6">
        <w:rPr>
          <w:rFonts w:cs="Arial"/>
          <w:b/>
          <w:bCs/>
          <w:spacing w:val="-1"/>
          <w:szCs w:val="24"/>
        </w:rPr>
        <w:t>n</w:t>
      </w:r>
      <w:r w:rsidRPr="00D045E6">
        <w:rPr>
          <w:rFonts w:cs="Arial"/>
          <w:b/>
          <w:bCs/>
          <w:szCs w:val="24"/>
        </w:rPr>
        <w:t>dered</w:t>
      </w:r>
      <w:r w:rsidRPr="00D045E6">
        <w:rPr>
          <w:rFonts w:cs="Arial"/>
          <w:b/>
          <w:bCs/>
          <w:spacing w:val="-4"/>
          <w:szCs w:val="24"/>
        </w:rPr>
        <w:t xml:space="preserve"> </w:t>
      </w:r>
      <w:r w:rsidRPr="00D045E6">
        <w:rPr>
          <w:rFonts w:cs="Arial"/>
          <w:b/>
          <w:bCs/>
          <w:spacing w:val="1"/>
          <w:szCs w:val="24"/>
        </w:rPr>
        <w:t>o</w:t>
      </w:r>
      <w:r w:rsidRPr="00D045E6">
        <w:rPr>
          <w:rFonts w:cs="Arial"/>
          <w:b/>
          <w:bCs/>
          <w:szCs w:val="24"/>
        </w:rPr>
        <w:t>n</w:t>
      </w:r>
      <w:r w:rsidRPr="00D045E6">
        <w:rPr>
          <w:rFonts w:cs="Arial"/>
          <w:b/>
          <w:bCs/>
          <w:spacing w:val="-1"/>
          <w:szCs w:val="24"/>
        </w:rPr>
        <w:t xml:space="preserve"> </w:t>
      </w:r>
      <w:r w:rsidRPr="00D045E6">
        <w:rPr>
          <w:rFonts w:cs="Arial"/>
          <w:b/>
          <w:bCs/>
          <w:spacing w:val="-2"/>
          <w:szCs w:val="24"/>
        </w:rPr>
        <w:t>o</w:t>
      </w:r>
      <w:r w:rsidRPr="00D045E6">
        <w:rPr>
          <w:rFonts w:cs="Arial"/>
          <w:b/>
          <w:bCs/>
          <w:szCs w:val="24"/>
        </w:rPr>
        <w:t>r</w:t>
      </w:r>
      <w:r w:rsidRPr="00D045E6">
        <w:rPr>
          <w:rFonts w:cs="Arial"/>
          <w:b/>
          <w:bCs/>
          <w:spacing w:val="-1"/>
          <w:szCs w:val="24"/>
        </w:rPr>
        <w:t xml:space="preserve"> </w:t>
      </w:r>
      <w:r w:rsidRPr="00D045E6">
        <w:rPr>
          <w:rFonts w:cs="Arial"/>
          <w:b/>
          <w:bCs/>
          <w:spacing w:val="1"/>
          <w:szCs w:val="24"/>
        </w:rPr>
        <w:t>a</w:t>
      </w:r>
      <w:r w:rsidRPr="00D045E6">
        <w:rPr>
          <w:rFonts w:cs="Arial"/>
          <w:b/>
          <w:bCs/>
          <w:szCs w:val="24"/>
        </w:rPr>
        <w:t>f</w:t>
      </w:r>
      <w:r w:rsidRPr="00D045E6">
        <w:rPr>
          <w:rFonts w:cs="Arial"/>
          <w:b/>
          <w:bCs/>
          <w:spacing w:val="-3"/>
          <w:szCs w:val="24"/>
        </w:rPr>
        <w:t>t</w:t>
      </w:r>
      <w:r w:rsidRPr="00D045E6">
        <w:rPr>
          <w:rFonts w:cs="Arial"/>
          <w:b/>
          <w:bCs/>
          <w:szCs w:val="24"/>
        </w:rPr>
        <w:t>er</w:t>
      </w:r>
      <w:r w:rsidRPr="00D045E6">
        <w:rPr>
          <w:rFonts w:cs="Arial"/>
          <w:b/>
          <w:bCs/>
          <w:spacing w:val="-1"/>
          <w:szCs w:val="24"/>
        </w:rPr>
        <w:t xml:space="preserve"> </w:t>
      </w:r>
      <w:r w:rsidR="00C85946">
        <w:rPr>
          <w:rFonts w:cs="Arial"/>
          <w:b/>
          <w:bCs/>
          <w:spacing w:val="-2"/>
          <w:szCs w:val="24"/>
        </w:rPr>
        <w:t>March</w:t>
      </w:r>
      <w:r w:rsidRPr="00D045E6">
        <w:rPr>
          <w:rFonts w:cs="Arial"/>
          <w:b/>
          <w:bCs/>
          <w:spacing w:val="-2"/>
          <w:szCs w:val="24"/>
        </w:rPr>
        <w:t xml:space="preserve"> </w:t>
      </w:r>
      <w:r>
        <w:rPr>
          <w:rFonts w:cs="Arial"/>
          <w:b/>
          <w:bCs/>
          <w:spacing w:val="-2"/>
          <w:szCs w:val="24"/>
        </w:rPr>
        <w:t>1, 202</w:t>
      </w:r>
      <w:r w:rsidR="007E73CF">
        <w:rPr>
          <w:rFonts w:cs="Arial"/>
          <w:b/>
          <w:bCs/>
          <w:spacing w:val="-2"/>
          <w:szCs w:val="24"/>
        </w:rPr>
        <w:t>1</w:t>
      </w:r>
    </w:p>
    <w:p w:rsidR="00F64D81" w:rsidRDefault="003C169B" w:rsidP="00B32D71">
      <w:pPr>
        <w:spacing w:after="240"/>
        <w:ind w:left="-720" w:right="-720"/>
        <w:rPr>
          <w:rFonts w:cs="Arial"/>
          <w:szCs w:val="24"/>
        </w:rPr>
      </w:pPr>
      <w:r w:rsidRPr="00956C65">
        <w:rPr>
          <w:rFonts w:cs="Arial"/>
          <w:szCs w:val="24"/>
        </w:rPr>
        <w:t>Pursuant to Labor Code section 5307.1(g)</w:t>
      </w:r>
      <w:r w:rsidR="006418F0" w:rsidRPr="00956C65">
        <w:rPr>
          <w:rFonts w:cs="Arial"/>
          <w:szCs w:val="24"/>
        </w:rPr>
        <w:t>(1),</w:t>
      </w:r>
      <w:r w:rsidRPr="00956C65">
        <w:rPr>
          <w:rFonts w:cs="Arial"/>
          <w:szCs w:val="24"/>
        </w:rPr>
        <w:t xml:space="preserve">(2), the Administrative Director of </w:t>
      </w:r>
      <w:r w:rsidRPr="00CD035B">
        <w:rPr>
          <w:rFonts w:cs="Arial"/>
          <w:szCs w:val="24"/>
        </w:rPr>
        <w:t>the Division of Workers’ Compensation orders that Title 8, California Code of Regulations,</w:t>
      </w:r>
      <w:r w:rsidR="00D9440D" w:rsidRPr="00CD035B">
        <w:rPr>
          <w:rFonts w:cs="Arial"/>
          <w:szCs w:val="24"/>
        </w:rPr>
        <w:t xml:space="preserve"> section</w:t>
      </w:r>
      <w:r w:rsidR="004D45E7" w:rsidRPr="00CD035B">
        <w:rPr>
          <w:rFonts w:cs="Arial"/>
          <w:szCs w:val="24"/>
        </w:rPr>
        <w:t>s</w:t>
      </w:r>
      <w:r w:rsidR="00493BB6" w:rsidRPr="00CD035B">
        <w:rPr>
          <w:rFonts w:cs="Arial"/>
          <w:szCs w:val="24"/>
        </w:rPr>
        <w:t xml:space="preserve"> 9789.12.11, 9789.12.12,</w:t>
      </w:r>
      <w:r w:rsidR="00D9440D" w:rsidRPr="00CD035B">
        <w:rPr>
          <w:rFonts w:cs="Arial"/>
          <w:szCs w:val="24"/>
        </w:rPr>
        <w:t xml:space="preserve"> </w:t>
      </w:r>
      <w:r w:rsidRPr="00CD035B">
        <w:rPr>
          <w:rFonts w:cs="Arial"/>
          <w:szCs w:val="24"/>
        </w:rPr>
        <w:t>9789.</w:t>
      </w:r>
      <w:r w:rsidR="002919A8" w:rsidRPr="00CD035B">
        <w:rPr>
          <w:rFonts w:cs="Arial"/>
          <w:szCs w:val="24"/>
        </w:rPr>
        <w:t>19</w:t>
      </w:r>
      <w:r w:rsidR="004D45E7" w:rsidRPr="00CD035B">
        <w:rPr>
          <w:rFonts w:cs="Arial"/>
          <w:szCs w:val="24"/>
        </w:rPr>
        <w:t xml:space="preserve"> and 9789.19.1</w:t>
      </w:r>
      <w:r w:rsidRPr="00CD035B">
        <w:rPr>
          <w:rFonts w:cs="Arial"/>
          <w:szCs w:val="24"/>
        </w:rPr>
        <w:t xml:space="preserve">, pertaining to </w:t>
      </w:r>
      <w:r w:rsidR="004B41DA" w:rsidRPr="00CD035B">
        <w:rPr>
          <w:rFonts w:cs="Arial"/>
          <w:szCs w:val="24"/>
        </w:rPr>
        <w:t xml:space="preserve">the </w:t>
      </w:r>
      <w:r w:rsidR="002919A8" w:rsidRPr="00CD035B">
        <w:rPr>
          <w:rFonts w:cs="Arial"/>
          <w:szCs w:val="24"/>
        </w:rPr>
        <w:t>Physician</w:t>
      </w:r>
      <w:r w:rsidRPr="00CD035B">
        <w:rPr>
          <w:rFonts w:cs="Arial"/>
          <w:szCs w:val="24"/>
        </w:rPr>
        <w:t xml:space="preserve"> </w:t>
      </w:r>
      <w:r w:rsidR="004B41DA" w:rsidRPr="00CD035B">
        <w:rPr>
          <w:rFonts w:cs="Arial"/>
          <w:szCs w:val="24"/>
        </w:rPr>
        <w:t xml:space="preserve">and Non-Physician Practitioner Services </w:t>
      </w:r>
      <w:r w:rsidRPr="00CD035B">
        <w:rPr>
          <w:rFonts w:cs="Arial"/>
          <w:szCs w:val="24"/>
        </w:rPr>
        <w:t xml:space="preserve">Fee Schedule </w:t>
      </w:r>
      <w:r w:rsidR="004B41DA" w:rsidRPr="00CD035B">
        <w:rPr>
          <w:rFonts w:cs="Arial"/>
          <w:szCs w:val="24"/>
        </w:rPr>
        <w:t xml:space="preserve">portion of the </w:t>
      </w:r>
      <w:r w:rsidRPr="00CD035B">
        <w:rPr>
          <w:rFonts w:cs="Arial"/>
          <w:szCs w:val="24"/>
        </w:rPr>
        <w:t>Official Medical Fee Schedule</w:t>
      </w:r>
      <w:r w:rsidR="00736168" w:rsidRPr="00CD035B">
        <w:rPr>
          <w:rFonts w:cs="Arial"/>
          <w:szCs w:val="24"/>
        </w:rPr>
        <w:t>,</w:t>
      </w:r>
      <w:r w:rsidRPr="00CD035B">
        <w:rPr>
          <w:rFonts w:cs="Arial"/>
          <w:szCs w:val="24"/>
        </w:rPr>
        <w:t xml:space="preserve"> </w:t>
      </w:r>
      <w:r w:rsidR="00C26BAF" w:rsidRPr="00CD035B">
        <w:rPr>
          <w:rFonts w:cs="Arial"/>
          <w:szCs w:val="24"/>
        </w:rPr>
        <w:t>are</w:t>
      </w:r>
      <w:r w:rsidRPr="00CD035B">
        <w:rPr>
          <w:rFonts w:cs="Arial"/>
          <w:szCs w:val="24"/>
        </w:rPr>
        <w:t xml:space="preserve"> adjusted to</w:t>
      </w:r>
      <w:r w:rsidRPr="00956C65">
        <w:rPr>
          <w:rFonts w:cs="Arial"/>
          <w:szCs w:val="24"/>
        </w:rPr>
        <w:t xml:space="preserve"> conform to </w:t>
      </w:r>
      <w:r w:rsidR="006418F0" w:rsidRPr="00956C65">
        <w:rPr>
          <w:rFonts w:cs="Arial"/>
          <w:szCs w:val="24"/>
        </w:rPr>
        <w:t xml:space="preserve">relevant changes in </w:t>
      </w:r>
      <w:r w:rsidRPr="00956C65">
        <w:rPr>
          <w:rFonts w:cs="Arial"/>
          <w:szCs w:val="24"/>
        </w:rPr>
        <w:t xml:space="preserve">the </w:t>
      </w:r>
      <w:r w:rsidR="006418F0" w:rsidRPr="00956C65">
        <w:rPr>
          <w:rFonts w:cs="Arial"/>
          <w:szCs w:val="24"/>
        </w:rPr>
        <w:t xml:space="preserve">Medicare </w:t>
      </w:r>
      <w:r w:rsidR="004B41DA" w:rsidRPr="00956C65">
        <w:rPr>
          <w:rFonts w:cs="Arial"/>
          <w:szCs w:val="24"/>
        </w:rPr>
        <w:t>Physician Fee Schedule</w:t>
      </w:r>
      <w:r w:rsidR="00F64D81">
        <w:rPr>
          <w:rFonts w:cs="Arial"/>
          <w:szCs w:val="24"/>
        </w:rPr>
        <w:t xml:space="preserve"> CY 2021</w:t>
      </w:r>
      <w:r w:rsidR="004B41DA" w:rsidRPr="00956C65">
        <w:rPr>
          <w:rFonts w:cs="Arial"/>
          <w:szCs w:val="24"/>
        </w:rPr>
        <w:t xml:space="preserve"> </w:t>
      </w:r>
      <w:r w:rsidR="001C483A" w:rsidRPr="00956C65">
        <w:rPr>
          <w:rFonts w:cs="Arial"/>
          <w:szCs w:val="24"/>
        </w:rPr>
        <w:t>final rule</w:t>
      </w:r>
      <w:r w:rsidR="009026DC" w:rsidRPr="00956C65">
        <w:rPr>
          <w:rFonts w:cs="Arial"/>
          <w:szCs w:val="24"/>
        </w:rPr>
        <w:t>, published in the Federal Register</w:t>
      </w:r>
      <w:r w:rsidR="004B41DA" w:rsidRPr="00956C65">
        <w:rPr>
          <w:rFonts w:cs="Arial"/>
          <w:szCs w:val="24"/>
        </w:rPr>
        <w:t xml:space="preserve"> </w:t>
      </w:r>
      <w:r w:rsidR="005D7F89" w:rsidRPr="005D7F89">
        <w:rPr>
          <w:rFonts w:cs="Arial"/>
          <w:szCs w:val="24"/>
        </w:rPr>
        <w:t>on December 28, 2020 (85 Fed. Reg. 84472)</w:t>
      </w:r>
      <w:r w:rsidR="00F64D81">
        <w:rPr>
          <w:rFonts w:cs="Arial"/>
          <w:szCs w:val="24"/>
        </w:rPr>
        <w:t xml:space="preserve">, </w:t>
      </w:r>
      <w:r w:rsidR="0051747D">
        <w:rPr>
          <w:rFonts w:cs="Arial"/>
          <w:szCs w:val="24"/>
        </w:rPr>
        <w:t xml:space="preserve">the Medicare Physician Fee Schedule CY 2020 final rule published in the Federal Register on November 15, 2019 (84 Fed. Reg. 62568) </w:t>
      </w:r>
      <w:r w:rsidR="00F64D81">
        <w:rPr>
          <w:rFonts w:cs="Arial"/>
          <w:szCs w:val="24"/>
        </w:rPr>
        <w:t>and relevant changes made by the Consolidated Appropriations Act, 2021</w:t>
      </w:r>
      <w:r w:rsidR="00F80A0F">
        <w:rPr>
          <w:rFonts w:cs="Arial"/>
          <w:szCs w:val="24"/>
        </w:rPr>
        <w:t>, H.R. 133, Public Law 116-260, enacted December 27</w:t>
      </w:r>
      <w:r w:rsidR="009D53C9">
        <w:rPr>
          <w:rFonts w:cs="Arial"/>
          <w:szCs w:val="24"/>
        </w:rPr>
        <w:t>,</w:t>
      </w:r>
      <w:r w:rsidR="00F80A0F">
        <w:rPr>
          <w:rFonts w:cs="Arial"/>
          <w:szCs w:val="24"/>
        </w:rPr>
        <w:t xml:space="preserve"> 2020.</w:t>
      </w:r>
    </w:p>
    <w:p w:rsidR="00F64D81" w:rsidRDefault="00F64D81" w:rsidP="00B32D71">
      <w:pPr>
        <w:spacing w:after="240"/>
        <w:ind w:left="-720" w:right="-720"/>
        <w:rPr>
          <w:rFonts w:cs="Arial"/>
          <w:szCs w:val="24"/>
        </w:rPr>
      </w:pPr>
      <w:r>
        <w:rPr>
          <w:rFonts w:cs="Arial"/>
          <w:szCs w:val="24"/>
        </w:rPr>
        <w:t xml:space="preserve">The </w:t>
      </w:r>
      <w:r w:rsidR="00F80A0F">
        <w:rPr>
          <w:rFonts w:cs="Arial"/>
          <w:szCs w:val="24"/>
        </w:rPr>
        <w:t xml:space="preserve">Medicare Physician Fee Schedule CY 2021 </w:t>
      </w:r>
      <w:r>
        <w:rPr>
          <w:rFonts w:cs="Arial"/>
          <w:szCs w:val="24"/>
        </w:rPr>
        <w:t>Final Rule</w:t>
      </w:r>
      <w:r w:rsidR="005D7F89" w:rsidRPr="005D7F89">
        <w:rPr>
          <w:rFonts w:cs="Arial"/>
          <w:szCs w:val="24"/>
        </w:rPr>
        <w:t xml:space="preserve"> is entitled</w:t>
      </w:r>
      <w:r w:rsidR="00F80A0F">
        <w:rPr>
          <w:rFonts w:cs="Arial"/>
          <w:szCs w:val="24"/>
        </w:rPr>
        <w:t>:</w:t>
      </w:r>
      <w:r w:rsidR="005D7F89" w:rsidRPr="005D7F89">
        <w:rPr>
          <w:rFonts w:cs="Arial"/>
          <w:szCs w:val="24"/>
        </w:rPr>
        <w:t xml:space="preserve"> “Medicare Program; CY 2021 Payment Policies Under the Physician Fee Schedule and Other Changes to Part B Payment Policies; Medicare Shared Savings Program Requirements; Medicaid Promoting Interoperability Program Requirements for Eligible Professionals; Quality Payment Program; Coverage of Opioid Use Disorder Services Furnished by Opioid Treatment Programs; Medicare Enrollment of Opioid Treatment Programs; Electronic Prescribing for Controlled Substances for a Covered Part D Drug; Payment for Office/Outpatient Evaluation and Management Services; Hospital IQR Program; Establish New Code Categories; Medicare Diabetes Prevention Program (MDPP) Expanded Model Emergency Policy; Coding and Payment for Virtual Check-in Services Interim Final Rule Policy; Coding and Payment for Personal Protective Equipment (PPE) Interim Final Rule Policy; Regulatory Revisions in Response to the Public Health Emergency (PHE) for COVID–19; and Finalization of Certain Provisions from the March 31st, May 8th and September 2nd Interim Final Rules in Response to the PHE for COVID–19” [CMS–1734–F, CMS–1734–IFC, CMS–1744–F, CMS–5531–F and CMS–3401–IFC]</w:t>
      </w:r>
      <w:r w:rsidR="005D7F89" w:rsidRPr="005D7F89">
        <w:rPr>
          <w:rFonts w:cs="Arial"/>
          <w:szCs w:val="24"/>
          <w:lang w:val="en"/>
        </w:rPr>
        <w:t xml:space="preserve">. </w:t>
      </w:r>
      <w:r w:rsidR="00D61662">
        <w:rPr>
          <w:rFonts w:cs="Arial"/>
          <w:szCs w:val="24"/>
        </w:rPr>
        <w:t xml:space="preserve">Subsequent to publication of the </w:t>
      </w:r>
      <w:r w:rsidR="00756941">
        <w:rPr>
          <w:rFonts w:cs="Arial"/>
          <w:szCs w:val="24"/>
        </w:rPr>
        <w:t>Final Rule</w:t>
      </w:r>
      <w:r w:rsidR="00D61662" w:rsidRPr="005D7F89">
        <w:rPr>
          <w:rFonts w:cs="Arial"/>
          <w:szCs w:val="24"/>
        </w:rPr>
        <w:t>,</w:t>
      </w:r>
      <w:r w:rsidR="00D61662">
        <w:rPr>
          <w:rFonts w:cs="Arial"/>
          <w:szCs w:val="24"/>
        </w:rPr>
        <w:t xml:space="preserve"> the </w:t>
      </w:r>
      <w:hyperlink r:id="rId7" w:history="1">
        <w:r w:rsidR="00D61662" w:rsidRPr="008A2CD8">
          <w:rPr>
            <w:rStyle w:val="Hyperlink"/>
            <w:rFonts w:cs="Arial"/>
          </w:rPr>
          <w:t>Consolidated Appropriations Act, 2021 (HR 133)</w:t>
        </w:r>
      </w:hyperlink>
      <w:r w:rsidR="00D61662">
        <w:rPr>
          <w:rStyle w:val="Hyperlink"/>
          <w:rFonts w:cs="Arial"/>
        </w:rPr>
        <w:t>,</w:t>
      </w:r>
      <w:r w:rsidR="00D61662">
        <w:rPr>
          <w:rFonts w:cs="Arial"/>
        </w:rPr>
        <w:t xml:space="preserve"> Public Law 116-260, was passed by Congress. This Order adopts conforming relevant changes which impact the Medicare Physician Fee Schedule.</w:t>
      </w:r>
    </w:p>
    <w:p w:rsidR="009A5E0C" w:rsidRDefault="009A5E0C" w:rsidP="00B32D71">
      <w:pPr>
        <w:spacing w:after="240"/>
        <w:ind w:left="-720" w:right="-720"/>
        <w:rPr>
          <w:rFonts w:cs="Arial"/>
          <w:szCs w:val="24"/>
        </w:rPr>
      </w:pPr>
      <w:r>
        <w:rPr>
          <w:rFonts w:cs="Arial"/>
          <w:szCs w:val="24"/>
        </w:rPr>
        <w:t xml:space="preserve">In addition, the </w:t>
      </w:r>
      <w:r w:rsidRPr="005D7F89">
        <w:rPr>
          <w:rFonts w:cs="Arial"/>
          <w:szCs w:val="24"/>
        </w:rPr>
        <w:t>CY 202</w:t>
      </w:r>
      <w:r>
        <w:rPr>
          <w:rFonts w:cs="Arial"/>
          <w:szCs w:val="24"/>
        </w:rPr>
        <w:t>0</w:t>
      </w:r>
      <w:r w:rsidRPr="005D7F89">
        <w:rPr>
          <w:rFonts w:cs="Arial"/>
          <w:szCs w:val="24"/>
        </w:rPr>
        <w:t xml:space="preserve"> Medicare Physician Fee Schedule Final Rule, CMS-17</w:t>
      </w:r>
      <w:r>
        <w:rPr>
          <w:rFonts w:cs="Arial"/>
          <w:szCs w:val="24"/>
        </w:rPr>
        <w:t>15</w:t>
      </w:r>
      <w:r w:rsidRPr="005D7F89">
        <w:rPr>
          <w:rFonts w:cs="Arial"/>
          <w:szCs w:val="24"/>
        </w:rPr>
        <w:t>-F</w:t>
      </w:r>
      <w:r w:rsidR="00074037">
        <w:rPr>
          <w:rFonts w:cs="Arial"/>
          <w:szCs w:val="24"/>
        </w:rPr>
        <w:t xml:space="preserve">, </w:t>
      </w:r>
      <w:r w:rsidR="00074037" w:rsidRPr="00573F80">
        <w:rPr>
          <w:rFonts w:cs="Arial"/>
        </w:rPr>
        <w:t>published in the Federal Register on Novembe</w:t>
      </w:r>
      <w:r w:rsidR="00074037">
        <w:rPr>
          <w:rFonts w:cs="Arial"/>
        </w:rPr>
        <w:t>r 15, 2019 (84 Fed. Reg. 62568),</w:t>
      </w:r>
      <w:r>
        <w:rPr>
          <w:rFonts w:cs="Arial"/>
          <w:szCs w:val="24"/>
        </w:rPr>
        <w:t xml:space="preserve"> adopted changes to Evaluation and Management coding</w:t>
      </w:r>
      <w:r w:rsidR="007B4481">
        <w:rPr>
          <w:rFonts w:cs="Arial"/>
          <w:szCs w:val="24"/>
        </w:rPr>
        <w:t>, guidelines</w:t>
      </w:r>
      <w:r>
        <w:rPr>
          <w:rFonts w:cs="Arial"/>
          <w:szCs w:val="24"/>
        </w:rPr>
        <w:t xml:space="preserve"> and fees with a delayed effective date of January 1, 2021. The relevant Evaluation and Management changes are adopted by this Order for services rendered on or after March 1, 2021.</w:t>
      </w:r>
    </w:p>
    <w:p w:rsidR="00493BB6" w:rsidRDefault="00493BB6" w:rsidP="0041681C">
      <w:pPr>
        <w:spacing w:after="240"/>
        <w:ind w:left="-720" w:right="-900"/>
        <w:rPr>
          <w:rFonts w:cs="Arial"/>
          <w:szCs w:val="24"/>
        </w:rPr>
      </w:pPr>
      <w:r w:rsidRPr="00F66BDE">
        <w:rPr>
          <w:rFonts w:cs="Arial"/>
          <w:szCs w:val="24"/>
        </w:rPr>
        <w:lastRenderedPageBreak/>
        <w:t>The following changes to title 8, California Code of Regulations are adopted by this Order as</w:t>
      </w:r>
      <w:r>
        <w:rPr>
          <w:rFonts w:cs="Arial"/>
          <w:szCs w:val="24"/>
        </w:rPr>
        <w:t xml:space="preserve"> shown in the attached text of regulations effective</w:t>
      </w:r>
      <w:r w:rsidR="00622B93">
        <w:rPr>
          <w:rFonts w:cs="Arial"/>
          <w:szCs w:val="24"/>
        </w:rPr>
        <w:t xml:space="preserve"> for services rendered on or after</w:t>
      </w:r>
      <w:r>
        <w:rPr>
          <w:rFonts w:cs="Arial"/>
          <w:szCs w:val="24"/>
        </w:rPr>
        <w:t xml:space="preserve"> </w:t>
      </w:r>
      <w:r w:rsidR="00C85946">
        <w:rPr>
          <w:rFonts w:cs="Arial"/>
          <w:szCs w:val="24"/>
        </w:rPr>
        <w:t>March</w:t>
      </w:r>
      <w:r>
        <w:rPr>
          <w:rFonts w:cs="Arial"/>
          <w:szCs w:val="24"/>
        </w:rPr>
        <w:t xml:space="preserve"> 1, 2021</w:t>
      </w:r>
      <w:r w:rsidR="00CB0AD3">
        <w:rPr>
          <w:rFonts w:cs="Arial"/>
          <w:szCs w:val="24"/>
        </w:rPr>
        <w:t xml:space="preserve"> (</w:t>
      </w:r>
      <w:r>
        <w:rPr>
          <w:rFonts w:cs="Arial"/>
          <w:szCs w:val="24"/>
        </w:rPr>
        <w:t>double underline for additions,</w:t>
      </w:r>
      <w:r w:rsidR="0041681C">
        <w:rPr>
          <w:rFonts w:cs="Arial"/>
          <w:szCs w:val="24"/>
        </w:rPr>
        <w:t xml:space="preserve"> single underline for hyperlinks,</w:t>
      </w:r>
      <w:r>
        <w:rPr>
          <w:rFonts w:cs="Arial"/>
          <w:szCs w:val="24"/>
        </w:rPr>
        <w:t xml:space="preserve"> strik</w:t>
      </w:r>
      <w:bookmarkStart w:id="0" w:name="_GoBack"/>
      <w:bookmarkEnd w:id="0"/>
      <w:r>
        <w:rPr>
          <w:rFonts w:cs="Arial"/>
          <w:szCs w:val="24"/>
        </w:rPr>
        <w:t>ethrough for deletions.</w:t>
      </w:r>
      <w:r w:rsidR="00CB0AD3">
        <w:rPr>
          <w:rFonts w:cs="Arial"/>
          <w:szCs w:val="24"/>
        </w:rPr>
        <w:t>)</w:t>
      </w:r>
    </w:p>
    <w:p w:rsidR="00E56094" w:rsidRDefault="00E56094" w:rsidP="00B32D71">
      <w:pPr>
        <w:ind w:left="-720" w:right="-720"/>
        <w:rPr>
          <w:rFonts w:cs="Arial"/>
          <w:szCs w:val="24"/>
        </w:rPr>
      </w:pPr>
      <w:r>
        <w:rPr>
          <w:rFonts w:cs="Arial"/>
          <w:szCs w:val="24"/>
        </w:rPr>
        <w:t>Section</w:t>
      </w:r>
      <w:r w:rsidRPr="00E56094">
        <w:rPr>
          <w:rFonts w:cs="Arial"/>
          <w:szCs w:val="24"/>
        </w:rPr>
        <w:t xml:space="preserve"> 9789.12.11. Evaluation and Management: Coding – New Patient; Documentation.</w:t>
      </w:r>
    </w:p>
    <w:p w:rsidR="00A5126E" w:rsidRPr="00E56094" w:rsidRDefault="00A5126E" w:rsidP="00B32D71">
      <w:pPr>
        <w:spacing w:after="240"/>
        <w:ind w:left="-720" w:right="-720"/>
        <w:rPr>
          <w:rFonts w:cs="Arial"/>
          <w:szCs w:val="24"/>
        </w:rPr>
      </w:pPr>
      <w:r>
        <w:rPr>
          <w:rFonts w:cs="Arial"/>
          <w:szCs w:val="24"/>
        </w:rPr>
        <w:t>Subdivision (b)</w:t>
      </w:r>
      <w:r w:rsidR="00202F68">
        <w:rPr>
          <w:rFonts w:cs="Arial"/>
          <w:szCs w:val="24"/>
        </w:rPr>
        <w:t xml:space="preserve"> which requires use of the 1995 Documentation Guidelines for Evaluation &amp; Management Services </w:t>
      </w:r>
      <w:r w:rsidR="00202F68" w:rsidRPr="00202F68">
        <w:rPr>
          <w:rFonts w:cs="Arial"/>
          <w:i/>
          <w:szCs w:val="24"/>
        </w:rPr>
        <w:t>or</w:t>
      </w:r>
      <w:r w:rsidR="00202F68">
        <w:rPr>
          <w:rFonts w:cs="Arial"/>
          <w:szCs w:val="24"/>
        </w:rPr>
        <w:t xml:space="preserve"> the 1997 Documentation Guidelines for Evaluation &amp; Management Services</w:t>
      </w:r>
      <w:r>
        <w:rPr>
          <w:rFonts w:cs="Arial"/>
          <w:szCs w:val="24"/>
        </w:rPr>
        <w:t xml:space="preserve"> is revised to add language that the subdivision is applicable to services rendered prior to March 1, 2021.</w:t>
      </w:r>
      <w:r w:rsidR="008720D6">
        <w:rPr>
          <w:rFonts w:cs="Arial"/>
          <w:szCs w:val="24"/>
        </w:rPr>
        <w:t xml:space="preserve"> A new subdivision (c) is added for services rendered on or after March 1, 2021 to specify that the level of the office/outpatient visit code is to be governed by the CPT coding and guidelines except as otherwise provided in the regulations. Subdivision (c) also </w:t>
      </w:r>
      <w:r w:rsidR="007A6DA7">
        <w:rPr>
          <w:rFonts w:cs="Arial"/>
          <w:szCs w:val="24"/>
        </w:rPr>
        <w:t xml:space="preserve">adopts Medicare’s </w:t>
      </w:r>
      <w:r w:rsidR="008720D6">
        <w:rPr>
          <w:rFonts w:cs="Arial"/>
          <w:szCs w:val="24"/>
        </w:rPr>
        <w:t>HCPCS code G2212</w:t>
      </w:r>
      <w:r w:rsidR="007A6DA7">
        <w:rPr>
          <w:rFonts w:cs="Arial"/>
          <w:szCs w:val="24"/>
        </w:rPr>
        <w:t xml:space="preserve"> (including</w:t>
      </w:r>
      <w:r w:rsidR="008720D6">
        <w:rPr>
          <w:rFonts w:cs="Arial"/>
          <w:szCs w:val="24"/>
        </w:rPr>
        <w:t xml:space="preserve"> descriptor and guideline</w:t>
      </w:r>
      <w:r w:rsidR="007A6DA7">
        <w:rPr>
          <w:rFonts w:cs="Arial"/>
          <w:szCs w:val="24"/>
        </w:rPr>
        <w:t>) which may be used</w:t>
      </w:r>
      <w:r w:rsidR="008720D6">
        <w:rPr>
          <w:rFonts w:cs="Arial"/>
          <w:szCs w:val="24"/>
        </w:rPr>
        <w:t xml:space="preserve"> for prolonged service on the date of a</w:t>
      </w:r>
      <w:r w:rsidR="007A6DA7">
        <w:rPr>
          <w:rFonts w:cs="Arial"/>
          <w:szCs w:val="24"/>
        </w:rPr>
        <w:t>n office/outpatient</w:t>
      </w:r>
      <w:r w:rsidR="008720D6">
        <w:rPr>
          <w:rFonts w:cs="Arial"/>
          <w:szCs w:val="24"/>
        </w:rPr>
        <w:t xml:space="preserve"> visit </w:t>
      </w:r>
      <w:r w:rsidR="007A6DA7">
        <w:rPr>
          <w:rFonts w:cs="Arial"/>
          <w:szCs w:val="24"/>
        </w:rPr>
        <w:t>where the physician has selected the level of service code based upon time rather than medical decision-making</w:t>
      </w:r>
      <w:r w:rsidR="008720D6">
        <w:rPr>
          <w:rFonts w:cs="Arial"/>
          <w:szCs w:val="24"/>
        </w:rPr>
        <w:t>.</w:t>
      </w:r>
    </w:p>
    <w:p w:rsidR="003A2FCD" w:rsidRPr="00956C65" w:rsidRDefault="003A2FCD" w:rsidP="00B32D71">
      <w:pPr>
        <w:spacing w:after="240"/>
        <w:ind w:left="-720" w:right="-720"/>
        <w:rPr>
          <w:rFonts w:cs="Arial"/>
          <w:szCs w:val="24"/>
        </w:rPr>
      </w:pPr>
      <w:r>
        <w:rPr>
          <w:rFonts w:cs="Arial"/>
          <w:szCs w:val="24"/>
        </w:rPr>
        <w:t>Section 9789.</w:t>
      </w:r>
      <w:r w:rsidRPr="003A2FCD">
        <w:rPr>
          <w:rFonts w:cs="Arial"/>
          <w:szCs w:val="24"/>
        </w:rPr>
        <w:t>12.12. Consultation Servi</w:t>
      </w:r>
      <w:r>
        <w:rPr>
          <w:rFonts w:cs="Arial"/>
          <w:szCs w:val="24"/>
        </w:rPr>
        <w:t xml:space="preserve">ces Coding - Use of Visit Codes is amended </w:t>
      </w:r>
      <w:r w:rsidR="00B11F7B">
        <w:rPr>
          <w:rFonts w:cs="Arial"/>
          <w:szCs w:val="24"/>
        </w:rPr>
        <w:t xml:space="preserve">in light of </w:t>
      </w:r>
      <w:r w:rsidR="005B1911">
        <w:rPr>
          <w:rFonts w:cs="Arial"/>
          <w:szCs w:val="24"/>
        </w:rPr>
        <w:t xml:space="preserve">Medicare adoption of </w:t>
      </w:r>
      <w:r w:rsidR="00B11F7B">
        <w:rPr>
          <w:rFonts w:cs="Arial"/>
          <w:szCs w:val="24"/>
        </w:rPr>
        <w:t>the changes to CPT coding and guidelines which</w:t>
      </w:r>
      <w:r>
        <w:rPr>
          <w:rFonts w:cs="Arial"/>
          <w:szCs w:val="24"/>
        </w:rPr>
        <w:t xml:space="preserve"> </w:t>
      </w:r>
      <w:r w:rsidR="005B1911">
        <w:rPr>
          <w:rFonts w:cs="Arial"/>
          <w:szCs w:val="24"/>
        </w:rPr>
        <w:t xml:space="preserve">substantially revise the Evaluation and Management office/outpatient visit codes and including </w:t>
      </w:r>
      <w:r>
        <w:rPr>
          <w:rFonts w:cs="Arial"/>
          <w:szCs w:val="24"/>
        </w:rPr>
        <w:t>eliminat</w:t>
      </w:r>
      <w:r w:rsidR="005B1911">
        <w:rPr>
          <w:rFonts w:cs="Arial"/>
          <w:szCs w:val="24"/>
        </w:rPr>
        <w:t>ion of</w:t>
      </w:r>
      <w:r>
        <w:rPr>
          <w:rFonts w:cs="Arial"/>
          <w:szCs w:val="24"/>
        </w:rPr>
        <w:t xml:space="preserve"> CPT code 99201</w:t>
      </w:r>
      <w:r w:rsidR="00AE3F84">
        <w:rPr>
          <w:rFonts w:cs="Arial"/>
          <w:szCs w:val="24"/>
        </w:rPr>
        <w:t xml:space="preserve"> from the American Medical Association’s </w:t>
      </w:r>
      <w:r w:rsidR="00AE3F84" w:rsidRPr="00AE3F84">
        <w:rPr>
          <w:rFonts w:cs="Arial"/>
          <w:i/>
          <w:szCs w:val="24"/>
        </w:rPr>
        <w:t>Current Procedural Terminology</w:t>
      </w:r>
      <w:r>
        <w:rPr>
          <w:rFonts w:cs="Arial"/>
          <w:szCs w:val="24"/>
        </w:rPr>
        <w:t>.</w:t>
      </w:r>
    </w:p>
    <w:p w:rsidR="003C169B" w:rsidRDefault="003D0C6E" w:rsidP="00B32D71">
      <w:pPr>
        <w:spacing w:after="240"/>
        <w:ind w:left="-720" w:right="-720"/>
        <w:rPr>
          <w:rFonts w:cs="Arial"/>
          <w:szCs w:val="24"/>
        </w:rPr>
      </w:pPr>
      <w:r w:rsidRPr="00956C65">
        <w:rPr>
          <w:rFonts w:cs="Arial"/>
          <w:szCs w:val="24"/>
        </w:rPr>
        <w:t>S</w:t>
      </w:r>
      <w:r w:rsidR="00FD0FCC" w:rsidRPr="00956C65">
        <w:rPr>
          <w:rFonts w:cs="Arial"/>
          <w:szCs w:val="24"/>
        </w:rPr>
        <w:t xml:space="preserve">ection 9789.19 </w:t>
      </w:r>
      <w:r w:rsidRPr="00956C65">
        <w:rPr>
          <w:rFonts w:cs="Arial"/>
          <w:szCs w:val="24"/>
        </w:rPr>
        <w:t xml:space="preserve">is amended to </w:t>
      </w:r>
      <w:r w:rsidR="004B41DA" w:rsidRPr="00956C65">
        <w:rPr>
          <w:rFonts w:cs="Arial"/>
          <w:szCs w:val="24"/>
        </w:rPr>
        <w:t>add</w:t>
      </w:r>
      <w:r w:rsidR="003A67C9" w:rsidRPr="00956C65">
        <w:rPr>
          <w:rFonts w:cs="Arial"/>
          <w:szCs w:val="24"/>
        </w:rPr>
        <w:t xml:space="preserve"> a new subdivision (</w:t>
      </w:r>
      <w:r w:rsidR="007E73CF">
        <w:rPr>
          <w:rFonts w:cs="Arial"/>
          <w:szCs w:val="24"/>
        </w:rPr>
        <w:t>h</w:t>
      </w:r>
      <w:r w:rsidR="003A67C9" w:rsidRPr="00956C65">
        <w:rPr>
          <w:rFonts w:cs="Arial"/>
          <w:szCs w:val="24"/>
        </w:rPr>
        <w:t>)</w:t>
      </w:r>
      <w:r w:rsidR="00FD0FCC" w:rsidRPr="00956C65">
        <w:rPr>
          <w:rFonts w:cs="Arial"/>
          <w:szCs w:val="24"/>
        </w:rPr>
        <w:t xml:space="preserve"> </w:t>
      </w:r>
      <w:r w:rsidR="003A67C9" w:rsidRPr="00956C65">
        <w:rPr>
          <w:rFonts w:cs="Arial"/>
          <w:szCs w:val="24"/>
        </w:rPr>
        <w:t xml:space="preserve">to the “Update Table” </w:t>
      </w:r>
      <w:r w:rsidR="00FD0FCC" w:rsidRPr="00956C65">
        <w:rPr>
          <w:rFonts w:cs="Arial"/>
          <w:szCs w:val="24"/>
        </w:rPr>
        <w:t xml:space="preserve">to </w:t>
      </w:r>
      <w:r w:rsidR="003A67C9" w:rsidRPr="00956C65">
        <w:rPr>
          <w:rFonts w:cs="Arial"/>
          <w:szCs w:val="24"/>
        </w:rPr>
        <w:t>adopt</w:t>
      </w:r>
      <w:r w:rsidR="00FD0FCC" w:rsidRPr="00956C65">
        <w:rPr>
          <w:rFonts w:cs="Arial"/>
          <w:szCs w:val="24"/>
        </w:rPr>
        <w:t xml:space="preserve"> relevant changes </w:t>
      </w:r>
      <w:r w:rsidR="00C70598" w:rsidRPr="00956C65">
        <w:rPr>
          <w:rFonts w:cs="Arial"/>
          <w:szCs w:val="24"/>
        </w:rPr>
        <w:t xml:space="preserve">contained </w:t>
      </w:r>
      <w:r w:rsidR="003A67C9" w:rsidRPr="00956C65">
        <w:rPr>
          <w:rFonts w:cs="Arial"/>
          <w:szCs w:val="24"/>
        </w:rPr>
        <w:t>in</w:t>
      </w:r>
      <w:r w:rsidR="00FD0FCC" w:rsidRPr="00956C65">
        <w:rPr>
          <w:rFonts w:cs="Arial"/>
          <w:szCs w:val="24"/>
        </w:rPr>
        <w:t xml:space="preserve"> the</w:t>
      </w:r>
      <w:r w:rsidR="003A67C9" w:rsidRPr="00956C65">
        <w:rPr>
          <w:rFonts w:cs="Arial"/>
          <w:szCs w:val="24"/>
        </w:rPr>
        <w:t xml:space="preserve"> </w:t>
      </w:r>
      <w:r w:rsidR="00ED4CEB" w:rsidRPr="00956C65">
        <w:rPr>
          <w:rFonts w:cs="Arial"/>
          <w:szCs w:val="24"/>
        </w:rPr>
        <w:t>CMS</w:t>
      </w:r>
      <w:r w:rsidR="00C70598" w:rsidRPr="00956C65">
        <w:rPr>
          <w:rFonts w:cs="Arial"/>
          <w:szCs w:val="24"/>
        </w:rPr>
        <w:t>’</w:t>
      </w:r>
      <w:r w:rsidR="00FD0FCC" w:rsidRPr="00956C65">
        <w:rPr>
          <w:rFonts w:cs="Arial"/>
          <w:szCs w:val="24"/>
        </w:rPr>
        <w:t xml:space="preserve"> </w:t>
      </w:r>
      <w:r w:rsidR="00ED4CEB" w:rsidRPr="00956C65">
        <w:rPr>
          <w:rFonts w:cs="Arial"/>
          <w:szCs w:val="24"/>
        </w:rPr>
        <w:t>CY 20</w:t>
      </w:r>
      <w:r w:rsidR="00E111C9">
        <w:rPr>
          <w:rFonts w:cs="Arial"/>
          <w:szCs w:val="24"/>
        </w:rPr>
        <w:t>2</w:t>
      </w:r>
      <w:r w:rsidR="007E73CF">
        <w:rPr>
          <w:rFonts w:cs="Arial"/>
          <w:szCs w:val="24"/>
        </w:rPr>
        <w:t>1</w:t>
      </w:r>
      <w:r w:rsidR="00ED4CEB" w:rsidRPr="00956C65">
        <w:rPr>
          <w:rFonts w:cs="Arial"/>
          <w:szCs w:val="24"/>
        </w:rPr>
        <w:t xml:space="preserve"> Medicare Physician Fee Schedule </w:t>
      </w:r>
      <w:r w:rsidR="00FD0FCC" w:rsidRPr="00956C65">
        <w:rPr>
          <w:rFonts w:cs="Arial"/>
          <w:szCs w:val="24"/>
        </w:rPr>
        <w:t>final rule</w:t>
      </w:r>
      <w:r w:rsidR="00173A8B">
        <w:rPr>
          <w:rFonts w:cs="Arial"/>
          <w:szCs w:val="24"/>
        </w:rPr>
        <w:t xml:space="preserve">, the </w:t>
      </w:r>
      <w:r w:rsidR="00173A8B" w:rsidRPr="00956C65">
        <w:rPr>
          <w:rFonts w:cs="Arial"/>
          <w:szCs w:val="24"/>
        </w:rPr>
        <w:t>CMS’ CY 20</w:t>
      </w:r>
      <w:r w:rsidR="00173A8B">
        <w:rPr>
          <w:rFonts w:cs="Arial"/>
          <w:szCs w:val="24"/>
        </w:rPr>
        <w:t>20</w:t>
      </w:r>
      <w:r w:rsidR="00173A8B" w:rsidRPr="00956C65">
        <w:rPr>
          <w:rFonts w:cs="Arial"/>
          <w:szCs w:val="24"/>
        </w:rPr>
        <w:t xml:space="preserve"> Medicare Physician Fee Schedule final rule</w:t>
      </w:r>
      <w:r w:rsidR="00173A8B">
        <w:rPr>
          <w:rFonts w:cs="Arial"/>
          <w:szCs w:val="24"/>
        </w:rPr>
        <w:t xml:space="preserve"> related to Evaluation and Management services, and the Consolidated Appropriations Act, 2021</w:t>
      </w:r>
      <w:r w:rsidR="009828DE" w:rsidRPr="00956C65">
        <w:rPr>
          <w:rFonts w:cs="Arial"/>
          <w:szCs w:val="24"/>
        </w:rPr>
        <w:t>.</w:t>
      </w:r>
    </w:p>
    <w:p w:rsidR="005749DE" w:rsidRPr="00956C65" w:rsidRDefault="003A79EA" w:rsidP="00B32D71">
      <w:pPr>
        <w:spacing w:after="240"/>
        <w:ind w:left="-720" w:right="-720"/>
        <w:rPr>
          <w:rFonts w:cs="Arial"/>
          <w:szCs w:val="24"/>
        </w:rPr>
      </w:pPr>
      <w:r w:rsidRPr="00956C65">
        <w:rPr>
          <w:rFonts w:cs="Arial"/>
          <w:szCs w:val="24"/>
        </w:rPr>
        <w:t xml:space="preserve">Section 9789.19.1 is </w:t>
      </w:r>
      <w:r w:rsidR="00074037">
        <w:rPr>
          <w:rFonts w:cs="Arial"/>
          <w:szCs w:val="24"/>
        </w:rPr>
        <w:t>updat</w:t>
      </w:r>
      <w:r w:rsidRPr="00956C65">
        <w:rPr>
          <w:rFonts w:cs="Arial"/>
          <w:szCs w:val="24"/>
        </w:rPr>
        <w:t xml:space="preserve">ed to </w:t>
      </w:r>
      <w:r w:rsidR="003A5B29">
        <w:rPr>
          <w:rFonts w:cs="Arial"/>
          <w:szCs w:val="24"/>
        </w:rPr>
        <w:t xml:space="preserve">adopt </w:t>
      </w:r>
      <w:r w:rsidR="00074037">
        <w:rPr>
          <w:rFonts w:cs="Arial"/>
          <w:szCs w:val="24"/>
        </w:rPr>
        <w:t xml:space="preserve">and incorporate by reference </w:t>
      </w:r>
      <w:r w:rsidR="003A5B29">
        <w:rPr>
          <w:rFonts w:cs="Arial"/>
          <w:szCs w:val="24"/>
        </w:rPr>
        <w:t xml:space="preserve">a new Table A </w:t>
      </w:r>
      <w:r w:rsidR="00074037">
        <w:rPr>
          <w:rFonts w:cs="Arial"/>
          <w:szCs w:val="24"/>
        </w:rPr>
        <w:t xml:space="preserve">entitled </w:t>
      </w:r>
      <w:r w:rsidR="00582FB2">
        <w:rPr>
          <w:rFonts w:cs="Arial"/>
          <w:szCs w:val="24"/>
        </w:rPr>
        <w:t>“</w:t>
      </w:r>
      <w:r w:rsidR="00582FB2" w:rsidRPr="00582FB2">
        <w:rPr>
          <w:rFonts w:cs="Arial"/>
          <w:szCs w:val="24"/>
        </w:rPr>
        <w:t>9789.19.1 Table A 2021 RVU21A updated 01.05.2021 Effective 03.01.2021</w:t>
      </w:r>
      <w:r w:rsidR="00582FB2">
        <w:rPr>
          <w:rFonts w:cs="Arial"/>
          <w:szCs w:val="24"/>
        </w:rPr>
        <w:t>”</w:t>
      </w:r>
      <w:r w:rsidR="00074037">
        <w:rPr>
          <w:rFonts w:cs="Arial"/>
          <w:szCs w:val="24"/>
        </w:rPr>
        <w:t>. The new Table</w:t>
      </w:r>
      <w:r w:rsidR="00582FB2" w:rsidRPr="00582FB2">
        <w:rPr>
          <w:rFonts w:cs="Arial"/>
          <w:szCs w:val="24"/>
        </w:rPr>
        <w:t xml:space="preserve"> </w:t>
      </w:r>
      <w:proofErr w:type="gramStart"/>
      <w:r w:rsidR="007B4481">
        <w:rPr>
          <w:rFonts w:cs="Arial"/>
          <w:szCs w:val="24"/>
        </w:rPr>
        <w:t>A</w:t>
      </w:r>
      <w:proofErr w:type="gramEnd"/>
      <w:r w:rsidR="007B4481">
        <w:rPr>
          <w:rFonts w:cs="Arial"/>
          <w:szCs w:val="24"/>
        </w:rPr>
        <w:t xml:space="preserve"> </w:t>
      </w:r>
      <w:r w:rsidR="003A5B29">
        <w:rPr>
          <w:rFonts w:cs="Arial"/>
          <w:szCs w:val="24"/>
        </w:rPr>
        <w:t>updat</w:t>
      </w:r>
      <w:r w:rsidR="00F15711">
        <w:rPr>
          <w:rFonts w:cs="Arial"/>
          <w:szCs w:val="24"/>
        </w:rPr>
        <w:t>e</w:t>
      </w:r>
      <w:r w:rsidR="00074037">
        <w:rPr>
          <w:rFonts w:cs="Arial"/>
          <w:szCs w:val="24"/>
        </w:rPr>
        <w:t>s</w:t>
      </w:r>
      <w:r w:rsidRPr="00956C65">
        <w:rPr>
          <w:rFonts w:cs="Arial"/>
          <w:szCs w:val="24"/>
        </w:rPr>
        <w:t xml:space="preserve"> the adjusted anesthesia conversion factor by GPCI locality and anesthesia shares</w:t>
      </w:r>
      <w:r w:rsidR="00074037">
        <w:rPr>
          <w:rFonts w:cs="Arial"/>
          <w:szCs w:val="24"/>
        </w:rPr>
        <w:t xml:space="preserve"> for services on or after March 1, 2021</w:t>
      </w:r>
      <w:r w:rsidRPr="00956C65">
        <w:rPr>
          <w:rFonts w:cs="Arial"/>
          <w:szCs w:val="24"/>
        </w:rPr>
        <w:t>.</w:t>
      </w:r>
      <w:r w:rsidR="003A5B29">
        <w:rPr>
          <w:rFonts w:cs="Arial"/>
          <w:szCs w:val="24"/>
        </w:rPr>
        <w:t xml:space="preserve"> The update includes relevant </w:t>
      </w:r>
      <w:r w:rsidR="00582FB2">
        <w:rPr>
          <w:rFonts w:cs="Arial"/>
          <w:szCs w:val="24"/>
        </w:rPr>
        <w:t xml:space="preserve">Medicare </w:t>
      </w:r>
      <w:r w:rsidR="003A5B29">
        <w:rPr>
          <w:rFonts w:cs="Arial"/>
          <w:szCs w:val="24"/>
        </w:rPr>
        <w:t>revisions in</w:t>
      </w:r>
      <w:r w:rsidR="00582FB2">
        <w:rPr>
          <w:rFonts w:cs="Arial"/>
          <w:szCs w:val="24"/>
        </w:rPr>
        <w:t>cluding revisions based upon</w:t>
      </w:r>
      <w:r w:rsidR="003A5B29">
        <w:rPr>
          <w:rFonts w:cs="Arial"/>
          <w:szCs w:val="24"/>
        </w:rPr>
        <w:t xml:space="preserve"> the </w:t>
      </w:r>
      <w:r w:rsidR="003A5B29" w:rsidRPr="005D7F89">
        <w:rPr>
          <w:rFonts w:cs="Arial"/>
          <w:szCs w:val="24"/>
        </w:rPr>
        <w:t>CY 2021 Medicare Physician Fee Schedule Final Rule, CMS-1734-F</w:t>
      </w:r>
      <w:r w:rsidR="003A5B29">
        <w:rPr>
          <w:rFonts w:cs="Arial"/>
          <w:szCs w:val="24"/>
        </w:rPr>
        <w:t>, and the Consolidated Appropriations Act, 2021.</w:t>
      </w:r>
    </w:p>
    <w:p w:rsidR="003C169B" w:rsidRPr="00956C65" w:rsidRDefault="00CD3D56" w:rsidP="00B32D71">
      <w:pPr>
        <w:spacing w:after="360"/>
        <w:ind w:left="-720" w:right="-720"/>
        <w:rPr>
          <w:rFonts w:cs="Arial"/>
          <w:i/>
          <w:szCs w:val="24"/>
        </w:rPr>
      </w:pPr>
      <w:r w:rsidRPr="00956C65">
        <w:rPr>
          <w:rFonts w:cs="Arial"/>
          <w:szCs w:val="24"/>
        </w:rPr>
        <w:t>A</w:t>
      </w:r>
      <w:r w:rsidR="003C169B" w:rsidRPr="00956C65">
        <w:rPr>
          <w:rFonts w:cs="Arial"/>
          <w:szCs w:val="24"/>
        </w:rPr>
        <w:t>n explanation of the changes</w:t>
      </w:r>
      <w:r w:rsidRPr="00956C65">
        <w:rPr>
          <w:rFonts w:cs="Arial"/>
          <w:szCs w:val="24"/>
        </w:rPr>
        <w:t xml:space="preserve"> is attached</w:t>
      </w:r>
      <w:r w:rsidR="00AD4DDD">
        <w:rPr>
          <w:rFonts w:cs="Arial"/>
          <w:szCs w:val="24"/>
        </w:rPr>
        <w:t xml:space="preserve"> and incorporated into</w:t>
      </w:r>
      <w:r w:rsidRPr="00956C65">
        <w:rPr>
          <w:rFonts w:cs="Arial"/>
          <w:szCs w:val="24"/>
        </w:rPr>
        <w:t xml:space="preserve"> this Order</w:t>
      </w:r>
      <w:r w:rsidR="00582FB2">
        <w:rPr>
          <w:rFonts w:cs="Arial"/>
          <w:szCs w:val="24"/>
        </w:rPr>
        <w:t xml:space="preserve">. </w:t>
      </w:r>
      <w:r w:rsidR="003C169B" w:rsidRPr="00956C65">
        <w:rPr>
          <w:rFonts w:cs="Arial"/>
          <w:szCs w:val="24"/>
        </w:rPr>
        <w:t xml:space="preserve">The </w:t>
      </w:r>
      <w:r w:rsidR="007B4481">
        <w:rPr>
          <w:rFonts w:cs="Arial"/>
          <w:szCs w:val="24"/>
        </w:rPr>
        <w:t xml:space="preserve">revised regulations are </w:t>
      </w:r>
      <w:r w:rsidR="003C169B" w:rsidRPr="00956C65">
        <w:rPr>
          <w:rFonts w:cs="Arial"/>
          <w:szCs w:val="24"/>
        </w:rPr>
        <w:t xml:space="preserve">effective for </w:t>
      </w:r>
      <w:r w:rsidR="00FD0FCC" w:rsidRPr="00956C65">
        <w:rPr>
          <w:rFonts w:cs="Arial"/>
          <w:szCs w:val="24"/>
        </w:rPr>
        <w:t>physician services and non-physician practitioner services</w:t>
      </w:r>
      <w:r w:rsidR="003C169B" w:rsidRPr="00956C65">
        <w:rPr>
          <w:rFonts w:cs="Arial"/>
          <w:szCs w:val="24"/>
        </w:rPr>
        <w:t xml:space="preserve"> </w:t>
      </w:r>
      <w:r w:rsidR="00FD0FCC" w:rsidRPr="00956C65">
        <w:rPr>
          <w:rFonts w:cs="Arial"/>
          <w:szCs w:val="24"/>
        </w:rPr>
        <w:t>rendered</w:t>
      </w:r>
      <w:r w:rsidR="003C169B" w:rsidRPr="00956C65">
        <w:rPr>
          <w:rFonts w:cs="Arial"/>
          <w:szCs w:val="24"/>
        </w:rPr>
        <w:t xml:space="preserve"> on or after </w:t>
      </w:r>
      <w:r w:rsidR="00C85946">
        <w:rPr>
          <w:rFonts w:cs="Arial"/>
          <w:szCs w:val="24"/>
        </w:rPr>
        <w:t>March</w:t>
      </w:r>
      <w:r w:rsidR="00FD0FCC" w:rsidRPr="00956C65">
        <w:rPr>
          <w:rFonts w:cs="Arial"/>
          <w:szCs w:val="24"/>
        </w:rPr>
        <w:t xml:space="preserve"> 1, 20</w:t>
      </w:r>
      <w:r w:rsidR="00EA7E1F">
        <w:rPr>
          <w:rFonts w:cs="Arial"/>
          <w:szCs w:val="24"/>
        </w:rPr>
        <w:t>2</w:t>
      </w:r>
      <w:r w:rsidR="0013027A">
        <w:rPr>
          <w:rFonts w:cs="Arial"/>
          <w:szCs w:val="24"/>
        </w:rPr>
        <w:t>1</w:t>
      </w:r>
      <w:r w:rsidR="003C169B" w:rsidRPr="00956C65">
        <w:rPr>
          <w:rFonts w:cs="Arial"/>
          <w:szCs w:val="24"/>
        </w:rPr>
        <w:t>. This Order</w:t>
      </w:r>
      <w:r w:rsidR="00F152F6" w:rsidRPr="00956C65">
        <w:rPr>
          <w:rFonts w:cs="Arial"/>
          <w:szCs w:val="24"/>
        </w:rPr>
        <w:t xml:space="preserve"> and the explanation of the changes, </w:t>
      </w:r>
      <w:r w:rsidR="003C169B" w:rsidRPr="00956C65">
        <w:rPr>
          <w:rFonts w:cs="Arial"/>
          <w:szCs w:val="24"/>
        </w:rPr>
        <w:t xml:space="preserve">the </w:t>
      </w:r>
      <w:r w:rsidR="00F152F6" w:rsidRPr="00956C65">
        <w:rPr>
          <w:rFonts w:cs="Arial"/>
          <w:szCs w:val="24"/>
        </w:rPr>
        <w:t>regulations</w:t>
      </w:r>
      <w:r w:rsidR="00456FF1" w:rsidRPr="00956C65">
        <w:rPr>
          <w:rFonts w:cs="Arial"/>
          <w:szCs w:val="24"/>
        </w:rPr>
        <w:t>,</w:t>
      </w:r>
      <w:r w:rsidR="003C169B" w:rsidRPr="00956C65">
        <w:rPr>
          <w:rFonts w:cs="Arial"/>
          <w:szCs w:val="24"/>
        </w:rPr>
        <w:t xml:space="preserve"> </w:t>
      </w:r>
      <w:r w:rsidR="00EA7E1F" w:rsidRPr="00956C65">
        <w:rPr>
          <w:rFonts w:cs="Arial"/>
          <w:szCs w:val="24"/>
        </w:rPr>
        <w:t xml:space="preserve">and the </w:t>
      </w:r>
      <w:r w:rsidR="00630E81" w:rsidRPr="00956C65">
        <w:rPr>
          <w:rFonts w:cs="Arial"/>
          <w:szCs w:val="24"/>
        </w:rPr>
        <w:t>Medically Unlikely Edits file</w:t>
      </w:r>
      <w:r w:rsidR="002F00ED" w:rsidRPr="00956C65">
        <w:rPr>
          <w:rFonts w:cs="Arial"/>
          <w:szCs w:val="24"/>
        </w:rPr>
        <w:t xml:space="preserve"> excerpt</w:t>
      </w:r>
      <w:r w:rsidR="00630E81" w:rsidRPr="00956C65">
        <w:rPr>
          <w:rFonts w:cs="Arial"/>
          <w:szCs w:val="24"/>
        </w:rPr>
        <w:t xml:space="preserve"> </w:t>
      </w:r>
      <w:r w:rsidR="003C169B" w:rsidRPr="00956C65">
        <w:rPr>
          <w:rFonts w:cs="Arial"/>
          <w:szCs w:val="24"/>
        </w:rPr>
        <w:t xml:space="preserve">shall be published on the website </w:t>
      </w:r>
      <w:r w:rsidR="00F152F6" w:rsidRPr="00956C65">
        <w:rPr>
          <w:rFonts w:cs="Arial"/>
          <w:szCs w:val="24"/>
        </w:rPr>
        <w:t>of</w:t>
      </w:r>
      <w:r w:rsidR="003C169B" w:rsidRPr="00956C65">
        <w:rPr>
          <w:rFonts w:cs="Arial"/>
          <w:szCs w:val="24"/>
        </w:rPr>
        <w:t xml:space="preserve"> the </w:t>
      </w:r>
      <w:hyperlink r:id="rId8" w:history="1">
        <w:r w:rsidR="003C169B" w:rsidRPr="00956C65">
          <w:rPr>
            <w:rStyle w:val="Hyperlink"/>
            <w:rFonts w:cs="Arial"/>
            <w:szCs w:val="24"/>
          </w:rPr>
          <w:t>Division of Workers’ Compensation</w:t>
        </w:r>
      </w:hyperlink>
      <w:r w:rsidR="003C169B" w:rsidRPr="00956C65">
        <w:rPr>
          <w:rFonts w:cs="Arial"/>
          <w:szCs w:val="24"/>
        </w:rPr>
        <w:t>:</w:t>
      </w:r>
      <w:r w:rsidR="003C169B" w:rsidRPr="00956C65">
        <w:rPr>
          <w:rFonts w:cs="Arial"/>
          <w:i/>
          <w:szCs w:val="24"/>
        </w:rPr>
        <w:t xml:space="preserve"> http://www.dir.ca.gov/DWC/OMFS9904.htm</w:t>
      </w:r>
    </w:p>
    <w:p w:rsidR="00C85946" w:rsidRPr="00D045E6" w:rsidRDefault="00C85946" w:rsidP="00756941">
      <w:pPr>
        <w:spacing w:after="360" w:line="480" w:lineRule="auto"/>
        <w:ind w:left="3514" w:right="-720" w:firstLine="86"/>
        <w:outlineLvl w:val="0"/>
        <w:rPr>
          <w:rFonts w:cs="Arial"/>
          <w:b/>
          <w:szCs w:val="24"/>
        </w:rPr>
      </w:pPr>
      <w:r w:rsidRPr="00D045E6">
        <w:rPr>
          <w:rFonts w:cs="Arial"/>
          <w:b/>
          <w:szCs w:val="24"/>
        </w:rPr>
        <w:t>IT IS SO ORDERED.</w:t>
      </w:r>
    </w:p>
    <w:p w:rsidR="00C85946" w:rsidRDefault="00C85946" w:rsidP="005C69E6">
      <w:pPr>
        <w:tabs>
          <w:tab w:val="left" w:pos="3600"/>
        </w:tabs>
        <w:spacing w:after="120"/>
        <w:ind w:left="-720" w:right="-720"/>
        <w:outlineLvl w:val="0"/>
        <w:rPr>
          <w:rFonts w:cs="Arial"/>
          <w:szCs w:val="24"/>
          <w:u w:val="single"/>
        </w:rPr>
      </w:pPr>
      <w:r w:rsidRPr="00D045E6">
        <w:rPr>
          <w:rFonts w:cs="Arial"/>
          <w:szCs w:val="24"/>
        </w:rPr>
        <w:t xml:space="preserve">Dated:  </w:t>
      </w:r>
      <w:r>
        <w:rPr>
          <w:rFonts w:cs="Arial"/>
          <w:szCs w:val="24"/>
        </w:rPr>
        <w:t xml:space="preserve">February </w:t>
      </w:r>
      <w:r w:rsidR="005926DA">
        <w:rPr>
          <w:rFonts w:cs="Arial"/>
          <w:szCs w:val="24"/>
        </w:rPr>
        <w:t>8</w:t>
      </w:r>
      <w:r w:rsidRPr="00D045E6">
        <w:rPr>
          <w:rFonts w:cs="Arial"/>
          <w:szCs w:val="24"/>
        </w:rPr>
        <w:t>, 20</w:t>
      </w:r>
      <w:r>
        <w:rPr>
          <w:rFonts w:cs="Arial"/>
          <w:szCs w:val="24"/>
        </w:rPr>
        <w:t>21</w:t>
      </w:r>
      <w:r>
        <w:rPr>
          <w:rFonts w:cs="Arial"/>
          <w:szCs w:val="24"/>
        </w:rPr>
        <w:tab/>
      </w:r>
      <w:r w:rsidRPr="00C85946">
        <w:rPr>
          <w:rFonts w:cs="Arial"/>
          <w:szCs w:val="24"/>
          <w:u w:val="single"/>
        </w:rPr>
        <w:t>/S/ GEORGE P. PARISOTTO</w:t>
      </w:r>
      <w:r w:rsidR="00774790">
        <w:rPr>
          <w:rFonts w:cs="Arial"/>
          <w:szCs w:val="24"/>
          <w:u w:val="single"/>
        </w:rPr>
        <w:tab/>
      </w:r>
      <w:r w:rsidR="00774790">
        <w:rPr>
          <w:rFonts w:cs="Arial"/>
          <w:szCs w:val="24"/>
          <w:u w:val="single"/>
        </w:rPr>
        <w:tab/>
      </w:r>
    </w:p>
    <w:p w:rsidR="00C85946" w:rsidRPr="00D045E6" w:rsidRDefault="00C85946" w:rsidP="00C85946">
      <w:pPr>
        <w:ind w:left="2880" w:right="-720" w:firstLine="720"/>
        <w:rPr>
          <w:rFonts w:cs="Arial"/>
          <w:szCs w:val="24"/>
        </w:rPr>
      </w:pPr>
      <w:r w:rsidRPr="00D045E6">
        <w:rPr>
          <w:rFonts w:cs="Arial"/>
          <w:szCs w:val="24"/>
        </w:rPr>
        <w:t>GEORGE P. PARISOTTO</w:t>
      </w:r>
    </w:p>
    <w:p w:rsidR="00C85946" w:rsidRPr="00D045E6" w:rsidRDefault="00C85946" w:rsidP="00C85946">
      <w:pPr>
        <w:ind w:left="2880" w:right="-720" w:firstLine="720"/>
        <w:rPr>
          <w:rFonts w:cs="Arial"/>
          <w:szCs w:val="24"/>
        </w:rPr>
      </w:pPr>
      <w:r w:rsidRPr="00D045E6">
        <w:rPr>
          <w:rFonts w:cs="Arial"/>
          <w:szCs w:val="24"/>
        </w:rPr>
        <w:t>Administr</w:t>
      </w:r>
      <w:r>
        <w:rPr>
          <w:rFonts w:cs="Arial"/>
          <w:szCs w:val="24"/>
        </w:rPr>
        <w:t xml:space="preserve">ative Director of the </w:t>
      </w:r>
    </w:p>
    <w:p w:rsidR="00C85946" w:rsidRDefault="00C85946" w:rsidP="00C85946">
      <w:pPr>
        <w:ind w:left="2880" w:right="-720" w:firstLine="720"/>
        <w:rPr>
          <w:rFonts w:eastAsiaTheme="minorHAnsi" w:cs="Arial"/>
          <w:sz w:val="22"/>
          <w:szCs w:val="22"/>
        </w:rPr>
      </w:pPr>
      <w:r w:rsidRPr="00D045E6">
        <w:rPr>
          <w:rFonts w:cs="Arial"/>
          <w:szCs w:val="24"/>
        </w:rPr>
        <w:t>Division of Workers’ Compensatio</w:t>
      </w:r>
      <w:r>
        <w:rPr>
          <w:rFonts w:cs="Arial"/>
          <w:szCs w:val="24"/>
        </w:rPr>
        <w:t>n</w:t>
      </w:r>
    </w:p>
    <w:sectPr w:rsidR="00C85946" w:rsidSect="00C20597">
      <w:headerReference w:type="default" r:id="rId9"/>
      <w:pgSz w:w="12240" w:h="15840"/>
      <w:pgMar w:top="810" w:right="1800" w:bottom="99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828" w:rsidRDefault="00DB5828" w:rsidP="00CD3D56">
      <w:r>
        <w:separator/>
      </w:r>
    </w:p>
  </w:endnote>
  <w:endnote w:type="continuationSeparator" w:id="0">
    <w:p w:rsidR="00DB5828" w:rsidRDefault="00DB5828" w:rsidP="00CD3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828" w:rsidRDefault="00DB5828" w:rsidP="00CD3D56">
      <w:r>
        <w:separator/>
      </w:r>
    </w:p>
  </w:footnote>
  <w:footnote w:type="continuationSeparator" w:id="0">
    <w:p w:rsidR="00DB5828" w:rsidRDefault="00DB5828" w:rsidP="00CD3D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D56" w:rsidRPr="008A7674" w:rsidRDefault="00CD3D56" w:rsidP="00CD3D56">
    <w:pPr>
      <w:pStyle w:val="Header"/>
      <w:ind w:left="-720"/>
      <w:rPr>
        <w:rFonts w:cs="Arial"/>
      </w:rPr>
    </w:pPr>
    <w:r w:rsidRPr="008A7674">
      <w:rPr>
        <w:rFonts w:cs="Arial"/>
      </w:rPr>
      <w:t>O</w:t>
    </w:r>
    <w:r w:rsidR="004B41DA" w:rsidRPr="008A7674">
      <w:rPr>
        <w:rFonts w:cs="Arial"/>
      </w:rPr>
      <w:t>rder of the</w:t>
    </w:r>
    <w:r w:rsidRPr="008A7674">
      <w:rPr>
        <w:rFonts w:cs="Arial"/>
      </w:rPr>
      <w:t xml:space="preserve"> Administrative Director</w:t>
    </w:r>
  </w:p>
  <w:p w:rsidR="00CD3D56" w:rsidRDefault="00CD3D56" w:rsidP="00CD3D56">
    <w:pPr>
      <w:pStyle w:val="Header"/>
      <w:ind w:left="-720"/>
      <w:rPr>
        <w:rFonts w:cs="Arial"/>
      </w:rPr>
    </w:pPr>
    <w:r w:rsidRPr="008A7674">
      <w:rPr>
        <w:rFonts w:cs="Arial"/>
      </w:rPr>
      <w:t>Physician and Non-Physician Practitioner Fee Schedule</w:t>
    </w:r>
  </w:p>
  <w:p w:rsidR="00CD035B" w:rsidRPr="008A7674" w:rsidRDefault="00CD035B" w:rsidP="00CD3D56">
    <w:pPr>
      <w:pStyle w:val="Header"/>
      <w:ind w:left="-720"/>
      <w:rPr>
        <w:rFonts w:cs="Arial"/>
      </w:rPr>
    </w:pPr>
    <w:r>
      <w:rPr>
        <w:rFonts w:cs="Arial"/>
      </w:rPr>
      <w:t>February 8, 2021</w:t>
    </w:r>
  </w:p>
  <w:p w:rsidR="00CD3D56" w:rsidRPr="008A7674" w:rsidRDefault="00CD035B" w:rsidP="00756941">
    <w:pPr>
      <w:pStyle w:val="Header"/>
      <w:spacing w:after="360"/>
      <w:ind w:left="-720"/>
      <w:rPr>
        <w:rFonts w:cs="Arial"/>
      </w:rPr>
    </w:pPr>
    <w:r w:rsidRPr="00CD035B">
      <w:rPr>
        <w:rFonts w:cs="Arial"/>
      </w:rPr>
      <w:t xml:space="preserve">Page </w:t>
    </w:r>
    <w:r w:rsidRPr="00CD035B">
      <w:rPr>
        <w:rFonts w:cs="Arial"/>
        <w:b/>
        <w:bCs/>
      </w:rPr>
      <w:fldChar w:fldCharType="begin"/>
    </w:r>
    <w:r w:rsidRPr="00CD035B">
      <w:rPr>
        <w:rFonts w:cs="Arial"/>
        <w:b/>
        <w:bCs/>
      </w:rPr>
      <w:instrText xml:space="preserve"> PAGE  \* Arabic  \* MERGEFORMAT </w:instrText>
    </w:r>
    <w:r w:rsidRPr="00CD035B">
      <w:rPr>
        <w:rFonts w:cs="Arial"/>
        <w:b/>
        <w:bCs/>
      </w:rPr>
      <w:fldChar w:fldCharType="separate"/>
    </w:r>
    <w:r w:rsidR="0041681C">
      <w:rPr>
        <w:rFonts w:cs="Arial"/>
        <w:b/>
        <w:bCs/>
        <w:noProof/>
      </w:rPr>
      <w:t>2</w:t>
    </w:r>
    <w:r w:rsidRPr="00CD035B">
      <w:rPr>
        <w:rFonts w:cs="Arial"/>
        <w:b/>
        <w:bCs/>
      </w:rPr>
      <w:fldChar w:fldCharType="end"/>
    </w:r>
    <w:r w:rsidRPr="00CD035B">
      <w:rPr>
        <w:rFonts w:cs="Arial"/>
      </w:rPr>
      <w:t xml:space="preserve"> of </w:t>
    </w:r>
    <w:r w:rsidRPr="00CD035B">
      <w:rPr>
        <w:rFonts w:cs="Arial"/>
        <w:b/>
        <w:bCs/>
      </w:rPr>
      <w:fldChar w:fldCharType="begin"/>
    </w:r>
    <w:r w:rsidRPr="00CD035B">
      <w:rPr>
        <w:rFonts w:cs="Arial"/>
        <w:b/>
        <w:bCs/>
      </w:rPr>
      <w:instrText xml:space="preserve"> NUMPAGES  \* Arabic  \* MERGEFORMAT </w:instrText>
    </w:r>
    <w:r w:rsidRPr="00CD035B">
      <w:rPr>
        <w:rFonts w:cs="Arial"/>
        <w:b/>
        <w:bCs/>
      </w:rPr>
      <w:fldChar w:fldCharType="separate"/>
    </w:r>
    <w:r w:rsidR="0041681C">
      <w:rPr>
        <w:rFonts w:cs="Arial"/>
        <w:b/>
        <w:bCs/>
        <w:noProof/>
      </w:rPr>
      <w:t>2</w:t>
    </w:r>
    <w:r w:rsidRPr="00CD035B">
      <w:rPr>
        <w:rFonts w:cs="Arial"/>
        <w:b/>
        <w:bCs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MzNDI1NDcztTQ2MTJT0lEKTi0uzszPAykwrgUAIU3MYCwAAAA="/>
  </w:docVars>
  <w:rsids>
    <w:rsidRoot w:val="004E5BB8"/>
    <w:rsid w:val="000102E4"/>
    <w:rsid w:val="000140BB"/>
    <w:rsid w:val="00014100"/>
    <w:rsid w:val="000215AD"/>
    <w:rsid w:val="0002448A"/>
    <w:rsid w:val="000325A0"/>
    <w:rsid w:val="000511A3"/>
    <w:rsid w:val="00064619"/>
    <w:rsid w:val="00074037"/>
    <w:rsid w:val="00086E91"/>
    <w:rsid w:val="000A03FE"/>
    <w:rsid w:val="000A4A01"/>
    <w:rsid w:val="000A6E97"/>
    <w:rsid w:val="000B1BB6"/>
    <w:rsid w:val="000B685B"/>
    <w:rsid w:val="000B70FA"/>
    <w:rsid w:val="000D6752"/>
    <w:rsid w:val="000F6047"/>
    <w:rsid w:val="0013027A"/>
    <w:rsid w:val="00173A8B"/>
    <w:rsid w:val="0018036E"/>
    <w:rsid w:val="001B2EBC"/>
    <w:rsid w:val="001B4800"/>
    <w:rsid w:val="001C483A"/>
    <w:rsid w:val="001D7AC9"/>
    <w:rsid w:val="00201910"/>
    <w:rsid w:val="00202F68"/>
    <w:rsid w:val="0020643E"/>
    <w:rsid w:val="00214A04"/>
    <w:rsid w:val="00220271"/>
    <w:rsid w:val="0024058A"/>
    <w:rsid w:val="002569DD"/>
    <w:rsid w:val="00266F20"/>
    <w:rsid w:val="00277E60"/>
    <w:rsid w:val="00284E30"/>
    <w:rsid w:val="00287D49"/>
    <w:rsid w:val="002919A8"/>
    <w:rsid w:val="00294770"/>
    <w:rsid w:val="002A5522"/>
    <w:rsid w:val="002E51F6"/>
    <w:rsid w:val="002E6163"/>
    <w:rsid w:val="002F00ED"/>
    <w:rsid w:val="00302279"/>
    <w:rsid w:val="003170FC"/>
    <w:rsid w:val="0032554F"/>
    <w:rsid w:val="00327DF8"/>
    <w:rsid w:val="0033542A"/>
    <w:rsid w:val="00335EB0"/>
    <w:rsid w:val="003440B9"/>
    <w:rsid w:val="0035064B"/>
    <w:rsid w:val="0036467C"/>
    <w:rsid w:val="0036539F"/>
    <w:rsid w:val="00370226"/>
    <w:rsid w:val="003736C4"/>
    <w:rsid w:val="0038385F"/>
    <w:rsid w:val="0039396C"/>
    <w:rsid w:val="003A2E10"/>
    <w:rsid w:val="003A2FCD"/>
    <w:rsid w:val="003A5B29"/>
    <w:rsid w:val="003A67C9"/>
    <w:rsid w:val="003A79EA"/>
    <w:rsid w:val="003B5F46"/>
    <w:rsid w:val="003C169B"/>
    <w:rsid w:val="003D0C6E"/>
    <w:rsid w:val="003E2B02"/>
    <w:rsid w:val="003F60BA"/>
    <w:rsid w:val="003F6947"/>
    <w:rsid w:val="00404BAB"/>
    <w:rsid w:val="0041681C"/>
    <w:rsid w:val="00421510"/>
    <w:rsid w:val="004455CF"/>
    <w:rsid w:val="00455CBA"/>
    <w:rsid w:val="00456FF1"/>
    <w:rsid w:val="00463126"/>
    <w:rsid w:val="004804BA"/>
    <w:rsid w:val="00480A63"/>
    <w:rsid w:val="00493BB6"/>
    <w:rsid w:val="0049477B"/>
    <w:rsid w:val="004B1D37"/>
    <w:rsid w:val="004B2847"/>
    <w:rsid w:val="004B41DA"/>
    <w:rsid w:val="004C6861"/>
    <w:rsid w:val="004C77F7"/>
    <w:rsid w:val="004D45E7"/>
    <w:rsid w:val="004D50C4"/>
    <w:rsid w:val="004E5BB8"/>
    <w:rsid w:val="004E61B9"/>
    <w:rsid w:val="004E6C4B"/>
    <w:rsid w:val="004F4796"/>
    <w:rsid w:val="0051747D"/>
    <w:rsid w:val="00531A1E"/>
    <w:rsid w:val="005749DE"/>
    <w:rsid w:val="00582FB2"/>
    <w:rsid w:val="0059065E"/>
    <w:rsid w:val="005926DA"/>
    <w:rsid w:val="005B1911"/>
    <w:rsid w:val="005B4A13"/>
    <w:rsid w:val="005C69E6"/>
    <w:rsid w:val="005D529E"/>
    <w:rsid w:val="005D7F89"/>
    <w:rsid w:val="005E7CDE"/>
    <w:rsid w:val="006105F4"/>
    <w:rsid w:val="00622B93"/>
    <w:rsid w:val="00630A83"/>
    <w:rsid w:val="00630E81"/>
    <w:rsid w:val="006418F0"/>
    <w:rsid w:val="00643389"/>
    <w:rsid w:val="00656896"/>
    <w:rsid w:val="00664326"/>
    <w:rsid w:val="00697211"/>
    <w:rsid w:val="006A4499"/>
    <w:rsid w:val="006D1B0B"/>
    <w:rsid w:val="006E7126"/>
    <w:rsid w:val="006F5626"/>
    <w:rsid w:val="00703112"/>
    <w:rsid w:val="00706D8F"/>
    <w:rsid w:val="00736168"/>
    <w:rsid w:val="00756941"/>
    <w:rsid w:val="00774790"/>
    <w:rsid w:val="00791248"/>
    <w:rsid w:val="007A6DA7"/>
    <w:rsid w:val="007B4481"/>
    <w:rsid w:val="007E458D"/>
    <w:rsid w:val="007E73CF"/>
    <w:rsid w:val="007F4EF9"/>
    <w:rsid w:val="0080357E"/>
    <w:rsid w:val="00804057"/>
    <w:rsid w:val="008333F5"/>
    <w:rsid w:val="008343F4"/>
    <w:rsid w:val="008424E2"/>
    <w:rsid w:val="00850EFA"/>
    <w:rsid w:val="00855183"/>
    <w:rsid w:val="008720D6"/>
    <w:rsid w:val="00874328"/>
    <w:rsid w:val="0088257B"/>
    <w:rsid w:val="008948D0"/>
    <w:rsid w:val="008A7674"/>
    <w:rsid w:val="008B5EB9"/>
    <w:rsid w:val="008E2F88"/>
    <w:rsid w:val="009026DC"/>
    <w:rsid w:val="0091330E"/>
    <w:rsid w:val="009252ED"/>
    <w:rsid w:val="00932784"/>
    <w:rsid w:val="00940C36"/>
    <w:rsid w:val="00953678"/>
    <w:rsid w:val="00956C65"/>
    <w:rsid w:val="00964529"/>
    <w:rsid w:val="00964A2C"/>
    <w:rsid w:val="009703B9"/>
    <w:rsid w:val="00976102"/>
    <w:rsid w:val="009828DE"/>
    <w:rsid w:val="00991D54"/>
    <w:rsid w:val="009A069D"/>
    <w:rsid w:val="009A41D0"/>
    <w:rsid w:val="009A5E0C"/>
    <w:rsid w:val="009B0343"/>
    <w:rsid w:val="009B1B99"/>
    <w:rsid w:val="009B79DE"/>
    <w:rsid w:val="009C789B"/>
    <w:rsid w:val="009C78E8"/>
    <w:rsid w:val="009D53C9"/>
    <w:rsid w:val="00A04338"/>
    <w:rsid w:val="00A1126D"/>
    <w:rsid w:val="00A13C71"/>
    <w:rsid w:val="00A25220"/>
    <w:rsid w:val="00A27B31"/>
    <w:rsid w:val="00A32BB0"/>
    <w:rsid w:val="00A50B5F"/>
    <w:rsid w:val="00A5126E"/>
    <w:rsid w:val="00A726A3"/>
    <w:rsid w:val="00A7339D"/>
    <w:rsid w:val="00A773DF"/>
    <w:rsid w:val="00A802EB"/>
    <w:rsid w:val="00A85513"/>
    <w:rsid w:val="00AA0B98"/>
    <w:rsid w:val="00AA7CA9"/>
    <w:rsid w:val="00AD12BD"/>
    <w:rsid w:val="00AD4DDD"/>
    <w:rsid w:val="00AE3F84"/>
    <w:rsid w:val="00AE4CEC"/>
    <w:rsid w:val="00AF686C"/>
    <w:rsid w:val="00B04B6A"/>
    <w:rsid w:val="00B11F7B"/>
    <w:rsid w:val="00B15726"/>
    <w:rsid w:val="00B24105"/>
    <w:rsid w:val="00B32D71"/>
    <w:rsid w:val="00B51409"/>
    <w:rsid w:val="00B67723"/>
    <w:rsid w:val="00B71BD6"/>
    <w:rsid w:val="00B82EDB"/>
    <w:rsid w:val="00BE056B"/>
    <w:rsid w:val="00BF3B43"/>
    <w:rsid w:val="00C04290"/>
    <w:rsid w:val="00C20597"/>
    <w:rsid w:val="00C26BAF"/>
    <w:rsid w:val="00C3416D"/>
    <w:rsid w:val="00C37FF8"/>
    <w:rsid w:val="00C55255"/>
    <w:rsid w:val="00C62FE7"/>
    <w:rsid w:val="00C70598"/>
    <w:rsid w:val="00C85946"/>
    <w:rsid w:val="00CA316D"/>
    <w:rsid w:val="00CB00D1"/>
    <w:rsid w:val="00CB0AD3"/>
    <w:rsid w:val="00CD035B"/>
    <w:rsid w:val="00CD3D56"/>
    <w:rsid w:val="00CD79A9"/>
    <w:rsid w:val="00CF15CA"/>
    <w:rsid w:val="00CF3664"/>
    <w:rsid w:val="00D02559"/>
    <w:rsid w:val="00D06345"/>
    <w:rsid w:val="00D2778B"/>
    <w:rsid w:val="00D61662"/>
    <w:rsid w:val="00D832AE"/>
    <w:rsid w:val="00D9440D"/>
    <w:rsid w:val="00DB5828"/>
    <w:rsid w:val="00DC2AB1"/>
    <w:rsid w:val="00DE5676"/>
    <w:rsid w:val="00E111C9"/>
    <w:rsid w:val="00E17628"/>
    <w:rsid w:val="00E27BE6"/>
    <w:rsid w:val="00E4167B"/>
    <w:rsid w:val="00E4744A"/>
    <w:rsid w:val="00E56094"/>
    <w:rsid w:val="00E63C38"/>
    <w:rsid w:val="00EA0484"/>
    <w:rsid w:val="00EA7E1F"/>
    <w:rsid w:val="00EC41A2"/>
    <w:rsid w:val="00ED4CEB"/>
    <w:rsid w:val="00F03874"/>
    <w:rsid w:val="00F152F6"/>
    <w:rsid w:val="00F15711"/>
    <w:rsid w:val="00F20BCE"/>
    <w:rsid w:val="00F23EF7"/>
    <w:rsid w:val="00F31CA0"/>
    <w:rsid w:val="00F52230"/>
    <w:rsid w:val="00F64D81"/>
    <w:rsid w:val="00F66BDE"/>
    <w:rsid w:val="00F80A0F"/>
    <w:rsid w:val="00F93D02"/>
    <w:rsid w:val="00FA2BD7"/>
    <w:rsid w:val="00FA5BD5"/>
    <w:rsid w:val="00FB02B1"/>
    <w:rsid w:val="00FD0FCC"/>
    <w:rsid w:val="00FD6C6F"/>
    <w:rsid w:val="00FF0937"/>
    <w:rsid w:val="00FF4675"/>
    <w:rsid w:val="00FF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,"/>
  <w14:docId w14:val="467C2DF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30E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91330E"/>
    <w:pPr>
      <w:keepNext/>
      <w:jc w:val="center"/>
      <w:outlineLvl w:val="0"/>
    </w:pPr>
    <w:rPr>
      <w:rFonts w:ascii="Times New Roman" w:hAnsi="Times New Roman"/>
      <w:b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A2F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1330E"/>
    <w:rPr>
      <w:rFonts w:ascii="Times New Roman" w:hAnsi="Times New Roman"/>
      <w:i/>
      <w:sz w:val="20"/>
    </w:rPr>
  </w:style>
  <w:style w:type="paragraph" w:styleId="BodyText2">
    <w:name w:val="Body Text 2"/>
    <w:basedOn w:val="Normal"/>
    <w:rsid w:val="0091330E"/>
    <w:rPr>
      <w:rFonts w:ascii="Times New Roman" w:hAnsi="Times New Roman"/>
      <w:sz w:val="22"/>
    </w:rPr>
  </w:style>
  <w:style w:type="character" w:styleId="Hyperlink">
    <w:name w:val="Hyperlink"/>
    <w:rsid w:val="0091330E"/>
    <w:rPr>
      <w:color w:val="0000FF"/>
      <w:u w:val="single"/>
    </w:rPr>
  </w:style>
  <w:style w:type="character" w:styleId="FollowedHyperlink">
    <w:name w:val="FollowedHyperlink"/>
    <w:rsid w:val="0091330E"/>
    <w:rPr>
      <w:color w:val="800080"/>
      <w:u w:val="single"/>
    </w:rPr>
  </w:style>
  <w:style w:type="paragraph" w:styleId="Title">
    <w:name w:val="Title"/>
    <w:basedOn w:val="Normal"/>
    <w:qFormat/>
    <w:rsid w:val="0091330E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bCs/>
      <w:szCs w:val="24"/>
    </w:rPr>
  </w:style>
  <w:style w:type="paragraph" w:styleId="BalloonText">
    <w:name w:val="Balloon Text"/>
    <w:basedOn w:val="Normal"/>
    <w:semiHidden/>
    <w:rsid w:val="004E5BB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D3D5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CD3D56"/>
    <w:rPr>
      <w:rFonts w:ascii="Arial" w:hAnsi="Arial"/>
      <w:sz w:val="24"/>
    </w:rPr>
  </w:style>
  <w:style w:type="paragraph" w:styleId="Footer">
    <w:name w:val="footer"/>
    <w:basedOn w:val="Normal"/>
    <w:link w:val="FooterChar"/>
    <w:rsid w:val="00CD3D5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CD3D56"/>
    <w:rPr>
      <w:rFonts w:ascii="Arial" w:hAnsi="Arial"/>
      <w:sz w:val="24"/>
    </w:rPr>
  </w:style>
  <w:style w:type="character" w:customStyle="1" w:styleId="Heading3Char">
    <w:name w:val="Heading 3 Char"/>
    <w:basedOn w:val="DefaultParagraphFont"/>
    <w:link w:val="Heading3"/>
    <w:semiHidden/>
    <w:rsid w:val="003A2FC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r.ca.gov/DWC/OMFS9904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ongress.gov/116/bills/hr133/BILLS-116hr133enr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871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6051</CharactersWithSpaces>
  <SharedDoc>false</SharedDoc>
  <HLinks>
    <vt:vector size="6" baseType="variant">
      <vt:variant>
        <vt:i4>8257594</vt:i4>
      </vt:variant>
      <vt:variant>
        <vt:i4>0</vt:i4>
      </vt:variant>
      <vt:variant>
        <vt:i4>0</vt:i4>
      </vt:variant>
      <vt:variant>
        <vt:i4>5</vt:i4>
      </vt:variant>
      <vt:variant>
        <vt:lpwstr>http://www.dir.ca.gov/DWC/OMFS9904.htm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2019-11-22T17:16:00Z</dcterms:created>
  <dcterms:modified xsi:type="dcterms:W3CDTF">2021-02-08T22:05:00Z</dcterms:modified>
</cp:coreProperties>
</file>