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AA910" w14:textId="77777777" w:rsidR="00247709" w:rsidRPr="00DB37E2" w:rsidRDefault="00247709" w:rsidP="00DB37E2">
      <w:pPr>
        <w:pStyle w:val="Heading1"/>
      </w:pPr>
      <w:r w:rsidRPr="00DB37E2">
        <w:t xml:space="preserve">STATE OF CALIFORNIA </w:t>
      </w:r>
    </w:p>
    <w:p w14:paraId="12748363" w14:textId="77777777" w:rsidR="00247709" w:rsidRPr="00DB37E2" w:rsidRDefault="00247709" w:rsidP="00DB37E2">
      <w:pPr>
        <w:pStyle w:val="Heading1"/>
      </w:pPr>
      <w:r w:rsidRPr="00DB37E2">
        <w:t xml:space="preserve">DEPARTMENT OF INDUSTRIAL RELATIONS </w:t>
      </w:r>
    </w:p>
    <w:p w14:paraId="1AE125C3" w14:textId="77777777" w:rsidR="00247709" w:rsidRPr="00DB37E2" w:rsidRDefault="00247709" w:rsidP="00DB37E2">
      <w:pPr>
        <w:pStyle w:val="Heading1"/>
        <w:spacing w:after="240"/>
      </w:pPr>
      <w:r w:rsidRPr="00DB37E2">
        <w:t xml:space="preserve">DIVISION OF WORKERS’ COMPENSATION </w:t>
      </w:r>
    </w:p>
    <w:p w14:paraId="4A72778A" w14:textId="77777777" w:rsidR="00247709" w:rsidRPr="00DB37E2" w:rsidRDefault="001224D6" w:rsidP="00DB37E2">
      <w:pPr>
        <w:pStyle w:val="Heading1"/>
        <w:spacing w:after="240"/>
      </w:pPr>
      <w:r>
        <w:t xml:space="preserve">REVISED </w:t>
      </w:r>
      <w:r w:rsidR="00247709" w:rsidRPr="00DB37E2">
        <w:t>FINAL STATEMENT OF REASONS</w:t>
      </w:r>
    </w:p>
    <w:p w14:paraId="2460D0D6" w14:textId="77777777" w:rsidR="00247709" w:rsidRPr="00DB37E2" w:rsidRDefault="00247709" w:rsidP="00DB37E2">
      <w:pPr>
        <w:pStyle w:val="Heading1"/>
      </w:pPr>
      <w:r w:rsidRPr="00DB37E2">
        <w:t>Subject Matter of Regulations:  Workers’ Compensation</w:t>
      </w:r>
    </w:p>
    <w:p w14:paraId="31386434" w14:textId="77777777" w:rsidR="00247709" w:rsidRPr="00DB37E2" w:rsidRDefault="00247709" w:rsidP="00DB37E2">
      <w:pPr>
        <w:pStyle w:val="Heading1"/>
      </w:pPr>
      <w:r w:rsidRPr="00DB37E2">
        <w:t>Qualified Medical Evaluator Regulations</w:t>
      </w:r>
    </w:p>
    <w:p w14:paraId="5B68FD26" w14:textId="77777777" w:rsidR="00247709" w:rsidRPr="007C4DAF" w:rsidRDefault="00247709" w:rsidP="00247709">
      <w:pPr>
        <w:widowControl/>
        <w:jc w:val="center"/>
        <w:rPr>
          <w:rFonts w:ascii="Arial" w:hAnsi="Arial" w:cs="Arial"/>
          <w:b/>
          <w:color w:val="000000"/>
          <w:sz w:val="28"/>
          <w:szCs w:val="28"/>
        </w:rPr>
      </w:pPr>
    </w:p>
    <w:p w14:paraId="65C487F9" w14:textId="77777777" w:rsidR="00247709" w:rsidRPr="00DB37E2" w:rsidRDefault="00247709" w:rsidP="00DB37E2">
      <w:pPr>
        <w:pStyle w:val="Heading2"/>
        <w:rPr>
          <w:sz w:val="24"/>
          <w:szCs w:val="24"/>
        </w:rPr>
      </w:pPr>
      <w:r w:rsidRPr="00DB37E2">
        <w:rPr>
          <w:sz w:val="24"/>
          <w:szCs w:val="24"/>
        </w:rPr>
        <w:t>TITLE 8 CALIFORNIA CODE OF REGULATIONS</w:t>
      </w:r>
    </w:p>
    <w:p w14:paraId="3FA14E3F" w14:textId="77777777" w:rsidR="00247709" w:rsidRPr="00DB37E2" w:rsidRDefault="00247709" w:rsidP="00DB37E2">
      <w:pPr>
        <w:pStyle w:val="Heading2"/>
        <w:rPr>
          <w:sz w:val="24"/>
          <w:szCs w:val="24"/>
        </w:rPr>
      </w:pPr>
      <w:r w:rsidRPr="00DB37E2">
        <w:rPr>
          <w:sz w:val="24"/>
          <w:szCs w:val="24"/>
        </w:rPr>
        <w:t xml:space="preserve">DIVISION 1.  DEPARTMENT OF INDUSTRIAL RELATIONS  </w:t>
      </w:r>
    </w:p>
    <w:p w14:paraId="2A43AB38" w14:textId="77777777" w:rsidR="00247709" w:rsidRPr="00DB37E2" w:rsidRDefault="00247709" w:rsidP="00DB37E2">
      <w:pPr>
        <w:pStyle w:val="Heading2"/>
        <w:rPr>
          <w:sz w:val="24"/>
          <w:szCs w:val="24"/>
        </w:rPr>
      </w:pPr>
      <w:r w:rsidRPr="00DB37E2">
        <w:rPr>
          <w:sz w:val="24"/>
          <w:szCs w:val="24"/>
        </w:rPr>
        <w:t>CHAPTER 1.  DIVISION OF WORKERS’ COMPENSATION</w:t>
      </w:r>
    </w:p>
    <w:p w14:paraId="010C3F24" w14:textId="77777777" w:rsidR="00247709" w:rsidRPr="00DB37E2" w:rsidRDefault="00247709" w:rsidP="00DB37E2">
      <w:pPr>
        <w:pStyle w:val="Heading2"/>
        <w:rPr>
          <w:sz w:val="24"/>
          <w:szCs w:val="24"/>
        </w:rPr>
      </w:pPr>
      <w:r w:rsidRPr="00DB37E2">
        <w:rPr>
          <w:sz w:val="24"/>
          <w:szCs w:val="24"/>
        </w:rPr>
        <w:t xml:space="preserve">QUALIFIED MEDICAL EVALUATOR REGULATIONS </w:t>
      </w:r>
    </w:p>
    <w:p w14:paraId="4DDEF99B" w14:textId="77777777" w:rsidR="003233D0" w:rsidRDefault="003233D0" w:rsidP="00247709">
      <w:pPr>
        <w:widowControl/>
        <w:jc w:val="center"/>
        <w:outlineLvl w:val="0"/>
        <w:rPr>
          <w:rFonts w:ascii="Arial" w:hAnsi="Arial" w:cs="Arial"/>
          <w:b/>
          <w:sz w:val="24"/>
          <w:szCs w:val="24"/>
        </w:rPr>
      </w:pPr>
    </w:p>
    <w:p w14:paraId="7E1A8B9E" w14:textId="77777777" w:rsidR="003233D0" w:rsidRPr="00DB37E2" w:rsidRDefault="003233D0" w:rsidP="00DB37E2">
      <w:pPr>
        <w:pStyle w:val="Heading3"/>
      </w:pPr>
      <w:r w:rsidRPr="00DB37E2">
        <w:t xml:space="preserve">ARTICLES 1 – General; 2 - QME Eligibility; 3 – Assignment of Qualified Medical Evaluators, Evaluation Procedures; 5 – QME Reappointment; 6 – QME </w:t>
      </w:r>
      <w:proofErr w:type="gramStart"/>
      <w:r w:rsidRPr="00DB37E2">
        <w:t>Discipline;</w:t>
      </w:r>
      <w:proofErr w:type="gramEnd"/>
    </w:p>
    <w:p w14:paraId="5B6B2FAC" w14:textId="77777777" w:rsidR="003233D0" w:rsidRPr="00DB37E2" w:rsidRDefault="003233D0" w:rsidP="00DB37E2">
      <w:pPr>
        <w:pStyle w:val="Heading3"/>
      </w:pPr>
      <w:r w:rsidRPr="00DB37E2">
        <w:t>7.5 – Supplemental Job Displacement Benefit</w:t>
      </w:r>
    </w:p>
    <w:p w14:paraId="3A10BC51" w14:textId="77777777" w:rsidR="003233D0" w:rsidRDefault="003233D0" w:rsidP="003233D0">
      <w:pPr>
        <w:widowControl/>
        <w:jc w:val="center"/>
        <w:outlineLvl w:val="0"/>
        <w:rPr>
          <w:rFonts w:ascii="Arial" w:hAnsi="Arial" w:cs="Arial"/>
          <w:b/>
          <w:sz w:val="24"/>
          <w:szCs w:val="24"/>
        </w:rPr>
      </w:pPr>
    </w:p>
    <w:p w14:paraId="2F15394E" w14:textId="77777777" w:rsidR="0001274E" w:rsidRDefault="003233D0" w:rsidP="00DB37E2">
      <w:pPr>
        <w:pStyle w:val="Heading4"/>
      </w:pPr>
      <w:r w:rsidRPr="00DB37E2">
        <w:t xml:space="preserve">Sections </w:t>
      </w:r>
      <w:r w:rsidR="0001274E">
        <w:t xml:space="preserve">   </w:t>
      </w:r>
      <w:r w:rsidRPr="00DB37E2">
        <w:t xml:space="preserve">1, 11, 11.5, 14, 33, 35, 35.5, 50, 51, 52, 54, 55, </w:t>
      </w:r>
      <w:r w:rsidR="0001274E">
        <w:t>55.1</w:t>
      </w:r>
      <w:r w:rsidR="001224D6">
        <w:t xml:space="preserve">, </w:t>
      </w:r>
      <w:r w:rsidRPr="00DB37E2">
        <w:t xml:space="preserve">56, 57, 63, 10133.54 &amp; </w:t>
      </w:r>
    </w:p>
    <w:p w14:paraId="5C4442EC" w14:textId="77777777" w:rsidR="003233D0" w:rsidRPr="00DB37E2" w:rsidRDefault="0001274E" w:rsidP="00DB37E2">
      <w:pPr>
        <w:pStyle w:val="Heading4"/>
      </w:pPr>
      <w:r>
        <w:tab/>
        <w:t xml:space="preserve">        </w:t>
      </w:r>
      <w:r w:rsidR="003233D0" w:rsidRPr="00DB37E2">
        <w:t>10133.55</w:t>
      </w:r>
    </w:p>
    <w:p w14:paraId="41C82C8E" w14:textId="77777777" w:rsidR="003329CE" w:rsidRDefault="003329CE"/>
    <w:p w14:paraId="37620EBD" w14:textId="77777777" w:rsidR="00247709" w:rsidRDefault="00247709"/>
    <w:p w14:paraId="47DC499E" w14:textId="77777777" w:rsidR="0083361C" w:rsidRPr="00CB79E8" w:rsidRDefault="00247709" w:rsidP="00CB79E8">
      <w:pPr>
        <w:autoSpaceDE/>
        <w:autoSpaceDN/>
        <w:adjustRightInd/>
        <w:spacing w:after="480"/>
        <w:rPr>
          <w:rFonts w:ascii="Arial" w:hAnsi="Arial" w:cs="Arial"/>
          <w:color w:val="000000"/>
          <w:sz w:val="24"/>
          <w:szCs w:val="24"/>
        </w:rPr>
      </w:pPr>
      <w:r w:rsidRPr="004161EE">
        <w:rPr>
          <w:rFonts w:ascii="Arial" w:hAnsi="Arial" w:cs="Arial"/>
          <w:sz w:val="24"/>
          <w:szCs w:val="24"/>
        </w:rPr>
        <w:t xml:space="preserve">The Administrative Director of </w:t>
      </w:r>
      <w:r w:rsidR="0083361C">
        <w:rPr>
          <w:rFonts w:ascii="Arial" w:hAnsi="Arial" w:cs="Arial"/>
          <w:sz w:val="24"/>
          <w:szCs w:val="24"/>
        </w:rPr>
        <w:t xml:space="preserve">the </w:t>
      </w:r>
      <w:r w:rsidRPr="004161EE">
        <w:rPr>
          <w:rFonts w:ascii="Arial" w:hAnsi="Arial" w:cs="Arial"/>
          <w:sz w:val="24"/>
          <w:szCs w:val="24"/>
        </w:rPr>
        <w:t xml:space="preserve">Division of Workers’ Compensation, pursuant to the authority vested by Labor Code sections </w:t>
      </w:r>
      <w:r w:rsidRPr="00F05EFF">
        <w:rPr>
          <w:rFonts w:ascii="Arial" w:hAnsi="Arial" w:cs="Arial"/>
          <w:sz w:val="24"/>
          <w:szCs w:val="24"/>
        </w:rPr>
        <w:t>53, 111(a), 133, 139.2 and 5307.3</w:t>
      </w:r>
      <w:r w:rsidRPr="004161EE">
        <w:rPr>
          <w:rFonts w:ascii="Arial" w:hAnsi="Arial" w:cs="Arial"/>
          <w:sz w:val="24"/>
          <w:szCs w:val="24"/>
        </w:rPr>
        <w:t xml:space="preserve">, has </w:t>
      </w:r>
      <w:r w:rsidR="0083361C">
        <w:rPr>
          <w:rFonts w:ascii="Arial" w:hAnsi="Arial" w:cs="Arial"/>
          <w:sz w:val="24"/>
          <w:szCs w:val="24"/>
        </w:rPr>
        <w:t>amended</w:t>
      </w:r>
      <w:r w:rsidR="0001274E">
        <w:rPr>
          <w:rFonts w:ascii="Arial" w:hAnsi="Arial" w:cs="Arial"/>
          <w:sz w:val="24"/>
          <w:szCs w:val="24"/>
        </w:rPr>
        <w:t>. added</w:t>
      </w:r>
      <w:r w:rsidR="0083361C">
        <w:rPr>
          <w:rFonts w:ascii="Arial" w:hAnsi="Arial" w:cs="Arial"/>
          <w:sz w:val="24"/>
          <w:szCs w:val="24"/>
        </w:rPr>
        <w:t xml:space="preserve"> and repealed </w:t>
      </w:r>
      <w:r w:rsidRPr="00F05EFF">
        <w:rPr>
          <w:rFonts w:ascii="Arial" w:hAnsi="Arial" w:cs="Arial"/>
          <w:sz w:val="24"/>
          <w:szCs w:val="24"/>
        </w:rPr>
        <w:t>the</w:t>
      </w:r>
      <w:r w:rsidRPr="004161EE">
        <w:rPr>
          <w:rFonts w:ascii="Arial" w:hAnsi="Arial" w:cs="Arial"/>
          <w:sz w:val="24"/>
          <w:szCs w:val="24"/>
        </w:rPr>
        <w:t xml:space="preserve"> </w:t>
      </w:r>
      <w:r w:rsidRPr="00F05EFF">
        <w:rPr>
          <w:rFonts w:ascii="Arial" w:hAnsi="Arial" w:cs="Arial"/>
          <w:sz w:val="24"/>
          <w:szCs w:val="24"/>
        </w:rPr>
        <w:t>regulation</w:t>
      </w:r>
      <w:r>
        <w:rPr>
          <w:rFonts w:ascii="Arial" w:hAnsi="Arial" w:cs="Arial"/>
          <w:sz w:val="24"/>
          <w:szCs w:val="24"/>
        </w:rPr>
        <w:t>s</w:t>
      </w:r>
      <w:r w:rsidRPr="004161EE">
        <w:rPr>
          <w:rFonts w:ascii="Arial" w:hAnsi="Arial" w:cs="Arial"/>
          <w:sz w:val="24"/>
          <w:szCs w:val="24"/>
        </w:rPr>
        <w:t xml:space="preserve"> described below, to implement, interpret, and make specific the provisions of Labor Code section 139.</w:t>
      </w:r>
      <w:r w:rsidRPr="00F05EFF">
        <w:rPr>
          <w:rFonts w:ascii="Arial" w:hAnsi="Arial" w:cs="Arial"/>
          <w:sz w:val="24"/>
          <w:szCs w:val="24"/>
        </w:rPr>
        <w:t>2</w:t>
      </w:r>
      <w:r w:rsidRPr="004161EE">
        <w:rPr>
          <w:rFonts w:ascii="Arial" w:hAnsi="Arial" w:cs="Arial"/>
          <w:sz w:val="24"/>
          <w:szCs w:val="24"/>
        </w:rPr>
        <w:t xml:space="preserve">. </w:t>
      </w:r>
      <w:r w:rsidR="0083361C" w:rsidRPr="00F05EFF">
        <w:rPr>
          <w:rFonts w:ascii="Arial" w:hAnsi="Arial" w:cs="Arial"/>
          <w:color w:val="000000"/>
          <w:sz w:val="24"/>
          <w:szCs w:val="24"/>
        </w:rPr>
        <w:t>The regulation</w:t>
      </w:r>
      <w:r w:rsidR="0083361C">
        <w:rPr>
          <w:rFonts w:ascii="Arial" w:hAnsi="Arial" w:cs="Arial"/>
          <w:color w:val="000000"/>
          <w:sz w:val="24"/>
          <w:szCs w:val="24"/>
        </w:rPr>
        <w:t>s</w:t>
      </w:r>
      <w:r w:rsidR="0083361C" w:rsidRPr="00F05EFF">
        <w:rPr>
          <w:rFonts w:ascii="Arial" w:hAnsi="Arial" w:cs="Arial"/>
          <w:color w:val="000000"/>
          <w:sz w:val="24"/>
          <w:szCs w:val="24"/>
        </w:rPr>
        <w:t xml:space="preserve"> govern Workers’ Compensation Qualified Medical Evaluators.</w:t>
      </w:r>
      <w:r w:rsidR="0083361C">
        <w:rPr>
          <w:rFonts w:ascii="Arial" w:hAnsi="Arial" w:cs="Arial"/>
          <w:color w:val="000000"/>
          <w:sz w:val="24"/>
          <w:szCs w:val="24"/>
        </w:rPr>
        <w:t xml:space="preserve"> </w:t>
      </w:r>
      <w:r w:rsidRPr="00F05EFF">
        <w:rPr>
          <w:rFonts w:ascii="Arial" w:hAnsi="Arial" w:cs="Arial"/>
          <w:color w:val="000000"/>
          <w:sz w:val="24"/>
          <w:szCs w:val="24"/>
        </w:rPr>
        <w:t xml:space="preserve">The </w:t>
      </w:r>
      <w:r w:rsidR="0083361C">
        <w:rPr>
          <w:rFonts w:ascii="Arial" w:hAnsi="Arial" w:cs="Arial"/>
          <w:color w:val="000000"/>
          <w:sz w:val="24"/>
          <w:szCs w:val="24"/>
        </w:rPr>
        <w:t xml:space="preserve">Administrative </w:t>
      </w:r>
      <w:r w:rsidR="0083361C" w:rsidRPr="004161EE">
        <w:rPr>
          <w:rFonts w:ascii="Arial" w:hAnsi="Arial" w:cs="Arial"/>
          <w:sz w:val="24"/>
          <w:szCs w:val="24"/>
        </w:rPr>
        <w:t xml:space="preserve">Director of </w:t>
      </w:r>
      <w:r w:rsidR="0083361C">
        <w:rPr>
          <w:rFonts w:ascii="Arial" w:hAnsi="Arial" w:cs="Arial"/>
          <w:sz w:val="24"/>
          <w:szCs w:val="24"/>
        </w:rPr>
        <w:t xml:space="preserve">the </w:t>
      </w:r>
      <w:r w:rsidR="0083361C" w:rsidRPr="004161EE">
        <w:rPr>
          <w:rFonts w:ascii="Arial" w:hAnsi="Arial" w:cs="Arial"/>
          <w:sz w:val="24"/>
          <w:szCs w:val="24"/>
        </w:rPr>
        <w:t>Division of Workers’ Compensation</w:t>
      </w:r>
      <w:r w:rsidR="0083361C" w:rsidRPr="00F05EFF">
        <w:rPr>
          <w:rFonts w:ascii="Arial" w:hAnsi="Arial" w:cs="Arial"/>
          <w:color w:val="000000"/>
          <w:sz w:val="24"/>
          <w:szCs w:val="24"/>
        </w:rPr>
        <w:t xml:space="preserve"> </w:t>
      </w:r>
      <w:r w:rsidR="0083361C">
        <w:rPr>
          <w:rFonts w:ascii="Arial" w:hAnsi="Arial" w:cs="Arial"/>
          <w:color w:val="000000"/>
          <w:sz w:val="24"/>
          <w:szCs w:val="24"/>
        </w:rPr>
        <w:t>has amended and repealed the following regulations:</w:t>
      </w:r>
    </w:p>
    <w:p w14:paraId="69010DE2" w14:textId="77777777" w:rsidR="0083361C" w:rsidRPr="0083361C" w:rsidRDefault="0083361C" w:rsidP="0083361C">
      <w:pPr>
        <w:widowControl/>
        <w:spacing w:before="120" w:after="120"/>
        <w:rPr>
          <w:rFonts w:ascii="Arial" w:hAnsi="Arial" w:cs="Arial"/>
          <w:color w:val="252525"/>
          <w:sz w:val="24"/>
          <w:szCs w:val="24"/>
          <w:lang w:val="en"/>
        </w:rPr>
      </w:pPr>
      <w:r w:rsidRPr="0083361C">
        <w:rPr>
          <w:rFonts w:ascii="Arial" w:hAnsi="Arial" w:cs="Arial"/>
          <w:sz w:val="24"/>
          <w:szCs w:val="24"/>
        </w:rPr>
        <w:t xml:space="preserve">Amend section 1 </w:t>
      </w:r>
      <w:r w:rsidRPr="0083361C">
        <w:rPr>
          <w:rFonts w:ascii="Arial" w:hAnsi="Arial" w:cs="Arial"/>
          <w:sz w:val="24"/>
          <w:szCs w:val="24"/>
        </w:rPr>
        <w:tab/>
      </w:r>
      <w:r w:rsidRPr="0083361C">
        <w:rPr>
          <w:rFonts w:ascii="Arial" w:hAnsi="Arial" w:cs="Arial"/>
          <w:sz w:val="24"/>
          <w:szCs w:val="24"/>
        </w:rPr>
        <w:tab/>
      </w:r>
      <w:r w:rsidRPr="0083361C">
        <w:rPr>
          <w:rFonts w:ascii="Arial" w:hAnsi="Arial" w:cs="Arial"/>
          <w:color w:val="252525"/>
          <w:sz w:val="24"/>
          <w:szCs w:val="24"/>
          <w:lang w:val="en"/>
        </w:rPr>
        <w:t>Definitions</w:t>
      </w:r>
    </w:p>
    <w:p w14:paraId="687E8EFC" w14:textId="77777777" w:rsidR="0083361C" w:rsidRPr="0083361C" w:rsidRDefault="0083361C" w:rsidP="0083361C">
      <w:pPr>
        <w:widowControl/>
        <w:spacing w:before="120" w:after="120"/>
        <w:rPr>
          <w:rFonts w:ascii="Arial" w:hAnsi="Arial" w:cs="Arial"/>
          <w:sz w:val="24"/>
          <w:szCs w:val="24"/>
        </w:rPr>
      </w:pPr>
      <w:r w:rsidRPr="0083361C">
        <w:rPr>
          <w:rFonts w:ascii="Arial" w:hAnsi="Arial" w:cs="Arial"/>
          <w:sz w:val="24"/>
          <w:szCs w:val="24"/>
        </w:rPr>
        <w:t>Amend section 11</w:t>
      </w:r>
      <w:r w:rsidRPr="0083361C">
        <w:rPr>
          <w:rFonts w:ascii="Arial" w:hAnsi="Arial" w:cs="Arial"/>
          <w:sz w:val="24"/>
          <w:szCs w:val="24"/>
        </w:rPr>
        <w:tab/>
      </w:r>
      <w:r w:rsidRPr="0083361C">
        <w:rPr>
          <w:rFonts w:ascii="Arial" w:hAnsi="Arial" w:cs="Arial"/>
          <w:sz w:val="24"/>
          <w:szCs w:val="24"/>
        </w:rPr>
        <w:tab/>
        <w:t>Eligibility Requirements for Initial Appointment as a QME</w:t>
      </w:r>
    </w:p>
    <w:p w14:paraId="5A404B5D" w14:textId="77777777" w:rsidR="0083361C" w:rsidRPr="0083361C" w:rsidRDefault="0083361C" w:rsidP="0083361C">
      <w:pPr>
        <w:widowControl/>
        <w:spacing w:before="120" w:after="120"/>
        <w:rPr>
          <w:rFonts w:ascii="Arial" w:hAnsi="Arial" w:cs="Arial"/>
          <w:sz w:val="24"/>
          <w:szCs w:val="24"/>
        </w:rPr>
      </w:pPr>
      <w:r w:rsidRPr="0083361C">
        <w:rPr>
          <w:rFonts w:ascii="Arial" w:hAnsi="Arial" w:cs="Arial"/>
          <w:sz w:val="24"/>
          <w:szCs w:val="24"/>
        </w:rPr>
        <w:t>Amend section 11.5</w:t>
      </w:r>
      <w:r w:rsidRPr="0083361C">
        <w:rPr>
          <w:rFonts w:ascii="Arial" w:hAnsi="Arial" w:cs="Arial"/>
          <w:sz w:val="24"/>
          <w:szCs w:val="24"/>
        </w:rPr>
        <w:tab/>
      </w:r>
      <w:r w:rsidRPr="0083361C">
        <w:rPr>
          <w:rFonts w:ascii="Arial" w:hAnsi="Arial" w:cs="Arial"/>
          <w:sz w:val="24"/>
          <w:szCs w:val="24"/>
        </w:rPr>
        <w:tab/>
        <w:t>Disability Evaluation Report Writing Course</w:t>
      </w:r>
    </w:p>
    <w:p w14:paraId="6F980540" w14:textId="77777777" w:rsidR="0083361C" w:rsidRPr="0083361C" w:rsidRDefault="0083361C" w:rsidP="0083361C">
      <w:pPr>
        <w:widowControl/>
        <w:ind w:left="2880" w:hanging="2880"/>
        <w:rPr>
          <w:rFonts w:ascii="Arial" w:hAnsi="Arial" w:cs="Arial"/>
          <w:sz w:val="24"/>
          <w:szCs w:val="24"/>
        </w:rPr>
      </w:pPr>
      <w:r w:rsidRPr="0083361C">
        <w:rPr>
          <w:rFonts w:ascii="Arial" w:hAnsi="Arial" w:cs="Arial"/>
          <w:sz w:val="24"/>
          <w:szCs w:val="24"/>
        </w:rPr>
        <w:t xml:space="preserve">Amend section 14 </w:t>
      </w:r>
      <w:r w:rsidRPr="0083361C">
        <w:rPr>
          <w:rFonts w:ascii="Arial" w:hAnsi="Arial" w:cs="Arial"/>
          <w:sz w:val="24"/>
          <w:szCs w:val="24"/>
        </w:rPr>
        <w:tab/>
        <w:t xml:space="preserve">Doctors of Chiropractic Certification in Workers’ Compensation </w:t>
      </w:r>
    </w:p>
    <w:p w14:paraId="360E599E" w14:textId="77777777" w:rsidR="0083361C" w:rsidRPr="0083361C" w:rsidRDefault="0083361C" w:rsidP="0083361C">
      <w:pPr>
        <w:widowControl/>
        <w:ind w:left="2880" w:hanging="2880"/>
        <w:rPr>
          <w:rFonts w:ascii="Arial" w:hAnsi="Arial" w:cs="Arial"/>
          <w:sz w:val="24"/>
          <w:szCs w:val="24"/>
        </w:rPr>
      </w:pPr>
      <w:r w:rsidRPr="0083361C">
        <w:rPr>
          <w:rFonts w:ascii="Arial" w:hAnsi="Arial" w:cs="Arial"/>
          <w:sz w:val="24"/>
          <w:szCs w:val="24"/>
        </w:rPr>
        <w:tab/>
        <w:t>Evaluation</w:t>
      </w:r>
    </w:p>
    <w:p w14:paraId="5F90D57E" w14:textId="77777777" w:rsidR="0083361C" w:rsidRPr="0083361C" w:rsidRDefault="0083361C" w:rsidP="0083361C">
      <w:pPr>
        <w:widowControl/>
        <w:spacing w:before="120" w:after="120"/>
        <w:rPr>
          <w:rFonts w:ascii="Arial" w:hAnsi="Arial" w:cs="Arial"/>
          <w:sz w:val="24"/>
          <w:szCs w:val="24"/>
        </w:rPr>
      </w:pPr>
      <w:r w:rsidRPr="0083361C">
        <w:rPr>
          <w:rFonts w:ascii="Arial" w:hAnsi="Arial" w:cs="Arial"/>
          <w:sz w:val="24"/>
          <w:szCs w:val="24"/>
        </w:rPr>
        <w:t>Amend section 33</w:t>
      </w:r>
      <w:r w:rsidRPr="0083361C">
        <w:rPr>
          <w:rFonts w:ascii="Arial" w:hAnsi="Arial" w:cs="Arial"/>
          <w:sz w:val="24"/>
          <w:szCs w:val="24"/>
        </w:rPr>
        <w:tab/>
      </w:r>
      <w:r w:rsidRPr="0083361C">
        <w:rPr>
          <w:rFonts w:ascii="Arial" w:hAnsi="Arial" w:cs="Arial"/>
          <w:sz w:val="24"/>
          <w:szCs w:val="24"/>
        </w:rPr>
        <w:tab/>
        <w:t>Unavailability of QME</w:t>
      </w:r>
    </w:p>
    <w:p w14:paraId="525B2D78" w14:textId="77777777" w:rsidR="0083361C" w:rsidRPr="0083361C" w:rsidRDefault="0083361C" w:rsidP="0083361C">
      <w:pPr>
        <w:spacing w:before="120" w:after="120"/>
        <w:rPr>
          <w:rFonts w:ascii="Arial" w:hAnsi="Arial" w:cs="Arial"/>
          <w:sz w:val="24"/>
          <w:szCs w:val="24"/>
        </w:rPr>
      </w:pPr>
      <w:r w:rsidRPr="0083361C">
        <w:rPr>
          <w:rFonts w:ascii="Arial" w:hAnsi="Arial" w:cs="Arial"/>
          <w:color w:val="252525"/>
          <w:sz w:val="24"/>
          <w:szCs w:val="24"/>
        </w:rPr>
        <w:t xml:space="preserve">Amend section 35 </w:t>
      </w:r>
      <w:r w:rsidRPr="0083361C">
        <w:rPr>
          <w:rFonts w:ascii="Arial" w:hAnsi="Arial" w:cs="Arial"/>
          <w:color w:val="252525"/>
          <w:sz w:val="24"/>
          <w:szCs w:val="24"/>
        </w:rPr>
        <w:tab/>
      </w:r>
      <w:r w:rsidRPr="0083361C">
        <w:rPr>
          <w:rFonts w:ascii="Arial" w:hAnsi="Arial" w:cs="Arial"/>
          <w:color w:val="252525"/>
          <w:sz w:val="24"/>
          <w:szCs w:val="24"/>
        </w:rPr>
        <w:tab/>
        <w:t xml:space="preserve">Exchange of Information and Ex </w:t>
      </w:r>
      <w:proofErr w:type="spellStart"/>
      <w:r w:rsidRPr="0083361C">
        <w:rPr>
          <w:rFonts w:ascii="Arial" w:hAnsi="Arial" w:cs="Arial"/>
          <w:color w:val="252525"/>
          <w:sz w:val="24"/>
          <w:szCs w:val="24"/>
        </w:rPr>
        <w:t>Parte</w:t>
      </w:r>
      <w:proofErr w:type="spellEnd"/>
      <w:r w:rsidRPr="0083361C">
        <w:rPr>
          <w:rFonts w:ascii="Arial" w:hAnsi="Arial" w:cs="Arial"/>
          <w:color w:val="252525"/>
          <w:sz w:val="24"/>
          <w:szCs w:val="24"/>
        </w:rPr>
        <w:t xml:space="preserve"> Communications</w:t>
      </w:r>
    </w:p>
    <w:p w14:paraId="0EEC479D" w14:textId="77777777" w:rsidR="0083361C" w:rsidRPr="0083361C" w:rsidRDefault="0083361C" w:rsidP="0083361C">
      <w:pPr>
        <w:widowControl/>
        <w:ind w:left="2880" w:hanging="2880"/>
        <w:rPr>
          <w:rFonts w:ascii="Arial" w:hAnsi="Arial" w:cs="Arial"/>
          <w:color w:val="252525"/>
          <w:sz w:val="24"/>
          <w:szCs w:val="24"/>
          <w:lang w:val="en"/>
        </w:rPr>
      </w:pPr>
      <w:r w:rsidRPr="0083361C">
        <w:rPr>
          <w:rFonts w:ascii="Arial" w:hAnsi="Arial" w:cs="Arial"/>
          <w:sz w:val="24"/>
          <w:szCs w:val="24"/>
        </w:rPr>
        <w:t>Amend section 35.5</w:t>
      </w:r>
      <w:r w:rsidRPr="0083361C">
        <w:rPr>
          <w:rFonts w:ascii="Arial" w:hAnsi="Arial" w:cs="Arial"/>
          <w:sz w:val="24"/>
          <w:szCs w:val="24"/>
        </w:rPr>
        <w:tab/>
        <w:t>Compliance by AMEs and QMEs with Administrative Director Evaluation and Reporting Guidelines</w:t>
      </w:r>
    </w:p>
    <w:p w14:paraId="1983FE8C" w14:textId="77777777" w:rsidR="0083361C" w:rsidRPr="0083361C" w:rsidRDefault="0083361C" w:rsidP="0083361C">
      <w:pPr>
        <w:widowControl/>
        <w:spacing w:before="120" w:after="120"/>
        <w:rPr>
          <w:rFonts w:ascii="Arial" w:hAnsi="Arial" w:cs="Arial"/>
          <w:sz w:val="24"/>
          <w:szCs w:val="24"/>
        </w:rPr>
      </w:pPr>
      <w:r w:rsidRPr="0083361C">
        <w:rPr>
          <w:rFonts w:ascii="Arial" w:hAnsi="Arial" w:cs="Arial"/>
          <w:sz w:val="24"/>
          <w:szCs w:val="24"/>
        </w:rPr>
        <w:t>Amend section 50</w:t>
      </w:r>
      <w:r w:rsidRPr="0083361C">
        <w:rPr>
          <w:rFonts w:ascii="Arial" w:hAnsi="Arial" w:cs="Arial"/>
          <w:sz w:val="24"/>
          <w:szCs w:val="24"/>
        </w:rPr>
        <w:tab/>
      </w:r>
      <w:r w:rsidRPr="0083361C">
        <w:rPr>
          <w:rFonts w:ascii="Arial" w:hAnsi="Arial" w:cs="Arial"/>
          <w:sz w:val="24"/>
          <w:szCs w:val="24"/>
        </w:rPr>
        <w:tab/>
        <w:t>Reappointment Requirements and Application Form</w:t>
      </w:r>
    </w:p>
    <w:p w14:paraId="77C8F049" w14:textId="77777777" w:rsidR="0083361C" w:rsidRPr="0083361C" w:rsidRDefault="0083361C" w:rsidP="0083361C">
      <w:pPr>
        <w:widowControl/>
        <w:spacing w:before="120" w:after="120"/>
        <w:rPr>
          <w:rFonts w:ascii="Arial" w:hAnsi="Arial" w:cs="Arial"/>
          <w:color w:val="252525"/>
          <w:sz w:val="24"/>
          <w:szCs w:val="24"/>
          <w:lang w:val="en"/>
        </w:rPr>
      </w:pPr>
      <w:r w:rsidRPr="0083361C">
        <w:rPr>
          <w:rFonts w:ascii="Arial" w:hAnsi="Arial" w:cs="Arial"/>
          <w:sz w:val="24"/>
          <w:szCs w:val="24"/>
        </w:rPr>
        <w:t>Amend section 5</w:t>
      </w:r>
      <w:r w:rsidRPr="0083361C">
        <w:rPr>
          <w:rFonts w:ascii="Arial" w:hAnsi="Arial" w:cs="Arial"/>
          <w:color w:val="252525"/>
          <w:sz w:val="24"/>
          <w:szCs w:val="24"/>
          <w:lang w:val="en"/>
        </w:rPr>
        <w:t xml:space="preserve">1 </w:t>
      </w:r>
      <w:r w:rsidRPr="0083361C">
        <w:rPr>
          <w:rFonts w:ascii="Arial" w:hAnsi="Arial" w:cs="Arial"/>
          <w:color w:val="252525"/>
          <w:sz w:val="24"/>
          <w:szCs w:val="24"/>
          <w:lang w:val="en"/>
        </w:rPr>
        <w:tab/>
      </w:r>
      <w:r w:rsidRPr="0083361C">
        <w:rPr>
          <w:rFonts w:ascii="Arial" w:hAnsi="Arial" w:cs="Arial"/>
          <w:color w:val="252525"/>
          <w:sz w:val="24"/>
          <w:szCs w:val="24"/>
          <w:lang w:val="en"/>
        </w:rPr>
        <w:tab/>
        <w:t>Reappointment: Failure to Comply with Time Frames</w:t>
      </w:r>
    </w:p>
    <w:p w14:paraId="72B71FE5" w14:textId="77777777" w:rsidR="0083361C" w:rsidRPr="0083361C" w:rsidRDefault="0083361C" w:rsidP="0083361C">
      <w:pPr>
        <w:widowControl/>
        <w:spacing w:before="120" w:after="120"/>
        <w:rPr>
          <w:rFonts w:ascii="Arial" w:hAnsi="Arial" w:cs="Arial"/>
          <w:color w:val="252525"/>
          <w:sz w:val="24"/>
          <w:szCs w:val="24"/>
          <w:lang w:val="en"/>
        </w:rPr>
      </w:pPr>
      <w:r w:rsidRPr="0083361C">
        <w:rPr>
          <w:rFonts w:ascii="Arial" w:hAnsi="Arial" w:cs="Arial"/>
          <w:sz w:val="24"/>
          <w:szCs w:val="24"/>
        </w:rPr>
        <w:t xml:space="preserve">Repeal section 52 </w:t>
      </w:r>
      <w:r w:rsidRPr="0083361C">
        <w:rPr>
          <w:rFonts w:ascii="Arial" w:hAnsi="Arial" w:cs="Arial"/>
          <w:sz w:val="24"/>
          <w:szCs w:val="24"/>
        </w:rPr>
        <w:tab/>
      </w:r>
      <w:r w:rsidRPr="0083361C">
        <w:rPr>
          <w:rFonts w:ascii="Arial" w:hAnsi="Arial" w:cs="Arial"/>
          <w:sz w:val="24"/>
          <w:szCs w:val="24"/>
        </w:rPr>
        <w:tab/>
      </w:r>
      <w:r w:rsidRPr="0083361C">
        <w:rPr>
          <w:rFonts w:ascii="Arial" w:hAnsi="Arial" w:cs="Arial"/>
          <w:color w:val="252525"/>
          <w:sz w:val="24"/>
          <w:szCs w:val="24"/>
          <w:lang w:val="en"/>
        </w:rPr>
        <w:t>Reappointment: Unavailability Notification</w:t>
      </w:r>
    </w:p>
    <w:p w14:paraId="764F8C4C" w14:textId="77777777" w:rsidR="0083361C" w:rsidRPr="0083361C" w:rsidRDefault="0083361C" w:rsidP="0083361C">
      <w:pPr>
        <w:widowControl/>
        <w:spacing w:before="120" w:after="120"/>
        <w:rPr>
          <w:rFonts w:ascii="Arial" w:hAnsi="Arial" w:cs="Arial"/>
          <w:color w:val="252525"/>
          <w:sz w:val="24"/>
          <w:szCs w:val="24"/>
          <w:lang w:val="en"/>
        </w:rPr>
      </w:pPr>
      <w:r w:rsidRPr="0083361C">
        <w:rPr>
          <w:rFonts w:ascii="Arial" w:hAnsi="Arial" w:cs="Arial"/>
          <w:sz w:val="24"/>
          <w:szCs w:val="24"/>
        </w:rPr>
        <w:t xml:space="preserve">Repeal section 54 </w:t>
      </w:r>
      <w:r w:rsidRPr="0083361C">
        <w:rPr>
          <w:rFonts w:ascii="Arial" w:hAnsi="Arial" w:cs="Arial"/>
          <w:sz w:val="24"/>
          <w:szCs w:val="24"/>
        </w:rPr>
        <w:tab/>
      </w:r>
      <w:r w:rsidRPr="0083361C">
        <w:rPr>
          <w:rFonts w:ascii="Arial" w:hAnsi="Arial" w:cs="Arial"/>
          <w:sz w:val="24"/>
          <w:szCs w:val="24"/>
        </w:rPr>
        <w:tab/>
      </w:r>
      <w:r w:rsidRPr="0083361C">
        <w:rPr>
          <w:rFonts w:ascii="Arial" w:hAnsi="Arial" w:cs="Arial"/>
          <w:color w:val="252525"/>
          <w:sz w:val="24"/>
          <w:szCs w:val="24"/>
          <w:lang w:val="en"/>
        </w:rPr>
        <w:t>Reappointment: Evaluations Rejected by Appeals Board</w:t>
      </w:r>
    </w:p>
    <w:p w14:paraId="64C64667" w14:textId="77777777" w:rsidR="0083361C" w:rsidRPr="0083361C" w:rsidRDefault="0083361C" w:rsidP="0083361C">
      <w:pPr>
        <w:widowControl/>
        <w:spacing w:before="120" w:after="120"/>
        <w:rPr>
          <w:rFonts w:ascii="Arial" w:hAnsi="Arial" w:cs="Arial"/>
          <w:b/>
          <w:color w:val="252525"/>
          <w:sz w:val="24"/>
          <w:szCs w:val="24"/>
          <w:lang w:val="en"/>
        </w:rPr>
      </w:pPr>
      <w:r w:rsidRPr="0083361C">
        <w:rPr>
          <w:rFonts w:ascii="Arial" w:hAnsi="Arial" w:cs="Arial"/>
          <w:sz w:val="24"/>
          <w:szCs w:val="24"/>
        </w:rPr>
        <w:lastRenderedPageBreak/>
        <w:t>Amend section 5</w:t>
      </w:r>
      <w:r w:rsidRPr="0083361C">
        <w:rPr>
          <w:rFonts w:ascii="Arial" w:hAnsi="Arial" w:cs="Arial"/>
          <w:color w:val="252525"/>
          <w:sz w:val="24"/>
          <w:szCs w:val="24"/>
          <w:lang w:val="en"/>
        </w:rPr>
        <w:t>5</w:t>
      </w:r>
      <w:r w:rsidRPr="0083361C">
        <w:rPr>
          <w:rFonts w:ascii="Arial" w:hAnsi="Arial" w:cs="Arial"/>
          <w:color w:val="252525"/>
          <w:sz w:val="24"/>
          <w:szCs w:val="24"/>
          <w:lang w:val="en"/>
        </w:rPr>
        <w:tab/>
      </w:r>
      <w:r w:rsidRPr="0083361C">
        <w:rPr>
          <w:rFonts w:ascii="Arial" w:hAnsi="Arial" w:cs="Arial"/>
          <w:color w:val="252525"/>
          <w:sz w:val="24"/>
          <w:szCs w:val="24"/>
          <w:lang w:val="en"/>
        </w:rPr>
        <w:tab/>
      </w:r>
      <w:r w:rsidRPr="0083361C">
        <w:rPr>
          <w:rStyle w:val="Strong"/>
          <w:rFonts w:ascii="Arial" w:hAnsi="Arial" w:cs="Arial"/>
          <w:b w:val="0"/>
          <w:color w:val="212121"/>
          <w:sz w:val="24"/>
          <w:szCs w:val="24"/>
          <w:lang w:val="en"/>
        </w:rPr>
        <w:t>Reappointment: Continuing Education Programs</w:t>
      </w:r>
    </w:p>
    <w:p w14:paraId="2587D4EE" w14:textId="77777777" w:rsidR="0030554B" w:rsidRPr="0083361C" w:rsidRDefault="0030554B" w:rsidP="0030554B">
      <w:pPr>
        <w:widowControl/>
        <w:spacing w:before="120" w:after="120"/>
        <w:rPr>
          <w:rFonts w:ascii="Arial" w:hAnsi="Arial" w:cs="Arial"/>
          <w:b/>
          <w:color w:val="252525"/>
          <w:sz w:val="24"/>
          <w:szCs w:val="24"/>
          <w:lang w:val="en"/>
        </w:rPr>
      </w:pPr>
      <w:r>
        <w:rPr>
          <w:rFonts w:ascii="Arial" w:hAnsi="Arial" w:cs="Arial"/>
          <w:sz w:val="24"/>
          <w:szCs w:val="24"/>
        </w:rPr>
        <w:t xml:space="preserve">Add </w:t>
      </w:r>
      <w:r w:rsidRPr="0083361C">
        <w:rPr>
          <w:rFonts w:ascii="Arial" w:hAnsi="Arial" w:cs="Arial"/>
          <w:sz w:val="24"/>
          <w:szCs w:val="24"/>
        </w:rPr>
        <w:t>section 5</w:t>
      </w:r>
      <w:r w:rsidRPr="0083361C">
        <w:rPr>
          <w:rFonts w:ascii="Arial" w:hAnsi="Arial" w:cs="Arial"/>
          <w:color w:val="252525"/>
          <w:sz w:val="24"/>
          <w:szCs w:val="24"/>
          <w:lang w:val="en"/>
        </w:rPr>
        <w:t>5</w:t>
      </w:r>
      <w:r w:rsidR="0001274E">
        <w:rPr>
          <w:rFonts w:ascii="Arial" w:hAnsi="Arial" w:cs="Arial"/>
          <w:color w:val="252525"/>
          <w:sz w:val="24"/>
          <w:szCs w:val="24"/>
          <w:lang w:val="en"/>
        </w:rPr>
        <w:t>.1</w:t>
      </w:r>
      <w:r w:rsidR="0001274E">
        <w:rPr>
          <w:rFonts w:ascii="Arial" w:hAnsi="Arial" w:cs="Arial"/>
          <w:color w:val="252525"/>
          <w:sz w:val="24"/>
          <w:szCs w:val="24"/>
          <w:lang w:val="en"/>
        </w:rPr>
        <w:tab/>
      </w:r>
      <w:r w:rsidRPr="0083361C">
        <w:rPr>
          <w:rFonts w:ascii="Arial" w:hAnsi="Arial" w:cs="Arial"/>
          <w:color w:val="252525"/>
          <w:sz w:val="24"/>
          <w:szCs w:val="24"/>
          <w:lang w:val="en"/>
        </w:rPr>
        <w:tab/>
      </w:r>
      <w:r w:rsidRPr="0083361C">
        <w:rPr>
          <w:rStyle w:val="Strong"/>
          <w:rFonts w:ascii="Arial" w:hAnsi="Arial" w:cs="Arial"/>
          <w:b w:val="0"/>
          <w:color w:val="212121"/>
          <w:sz w:val="24"/>
          <w:szCs w:val="24"/>
          <w:lang w:val="en"/>
        </w:rPr>
        <w:t>Reappointment: Continuing Education Programs</w:t>
      </w:r>
      <w:r w:rsidR="0001274E">
        <w:rPr>
          <w:rStyle w:val="Strong"/>
          <w:rFonts w:ascii="Arial" w:hAnsi="Arial" w:cs="Arial"/>
          <w:b w:val="0"/>
          <w:color w:val="212121"/>
          <w:sz w:val="24"/>
          <w:szCs w:val="24"/>
          <w:lang w:val="en"/>
        </w:rPr>
        <w:t xml:space="preserve"> (post 4-1-26)</w:t>
      </w:r>
    </w:p>
    <w:p w14:paraId="67007D6F" w14:textId="77777777" w:rsidR="0083361C" w:rsidRPr="0083361C" w:rsidRDefault="0083361C" w:rsidP="0030554B">
      <w:pPr>
        <w:widowControl/>
        <w:spacing w:before="120" w:after="120"/>
        <w:ind w:left="2880" w:hanging="2880"/>
        <w:rPr>
          <w:rFonts w:ascii="Arial" w:hAnsi="Arial" w:cs="Arial"/>
          <w:color w:val="252525"/>
          <w:sz w:val="24"/>
          <w:szCs w:val="24"/>
          <w:lang w:val="en"/>
        </w:rPr>
      </w:pPr>
      <w:r w:rsidRPr="0083361C">
        <w:rPr>
          <w:rFonts w:ascii="Arial" w:hAnsi="Arial" w:cs="Arial"/>
          <w:sz w:val="24"/>
          <w:szCs w:val="24"/>
        </w:rPr>
        <w:t xml:space="preserve">Repeal section 56 </w:t>
      </w:r>
      <w:r w:rsidRPr="0083361C">
        <w:rPr>
          <w:rFonts w:ascii="Arial" w:hAnsi="Arial" w:cs="Arial"/>
          <w:sz w:val="24"/>
          <w:szCs w:val="24"/>
        </w:rPr>
        <w:tab/>
      </w:r>
      <w:r w:rsidRPr="0083361C">
        <w:rPr>
          <w:rFonts w:ascii="Arial" w:hAnsi="Arial" w:cs="Arial"/>
          <w:color w:val="252525"/>
          <w:sz w:val="24"/>
          <w:szCs w:val="24"/>
          <w:lang w:val="en"/>
        </w:rPr>
        <w:t>Reappointment: Failure to Comply with WCAB Order</w:t>
      </w:r>
      <w:r w:rsidR="006228FE">
        <w:rPr>
          <w:rFonts w:ascii="Arial" w:hAnsi="Arial" w:cs="Arial"/>
          <w:color w:val="252525"/>
          <w:sz w:val="24"/>
          <w:szCs w:val="24"/>
          <w:lang w:val="en"/>
        </w:rPr>
        <w:t xml:space="preserve"> or Ruling</w:t>
      </w:r>
      <w:r w:rsidRPr="0083361C">
        <w:rPr>
          <w:rFonts w:ascii="Arial" w:hAnsi="Arial" w:cs="Arial"/>
          <w:color w:val="252525"/>
          <w:sz w:val="24"/>
          <w:szCs w:val="24"/>
          <w:lang w:val="en"/>
        </w:rPr>
        <w:t xml:space="preserve"> </w:t>
      </w:r>
    </w:p>
    <w:p w14:paraId="18D8F666" w14:textId="77777777" w:rsidR="0083361C" w:rsidRPr="0083361C" w:rsidRDefault="0083361C" w:rsidP="0083361C">
      <w:pPr>
        <w:widowControl/>
        <w:spacing w:before="120" w:after="120"/>
        <w:ind w:left="2880" w:hanging="2880"/>
        <w:rPr>
          <w:rFonts w:ascii="Arial" w:hAnsi="Arial" w:cs="Arial"/>
          <w:color w:val="252525"/>
          <w:sz w:val="24"/>
          <w:szCs w:val="24"/>
          <w:lang w:val="en"/>
        </w:rPr>
      </w:pPr>
      <w:r w:rsidRPr="0083361C">
        <w:rPr>
          <w:rFonts w:ascii="Arial" w:hAnsi="Arial" w:cs="Arial"/>
          <w:sz w:val="24"/>
          <w:szCs w:val="24"/>
        </w:rPr>
        <w:t xml:space="preserve">Repeal section 57 </w:t>
      </w:r>
      <w:r w:rsidRPr="0083361C">
        <w:rPr>
          <w:rFonts w:ascii="Arial" w:hAnsi="Arial" w:cs="Arial"/>
          <w:sz w:val="24"/>
          <w:szCs w:val="24"/>
        </w:rPr>
        <w:tab/>
      </w:r>
      <w:r w:rsidRPr="0083361C">
        <w:rPr>
          <w:rFonts w:ascii="Arial" w:hAnsi="Arial" w:cs="Arial"/>
          <w:color w:val="252525"/>
          <w:sz w:val="24"/>
          <w:szCs w:val="24"/>
          <w:lang w:val="en"/>
        </w:rPr>
        <w:t>Reappointment: Professional Standard – Violation of Business and Professions Code Section 730</w:t>
      </w:r>
    </w:p>
    <w:p w14:paraId="5671702F" w14:textId="77777777" w:rsidR="0083361C" w:rsidRPr="0083361C" w:rsidRDefault="0083361C" w:rsidP="0083361C">
      <w:pPr>
        <w:widowControl/>
        <w:spacing w:before="120" w:after="120"/>
        <w:rPr>
          <w:rFonts w:ascii="Arial" w:hAnsi="Arial" w:cs="Arial"/>
          <w:color w:val="252525"/>
          <w:sz w:val="24"/>
          <w:szCs w:val="24"/>
          <w:lang w:val="en"/>
        </w:rPr>
      </w:pPr>
      <w:r w:rsidRPr="0083361C">
        <w:rPr>
          <w:rFonts w:ascii="Arial" w:hAnsi="Arial" w:cs="Arial"/>
          <w:sz w:val="24"/>
          <w:szCs w:val="24"/>
        </w:rPr>
        <w:t>Amend section 63</w:t>
      </w:r>
      <w:r w:rsidRPr="0083361C">
        <w:rPr>
          <w:rFonts w:ascii="Arial" w:hAnsi="Arial" w:cs="Arial"/>
          <w:sz w:val="24"/>
          <w:szCs w:val="24"/>
        </w:rPr>
        <w:tab/>
      </w:r>
      <w:r w:rsidRPr="0083361C">
        <w:rPr>
          <w:rFonts w:ascii="Arial" w:hAnsi="Arial" w:cs="Arial"/>
          <w:sz w:val="24"/>
          <w:szCs w:val="24"/>
        </w:rPr>
        <w:tab/>
      </w:r>
      <w:r w:rsidRPr="0083361C">
        <w:rPr>
          <w:rFonts w:ascii="Arial" w:hAnsi="Arial" w:cs="Arial"/>
          <w:color w:val="252525"/>
          <w:sz w:val="24"/>
          <w:szCs w:val="24"/>
          <w:lang w:val="en"/>
        </w:rPr>
        <w:t>Denial of Appointment or Reappointment</w:t>
      </w:r>
    </w:p>
    <w:p w14:paraId="58E99FB4" w14:textId="77777777" w:rsidR="0083361C" w:rsidRPr="0083361C" w:rsidRDefault="0083361C" w:rsidP="0083361C">
      <w:pPr>
        <w:widowControl/>
        <w:spacing w:before="120" w:after="120"/>
        <w:rPr>
          <w:rFonts w:ascii="Arial" w:hAnsi="Arial" w:cs="Arial"/>
          <w:color w:val="252525"/>
          <w:sz w:val="24"/>
          <w:szCs w:val="24"/>
        </w:rPr>
      </w:pPr>
      <w:r w:rsidRPr="0083361C">
        <w:rPr>
          <w:rFonts w:ascii="Arial" w:hAnsi="Arial" w:cs="Arial"/>
          <w:sz w:val="24"/>
          <w:szCs w:val="24"/>
        </w:rPr>
        <w:t>Repeal section 10133.54</w:t>
      </w:r>
      <w:r w:rsidRPr="0083361C">
        <w:rPr>
          <w:rFonts w:ascii="Arial" w:hAnsi="Arial" w:cs="Arial"/>
          <w:sz w:val="24"/>
          <w:szCs w:val="24"/>
        </w:rPr>
        <w:tab/>
      </w:r>
      <w:r w:rsidRPr="0083361C">
        <w:rPr>
          <w:rFonts w:ascii="Arial" w:hAnsi="Arial" w:cs="Arial"/>
          <w:color w:val="252525"/>
          <w:sz w:val="24"/>
          <w:szCs w:val="24"/>
        </w:rPr>
        <w:t>Dispute Resolution</w:t>
      </w:r>
    </w:p>
    <w:p w14:paraId="15A0940F" w14:textId="77777777" w:rsidR="0083361C" w:rsidRPr="00CB79E8" w:rsidRDefault="0083361C" w:rsidP="00CB79E8">
      <w:pPr>
        <w:widowControl/>
        <w:spacing w:before="120" w:after="480"/>
        <w:ind w:left="2880" w:hanging="2880"/>
        <w:rPr>
          <w:rFonts w:ascii="Arial" w:hAnsi="Arial" w:cs="Arial"/>
          <w:color w:val="252525"/>
          <w:sz w:val="24"/>
          <w:szCs w:val="24"/>
          <w:lang w:val="en"/>
        </w:rPr>
      </w:pPr>
      <w:r w:rsidRPr="0083361C">
        <w:rPr>
          <w:rFonts w:ascii="Arial" w:hAnsi="Arial" w:cs="Arial"/>
          <w:sz w:val="24"/>
          <w:szCs w:val="24"/>
        </w:rPr>
        <w:t>Repeal section 10133.55</w:t>
      </w:r>
      <w:r w:rsidRPr="0083361C">
        <w:rPr>
          <w:rFonts w:ascii="Arial" w:hAnsi="Arial" w:cs="Arial"/>
          <w:sz w:val="24"/>
          <w:szCs w:val="24"/>
        </w:rPr>
        <w:tab/>
      </w:r>
      <w:r w:rsidRPr="0083361C">
        <w:rPr>
          <w:rFonts w:ascii="Arial" w:hAnsi="Arial" w:cs="Arial"/>
          <w:color w:val="252525"/>
          <w:sz w:val="24"/>
          <w:szCs w:val="24"/>
        </w:rPr>
        <w:t>Form [DWC-AD 10133.55 “Request for Dispute Resolution Before the Administrative Director.”]</w:t>
      </w:r>
    </w:p>
    <w:p w14:paraId="4C5CCADB" w14:textId="77777777" w:rsidR="00191CFF" w:rsidRPr="00DB37E2" w:rsidRDefault="004E4493" w:rsidP="00DB37E2">
      <w:pPr>
        <w:pStyle w:val="Heading5"/>
      </w:pPr>
      <w:r w:rsidRPr="00DB37E2">
        <w:t>REQUEST AND GOOD CAUSE FOR EFFECTIVE DATE UPON FILING WITH THE SECRETARY OF STATE</w:t>
      </w:r>
    </w:p>
    <w:p w14:paraId="1EDF115F" w14:textId="77777777" w:rsidR="00191CFF" w:rsidRDefault="00414050" w:rsidP="00CB79E8">
      <w:pPr>
        <w:autoSpaceDE/>
        <w:autoSpaceDN/>
        <w:adjustRightInd/>
        <w:spacing w:after="480"/>
        <w:rPr>
          <w:rFonts w:ascii="Arial" w:hAnsi="Arial" w:cs="Arial"/>
          <w:sz w:val="24"/>
          <w:szCs w:val="24"/>
        </w:rPr>
      </w:pPr>
      <w:r>
        <w:rPr>
          <w:rFonts w:ascii="Arial" w:hAnsi="Arial" w:cs="Arial"/>
          <w:sz w:val="24"/>
          <w:szCs w:val="24"/>
        </w:rPr>
        <w:t>Select sections of the</w:t>
      </w:r>
      <w:r w:rsidRPr="00414050">
        <w:rPr>
          <w:rFonts w:ascii="Arial" w:hAnsi="Arial" w:cs="Arial"/>
          <w:sz w:val="24"/>
          <w:szCs w:val="24"/>
        </w:rPr>
        <w:t xml:space="preserve"> regulations are required by legislative enactment – Senate Bill 863 (Chapter 363, </w:t>
      </w:r>
      <w:proofErr w:type="gramStart"/>
      <w:r w:rsidRPr="00414050">
        <w:rPr>
          <w:rFonts w:ascii="Arial" w:hAnsi="Arial" w:cs="Arial"/>
          <w:sz w:val="24"/>
          <w:szCs w:val="24"/>
        </w:rPr>
        <w:t>stats</w:t>
      </w:r>
      <w:proofErr w:type="gramEnd"/>
      <w:r w:rsidRPr="00414050">
        <w:rPr>
          <w:rFonts w:ascii="Arial" w:hAnsi="Arial" w:cs="Arial"/>
          <w:sz w:val="24"/>
          <w:szCs w:val="24"/>
        </w:rPr>
        <w:t>. of 2012, effectiv</w:t>
      </w:r>
      <w:r>
        <w:rPr>
          <w:rFonts w:ascii="Arial" w:hAnsi="Arial" w:cs="Arial"/>
          <w:sz w:val="24"/>
          <w:szCs w:val="24"/>
        </w:rPr>
        <w:t xml:space="preserve">e January 1, 2013), which made </w:t>
      </w:r>
      <w:r w:rsidRPr="00414050">
        <w:rPr>
          <w:rFonts w:ascii="Arial" w:hAnsi="Arial" w:cs="Arial"/>
          <w:sz w:val="24"/>
          <w:szCs w:val="24"/>
        </w:rPr>
        <w:t xml:space="preserve">changes to the </w:t>
      </w:r>
      <w:r w:rsidR="00191CFF">
        <w:rPr>
          <w:rFonts w:ascii="Arial" w:hAnsi="Arial" w:cs="Arial"/>
          <w:sz w:val="24"/>
          <w:szCs w:val="24"/>
        </w:rPr>
        <w:t xml:space="preserve">statute regarding </w:t>
      </w:r>
      <w:r w:rsidRPr="00414050">
        <w:rPr>
          <w:rFonts w:ascii="Arial" w:hAnsi="Arial" w:cs="Arial"/>
          <w:sz w:val="24"/>
          <w:szCs w:val="24"/>
        </w:rPr>
        <w:t xml:space="preserve">Medical </w:t>
      </w:r>
      <w:r>
        <w:rPr>
          <w:rFonts w:ascii="Arial" w:hAnsi="Arial" w:cs="Arial"/>
          <w:sz w:val="24"/>
          <w:szCs w:val="24"/>
        </w:rPr>
        <w:t>Legal QME Panel designations. The changes became effective in 2014</w:t>
      </w:r>
      <w:r w:rsidR="003061FB">
        <w:rPr>
          <w:rFonts w:ascii="Arial" w:hAnsi="Arial" w:cs="Arial"/>
          <w:sz w:val="24"/>
          <w:szCs w:val="24"/>
        </w:rPr>
        <w:t>. However</w:t>
      </w:r>
      <w:r>
        <w:rPr>
          <w:rFonts w:ascii="Arial" w:hAnsi="Arial" w:cs="Arial"/>
          <w:sz w:val="24"/>
          <w:szCs w:val="24"/>
        </w:rPr>
        <w:t xml:space="preserve">, </w:t>
      </w:r>
      <w:r w:rsidR="00191CFF">
        <w:rPr>
          <w:rFonts w:ascii="Arial" w:hAnsi="Arial" w:cs="Arial"/>
          <w:sz w:val="24"/>
          <w:szCs w:val="24"/>
        </w:rPr>
        <w:t xml:space="preserve">the defunct designation was still being used because it is still nominally present in the regulations. The regulations remove the defunct designation. The regulations also provide for clarity in the administration of QME discipline and reappointment requirements which is necessary to alleviate inconsistent statutory and regulatory analysis as between the DWC and physician users of the QME system. </w:t>
      </w:r>
      <w:r w:rsidR="00AE6C32">
        <w:rPr>
          <w:rFonts w:ascii="Arial" w:hAnsi="Arial" w:cs="Arial"/>
          <w:sz w:val="24"/>
          <w:szCs w:val="24"/>
        </w:rPr>
        <w:t xml:space="preserve">The regulations expand the number of tribunals available to hear cases of QME discipline. This expansion is necessary to provide a counter to allegations of delay amounting to a denial of due process for QMEs in the discipline proceedings. </w:t>
      </w:r>
      <w:r w:rsidR="00191CFF">
        <w:rPr>
          <w:rFonts w:ascii="Arial" w:hAnsi="Arial" w:cs="Arial"/>
          <w:sz w:val="24"/>
          <w:szCs w:val="24"/>
        </w:rPr>
        <w:t xml:space="preserve">The regulations also allow for the repeal of sections related to </w:t>
      </w:r>
      <w:proofErr w:type="gramStart"/>
      <w:r w:rsidR="00191CFF">
        <w:rPr>
          <w:rFonts w:ascii="Arial" w:hAnsi="Arial" w:cs="Arial"/>
          <w:sz w:val="24"/>
          <w:szCs w:val="24"/>
        </w:rPr>
        <w:t>return to work</w:t>
      </w:r>
      <w:proofErr w:type="gramEnd"/>
      <w:r w:rsidR="00191CFF">
        <w:rPr>
          <w:rFonts w:ascii="Arial" w:hAnsi="Arial" w:cs="Arial"/>
          <w:sz w:val="24"/>
          <w:szCs w:val="24"/>
        </w:rPr>
        <w:t xml:space="preserve"> functions previously administered by the DWC which have been restricted to the WCAB as a result of a binding </w:t>
      </w:r>
      <w:r w:rsidR="00251F92">
        <w:rPr>
          <w:rFonts w:ascii="Arial" w:hAnsi="Arial" w:cs="Arial"/>
          <w:sz w:val="24"/>
          <w:szCs w:val="24"/>
        </w:rPr>
        <w:t>En Banc Panel Decision issued on April 13, 2020</w:t>
      </w:r>
      <w:r w:rsidR="00191CFF">
        <w:rPr>
          <w:rFonts w:ascii="Arial" w:hAnsi="Arial" w:cs="Arial"/>
          <w:sz w:val="24"/>
          <w:szCs w:val="24"/>
        </w:rPr>
        <w:t>.</w:t>
      </w:r>
    </w:p>
    <w:p w14:paraId="6EAA2CDF" w14:textId="77777777" w:rsidR="00191CFF" w:rsidRPr="00DB37E2" w:rsidRDefault="00191CFF" w:rsidP="00DB37E2">
      <w:pPr>
        <w:pStyle w:val="Heading5"/>
      </w:pPr>
      <w:r w:rsidRPr="00DB37E2">
        <w:t>UPDATE OF INITIAL STATEMENT OF REASONS AND INFORMATIVE DIGEST</w:t>
      </w:r>
    </w:p>
    <w:p w14:paraId="11884C2B" w14:textId="77777777" w:rsidR="00191CFF" w:rsidRPr="003061FB" w:rsidRDefault="00191CFF" w:rsidP="00CE758A">
      <w:pPr>
        <w:pStyle w:val="BodyText3"/>
        <w:widowControl w:val="0"/>
        <w:tabs>
          <w:tab w:val="clear" w:pos="2160"/>
          <w:tab w:val="left" w:pos="0"/>
        </w:tabs>
        <w:spacing w:after="240"/>
        <w:jc w:val="left"/>
        <w:rPr>
          <w:rFonts w:ascii="Arial" w:hAnsi="Arial" w:cs="Arial"/>
        </w:rPr>
      </w:pPr>
      <w:r w:rsidRPr="003061FB">
        <w:rPr>
          <w:rFonts w:ascii="Arial" w:hAnsi="Arial" w:cs="Arial"/>
        </w:rPr>
        <w:t>As authorized by Government Code section 11346.9(d), the Acting Administrative Director hereby incorporates by reference the entire the Initial Statement of Reasons prepared in this matter.  Unless a specific basis is stated below for any modification to the regulations as initially proposed, the necessity for the amendments to existing regulations and for the adoption of new regulations as set forth in the Initial Statement of Reasons continues to apply to the regulations as now adopted.</w:t>
      </w:r>
    </w:p>
    <w:p w14:paraId="34DEC97D" w14:textId="77777777" w:rsidR="00191CFF" w:rsidRDefault="00191CFF" w:rsidP="00CE758A">
      <w:pPr>
        <w:pStyle w:val="BodyText3"/>
        <w:widowControl w:val="0"/>
        <w:tabs>
          <w:tab w:val="clear" w:pos="2160"/>
          <w:tab w:val="left" w:pos="0"/>
        </w:tabs>
        <w:jc w:val="left"/>
        <w:rPr>
          <w:rFonts w:ascii="Arial" w:hAnsi="Arial" w:cs="Arial"/>
        </w:rPr>
      </w:pPr>
      <w:r w:rsidRPr="003061FB">
        <w:rPr>
          <w:rFonts w:ascii="Arial" w:hAnsi="Arial" w:cs="Arial"/>
        </w:rPr>
        <w:t xml:space="preserve">All modifications from the initially proposed text of the regulations are summarized below.  </w:t>
      </w:r>
    </w:p>
    <w:p w14:paraId="61E49F45" w14:textId="77777777" w:rsidR="0030554B" w:rsidRPr="003061FB" w:rsidRDefault="0030554B" w:rsidP="00CE758A">
      <w:pPr>
        <w:pStyle w:val="BodyText3"/>
        <w:widowControl w:val="0"/>
        <w:tabs>
          <w:tab w:val="clear" w:pos="2160"/>
          <w:tab w:val="left" w:pos="0"/>
        </w:tabs>
        <w:jc w:val="left"/>
        <w:rPr>
          <w:rFonts w:ascii="Arial" w:hAnsi="Arial" w:cs="Arial"/>
        </w:rPr>
      </w:pPr>
    </w:p>
    <w:p w14:paraId="1ABEF242" w14:textId="77777777" w:rsidR="00191CFF" w:rsidRPr="003061FB" w:rsidRDefault="00191CFF" w:rsidP="00247709">
      <w:pPr>
        <w:autoSpaceDE/>
        <w:autoSpaceDN/>
        <w:adjustRightInd/>
        <w:spacing w:after="120"/>
        <w:rPr>
          <w:rFonts w:ascii="Arial" w:hAnsi="Arial" w:cs="Arial"/>
          <w:color w:val="000000"/>
          <w:sz w:val="24"/>
          <w:szCs w:val="24"/>
        </w:rPr>
      </w:pPr>
    </w:p>
    <w:p w14:paraId="2A609FCD" w14:textId="77777777" w:rsidR="006E485C" w:rsidRPr="003061FB" w:rsidRDefault="006E485C" w:rsidP="006E485C">
      <w:pPr>
        <w:widowControl/>
        <w:spacing w:before="120" w:after="120"/>
        <w:rPr>
          <w:rFonts w:ascii="Arial" w:hAnsi="Arial" w:cs="Arial"/>
          <w:b/>
          <w:sz w:val="24"/>
          <w:szCs w:val="24"/>
        </w:rPr>
      </w:pPr>
    </w:p>
    <w:p w14:paraId="57DF3C6F" w14:textId="77777777" w:rsidR="006E485C" w:rsidRPr="00886C69" w:rsidRDefault="0030554B" w:rsidP="0030554B">
      <w:pPr>
        <w:widowControl/>
        <w:spacing w:before="120" w:after="120"/>
        <w:jc w:val="center"/>
        <w:rPr>
          <w:rFonts w:ascii="Arial" w:hAnsi="Arial" w:cs="Arial"/>
          <w:b/>
          <w:sz w:val="26"/>
          <w:szCs w:val="26"/>
          <w:u w:val="single"/>
        </w:rPr>
      </w:pPr>
      <w:r w:rsidRPr="00886C69">
        <w:rPr>
          <w:rFonts w:ascii="Arial" w:hAnsi="Arial" w:cs="Arial"/>
          <w:b/>
          <w:sz w:val="26"/>
          <w:szCs w:val="26"/>
          <w:u w:val="single"/>
        </w:rPr>
        <w:lastRenderedPageBreak/>
        <w:t>Modifications Alter the First 15 Day Comment Period</w:t>
      </w:r>
    </w:p>
    <w:p w14:paraId="2A1E5AAC" w14:textId="77777777" w:rsidR="0030554B" w:rsidRPr="0030554B" w:rsidRDefault="0030554B" w:rsidP="0030554B">
      <w:pPr>
        <w:widowControl/>
        <w:spacing w:before="120" w:after="120"/>
        <w:jc w:val="center"/>
        <w:rPr>
          <w:rFonts w:ascii="Arial" w:hAnsi="Arial" w:cs="Arial"/>
          <w:b/>
          <w:sz w:val="24"/>
          <w:szCs w:val="24"/>
          <w:u w:val="single"/>
        </w:rPr>
      </w:pPr>
    </w:p>
    <w:p w14:paraId="698944FC" w14:textId="77777777" w:rsidR="006E485C" w:rsidRPr="00DB37E2" w:rsidRDefault="006E485C" w:rsidP="00DB37E2">
      <w:pPr>
        <w:pStyle w:val="Heading6"/>
      </w:pPr>
      <w:r w:rsidRPr="00DB37E2">
        <w:t xml:space="preserve">Section 11. Eligibility Requirements for Initial Appointment as a QME. </w:t>
      </w:r>
    </w:p>
    <w:p w14:paraId="522862D8" w14:textId="77777777" w:rsidR="00CC3464" w:rsidRDefault="006E485C" w:rsidP="00CE758A">
      <w:pPr>
        <w:spacing w:after="240"/>
        <w:rPr>
          <w:rFonts w:ascii="Arial" w:hAnsi="Arial" w:cs="Arial"/>
          <w:sz w:val="24"/>
          <w:szCs w:val="24"/>
        </w:rPr>
      </w:pPr>
      <w:r w:rsidRPr="003061FB">
        <w:rPr>
          <w:rFonts w:ascii="Arial" w:hAnsi="Arial" w:cs="Arial"/>
          <w:b/>
          <w:sz w:val="24"/>
          <w:szCs w:val="24"/>
        </w:rPr>
        <w:t>Subdivision (a)(4)</w:t>
      </w:r>
      <w:r w:rsidRPr="003061FB">
        <w:rPr>
          <w:rFonts w:ascii="Arial" w:hAnsi="Arial" w:cs="Arial"/>
          <w:sz w:val="24"/>
          <w:szCs w:val="24"/>
        </w:rPr>
        <w:t xml:space="preserve"> was amended to add a definition of a “current or otherwise valid certificate in California Workers</w:t>
      </w:r>
      <w:r w:rsidR="00A71AB4">
        <w:rPr>
          <w:rFonts w:ascii="Arial" w:hAnsi="Arial" w:cs="Arial"/>
          <w:sz w:val="24"/>
          <w:szCs w:val="24"/>
        </w:rPr>
        <w:t>’</w:t>
      </w:r>
      <w:r w:rsidRPr="003061FB">
        <w:rPr>
          <w:rFonts w:ascii="Arial" w:hAnsi="Arial" w:cs="Arial"/>
          <w:sz w:val="24"/>
          <w:szCs w:val="24"/>
        </w:rPr>
        <w:t xml:space="preserve"> Compensation Evaluation". </w:t>
      </w:r>
    </w:p>
    <w:p w14:paraId="7264D680" w14:textId="77777777" w:rsidR="006E485C" w:rsidRPr="00CC3464" w:rsidRDefault="006E485C" w:rsidP="00CE758A">
      <w:pPr>
        <w:spacing w:after="240"/>
        <w:rPr>
          <w:rFonts w:ascii="Arial" w:hAnsi="Arial" w:cs="Arial"/>
          <w:sz w:val="24"/>
          <w:szCs w:val="24"/>
        </w:rPr>
      </w:pPr>
      <w:r w:rsidRPr="003061FB">
        <w:rPr>
          <w:rFonts w:ascii="Arial" w:hAnsi="Arial" w:cs="Arial"/>
          <w:color w:val="000000"/>
          <w:sz w:val="24"/>
          <w:szCs w:val="24"/>
          <w:u w:val="single"/>
        </w:rPr>
        <w:t xml:space="preserve">Specific Purpose: </w:t>
      </w:r>
    </w:p>
    <w:p w14:paraId="2185EB22" w14:textId="77777777" w:rsidR="006E485C" w:rsidRPr="003061FB" w:rsidRDefault="006E485C" w:rsidP="00CE758A">
      <w:pPr>
        <w:spacing w:after="240"/>
        <w:rPr>
          <w:rFonts w:ascii="Arial" w:hAnsi="Arial" w:cs="Arial"/>
          <w:sz w:val="24"/>
          <w:szCs w:val="24"/>
        </w:rPr>
      </w:pPr>
      <w:r w:rsidRPr="003061FB">
        <w:rPr>
          <w:rFonts w:ascii="Arial" w:hAnsi="Arial" w:cs="Arial"/>
          <w:sz w:val="24"/>
          <w:szCs w:val="24"/>
        </w:rPr>
        <w:t xml:space="preserve">The definition is added to make sure that any certificate submitted is one that has been received within three years of the current application for appointment as a QME. </w:t>
      </w:r>
    </w:p>
    <w:p w14:paraId="299A29EE" w14:textId="77777777" w:rsidR="006E485C" w:rsidRPr="003061FB" w:rsidRDefault="006E485C" w:rsidP="00CE758A">
      <w:pPr>
        <w:widowControl/>
        <w:autoSpaceDE/>
        <w:autoSpaceDN/>
        <w:adjustRightInd/>
        <w:spacing w:after="200" w:line="276" w:lineRule="auto"/>
        <w:rPr>
          <w:rFonts w:ascii="Arial" w:eastAsia="Calibri" w:hAnsi="Arial" w:cs="Arial"/>
          <w:sz w:val="24"/>
          <w:szCs w:val="24"/>
          <w:u w:val="single"/>
        </w:rPr>
      </w:pPr>
      <w:r w:rsidRPr="003061FB">
        <w:rPr>
          <w:rFonts w:ascii="Arial" w:eastAsia="Calibri" w:hAnsi="Arial" w:cs="Arial"/>
          <w:sz w:val="24"/>
          <w:szCs w:val="24"/>
          <w:u w:val="single"/>
        </w:rPr>
        <w:t>Necessity:</w:t>
      </w:r>
    </w:p>
    <w:p w14:paraId="1A475A3E" w14:textId="77777777" w:rsidR="006E485C" w:rsidRPr="00CC3464" w:rsidRDefault="006E485C" w:rsidP="00CE758A">
      <w:pPr>
        <w:spacing w:after="240"/>
        <w:rPr>
          <w:rFonts w:ascii="Arial" w:hAnsi="Arial" w:cs="Arial"/>
          <w:sz w:val="24"/>
          <w:szCs w:val="24"/>
        </w:rPr>
      </w:pPr>
      <w:r w:rsidRPr="006E485C">
        <w:rPr>
          <w:rFonts w:ascii="Arial" w:hAnsi="Arial" w:cs="Arial"/>
          <w:sz w:val="24"/>
          <w:szCs w:val="24"/>
        </w:rPr>
        <w:t xml:space="preserve">The three-year time limitation will ensure that applicants have been trained in the most recent version of materials offered for Certificates in Workers Compensation Evaluation. </w:t>
      </w:r>
    </w:p>
    <w:p w14:paraId="3E5DBAA4" w14:textId="77777777" w:rsidR="006E485C" w:rsidRPr="00DB37E2" w:rsidRDefault="006E485C" w:rsidP="00DB37E2">
      <w:pPr>
        <w:pStyle w:val="Heading6"/>
      </w:pPr>
      <w:r w:rsidRPr="00DB37E2">
        <w:t xml:space="preserve">Section 11.5 Disability Evaluation Report Writing Course. </w:t>
      </w:r>
    </w:p>
    <w:p w14:paraId="2CCDEF4F" w14:textId="77777777" w:rsidR="00D07615" w:rsidRDefault="006E485C" w:rsidP="00CE758A">
      <w:pPr>
        <w:spacing w:after="240"/>
        <w:rPr>
          <w:rFonts w:ascii="Arial" w:hAnsi="Arial" w:cs="Arial"/>
          <w:sz w:val="24"/>
          <w:szCs w:val="24"/>
        </w:rPr>
      </w:pPr>
      <w:r w:rsidRPr="006E485C">
        <w:rPr>
          <w:rFonts w:ascii="Arial" w:hAnsi="Arial" w:cs="Arial"/>
          <w:b/>
          <w:sz w:val="24"/>
          <w:szCs w:val="24"/>
        </w:rPr>
        <w:t>Subdivisions (</w:t>
      </w:r>
      <w:proofErr w:type="spellStart"/>
      <w:r w:rsidRPr="006E485C">
        <w:rPr>
          <w:rFonts w:ascii="Arial" w:hAnsi="Arial" w:cs="Arial"/>
          <w:b/>
          <w:sz w:val="24"/>
          <w:szCs w:val="24"/>
        </w:rPr>
        <w:t>i</w:t>
      </w:r>
      <w:proofErr w:type="spellEnd"/>
      <w:r w:rsidRPr="006E485C">
        <w:rPr>
          <w:rFonts w:ascii="Arial" w:hAnsi="Arial" w:cs="Arial"/>
          <w:b/>
          <w:sz w:val="24"/>
          <w:szCs w:val="24"/>
        </w:rPr>
        <w:t>)(4) &amp; (</w:t>
      </w:r>
      <w:proofErr w:type="spellStart"/>
      <w:r w:rsidRPr="006E485C">
        <w:rPr>
          <w:rFonts w:ascii="Arial" w:hAnsi="Arial" w:cs="Arial"/>
          <w:b/>
          <w:sz w:val="24"/>
          <w:szCs w:val="24"/>
        </w:rPr>
        <w:t>i</w:t>
      </w:r>
      <w:proofErr w:type="spellEnd"/>
      <w:r w:rsidRPr="006E485C">
        <w:rPr>
          <w:rFonts w:ascii="Arial" w:hAnsi="Arial" w:cs="Arial"/>
          <w:b/>
          <w:sz w:val="24"/>
          <w:szCs w:val="24"/>
        </w:rPr>
        <w:t>)(5)</w:t>
      </w:r>
      <w:r w:rsidRPr="006E485C">
        <w:rPr>
          <w:rFonts w:ascii="Arial" w:hAnsi="Arial" w:cs="Arial"/>
          <w:sz w:val="24"/>
          <w:szCs w:val="24"/>
        </w:rPr>
        <w:t xml:space="preserve"> </w:t>
      </w:r>
      <w:r w:rsidR="00D07615">
        <w:rPr>
          <w:rFonts w:ascii="Arial" w:hAnsi="Arial" w:cs="Arial"/>
          <w:sz w:val="24"/>
          <w:szCs w:val="24"/>
        </w:rPr>
        <w:t>were</w:t>
      </w:r>
      <w:r w:rsidRPr="006E485C">
        <w:rPr>
          <w:rFonts w:ascii="Arial" w:hAnsi="Arial" w:cs="Arial"/>
          <w:sz w:val="24"/>
          <w:szCs w:val="24"/>
        </w:rPr>
        <w:t xml:space="preserve"> moved to a position directly in front of subdivision (</w:t>
      </w:r>
      <w:proofErr w:type="spellStart"/>
      <w:r w:rsidRPr="006E485C">
        <w:rPr>
          <w:rFonts w:ascii="Arial" w:hAnsi="Arial" w:cs="Arial"/>
          <w:sz w:val="24"/>
          <w:szCs w:val="24"/>
        </w:rPr>
        <w:t>i</w:t>
      </w:r>
      <w:proofErr w:type="spellEnd"/>
      <w:r w:rsidRPr="006E485C">
        <w:rPr>
          <w:rFonts w:ascii="Arial" w:hAnsi="Arial" w:cs="Arial"/>
          <w:sz w:val="24"/>
          <w:szCs w:val="24"/>
        </w:rPr>
        <w:t>)(6)</w:t>
      </w:r>
      <w:r w:rsidR="00D07615">
        <w:rPr>
          <w:rFonts w:ascii="Arial" w:hAnsi="Arial" w:cs="Arial"/>
          <w:sz w:val="24"/>
          <w:szCs w:val="24"/>
        </w:rPr>
        <w:t>.</w:t>
      </w:r>
    </w:p>
    <w:p w14:paraId="73627958" w14:textId="77777777" w:rsidR="00D07615" w:rsidRPr="00CC3464" w:rsidRDefault="00D07615" w:rsidP="00CE758A">
      <w:pPr>
        <w:widowControl/>
        <w:spacing w:after="240"/>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23D62865" w14:textId="77777777" w:rsidR="006E485C" w:rsidRPr="006E485C" w:rsidRDefault="00D07615" w:rsidP="00CE758A">
      <w:pPr>
        <w:spacing w:after="240"/>
        <w:rPr>
          <w:rFonts w:ascii="Arial" w:hAnsi="Arial" w:cs="Arial"/>
          <w:sz w:val="24"/>
          <w:szCs w:val="24"/>
        </w:rPr>
      </w:pPr>
      <w:r>
        <w:rPr>
          <w:rFonts w:ascii="Arial" w:hAnsi="Arial" w:cs="Arial"/>
          <w:sz w:val="24"/>
          <w:szCs w:val="24"/>
        </w:rPr>
        <w:t xml:space="preserve">The Subdivisions were relocated </w:t>
      </w:r>
      <w:r w:rsidR="006E485C" w:rsidRPr="006E485C">
        <w:rPr>
          <w:rFonts w:ascii="Arial" w:hAnsi="Arial" w:cs="Arial"/>
          <w:sz w:val="24"/>
          <w:szCs w:val="24"/>
        </w:rPr>
        <w:t>to provide clarity and to improve comprehension in reading the regulatory text.</w:t>
      </w:r>
    </w:p>
    <w:p w14:paraId="69D8753E" w14:textId="77777777" w:rsidR="00D07615" w:rsidRDefault="00D07615" w:rsidP="00CE758A">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3016C176" w14:textId="77777777" w:rsidR="00D07615" w:rsidRPr="00CC3464" w:rsidRDefault="00D07615" w:rsidP="00CE758A">
      <w:pPr>
        <w:spacing w:after="240"/>
        <w:rPr>
          <w:rFonts w:ascii="Arial" w:hAnsi="Arial" w:cs="Arial"/>
          <w:sz w:val="24"/>
          <w:szCs w:val="24"/>
        </w:rPr>
      </w:pPr>
      <w:r w:rsidRPr="00D07615">
        <w:rPr>
          <w:rFonts w:ascii="Arial" w:hAnsi="Arial" w:cs="Arial"/>
          <w:sz w:val="24"/>
          <w:szCs w:val="24"/>
        </w:rPr>
        <w:t>The relocation makes the entire regulatory text more cohesive from a formatting standpoint.</w:t>
      </w:r>
    </w:p>
    <w:p w14:paraId="7408A1F5" w14:textId="77777777" w:rsidR="00D07615" w:rsidRDefault="006E485C" w:rsidP="00CE758A">
      <w:pPr>
        <w:spacing w:after="240"/>
        <w:rPr>
          <w:rFonts w:ascii="Arial" w:hAnsi="Arial" w:cs="Arial"/>
          <w:sz w:val="24"/>
          <w:szCs w:val="24"/>
        </w:rPr>
      </w:pPr>
      <w:r w:rsidRPr="006E485C">
        <w:rPr>
          <w:rFonts w:ascii="Arial" w:hAnsi="Arial" w:cs="Arial"/>
          <w:b/>
          <w:sz w:val="24"/>
          <w:szCs w:val="24"/>
        </w:rPr>
        <w:t>Subsection (j)</w:t>
      </w:r>
      <w:r w:rsidRPr="006E485C">
        <w:rPr>
          <w:rFonts w:ascii="Arial" w:hAnsi="Arial" w:cs="Arial"/>
          <w:sz w:val="24"/>
          <w:szCs w:val="24"/>
        </w:rPr>
        <w:t xml:space="preserve"> is amended to add </w:t>
      </w:r>
      <w:r w:rsidR="00D07615">
        <w:rPr>
          <w:rFonts w:ascii="Arial" w:hAnsi="Arial" w:cs="Arial"/>
          <w:sz w:val="24"/>
          <w:szCs w:val="24"/>
        </w:rPr>
        <w:t>the facility of “</w:t>
      </w:r>
      <w:r w:rsidRPr="006E485C">
        <w:rPr>
          <w:rFonts w:ascii="Arial" w:hAnsi="Arial" w:cs="Arial"/>
          <w:sz w:val="24"/>
          <w:szCs w:val="24"/>
        </w:rPr>
        <w:t>on site instruction</w:t>
      </w:r>
      <w:r w:rsidR="00D07615">
        <w:rPr>
          <w:rFonts w:ascii="Arial" w:hAnsi="Arial" w:cs="Arial"/>
          <w:sz w:val="24"/>
          <w:szCs w:val="24"/>
        </w:rPr>
        <w:t>”</w:t>
      </w:r>
      <w:r w:rsidRPr="006E485C">
        <w:rPr>
          <w:rFonts w:ascii="Arial" w:hAnsi="Arial" w:cs="Arial"/>
          <w:sz w:val="24"/>
          <w:szCs w:val="24"/>
        </w:rPr>
        <w:t xml:space="preserve"> to the requirement</w:t>
      </w:r>
      <w:r w:rsidR="00D07615">
        <w:rPr>
          <w:rFonts w:ascii="Arial" w:hAnsi="Arial" w:cs="Arial"/>
          <w:sz w:val="24"/>
          <w:szCs w:val="24"/>
        </w:rPr>
        <w:t>s</w:t>
      </w:r>
      <w:r w:rsidRPr="006E485C">
        <w:rPr>
          <w:rFonts w:ascii="Arial" w:hAnsi="Arial" w:cs="Arial"/>
          <w:sz w:val="24"/>
          <w:szCs w:val="24"/>
        </w:rPr>
        <w:t xml:space="preserve"> for </w:t>
      </w:r>
      <w:r w:rsidR="00D07615">
        <w:rPr>
          <w:rFonts w:ascii="Arial" w:hAnsi="Arial" w:cs="Arial"/>
          <w:sz w:val="24"/>
          <w:szCs w:val="24"/>
        </w:rPr>
        <w:t>“</w:t>
      </w:r>
      <w:r w:rsidRPr="006E485C">
        <w:rPr>
          <w:rFonts w:ascii="Arial" w:hAnsi="Arial" w:cs="Arial"/>
          <w:sz w:val="24"/>
          <w:szCs w:val="24"/>
        </w:rPr>
        <w:t>in person learning</w:t>
      </w:r>
      <w:r w:rsidR="00D07615">
        <w:rPr>
          <w:rFonts w:ascii="Arial" w:hAnsi="Arial" w:cs="Arial"/>
          <w:sz w:val="24"/>
          <w:szCs w:val="24"/>
        </w:rPr>
        <w:t>”.</w:t>
      </w:r>
    </w:p>
    <w:p w14:paraId="0A3A28E5" w14:textId="77777777" w:rsidR="00D07615" w:rsidRPr="00CC3464" w:rsidRDefault="00D07615" w:rsidP="00CE758A">
      <w:pPr>
        <w:widowControl/>
        <w:spacing w:after="240"/>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14:paraId="743F9A73" w14:textId="77777777" w:rsidR="006E485C" w:rsidRPr="00CC3464" w:rsidRDefault="00D07615" w:rsidP="00CE758A">
      <w:pPr>
        <w:spacing w:after="240"/>
        <w:rPr>
          <w:rFonts w:ascii="Arial" w:hAnsi="Arial" w:cs="Arial"/>
          <w:sz w:val="24"/>
          <w:szCs w:val="24"/>
        </w:rPr>
      </w:pPr>
      <w:r>
        <w:rPr>
          <w:rFonts w:ascii="Arial" w:hAnsi="Arial" w:cs="Arial"/>
          <w:sz w:val="24"/>
          <w:szCs w:val="24"/>
        </w:rPr>
        <w:t>T</w:t>
      </w:r>
      <w:r w:rsidR="006E485C" w:rsidRPr="006E485C">
        <w:rPr>
          <w:rFonts w:ascii="Arial" w:hAnsi="Arial" w:cs="Arial"/>
          <w:sz w:val="24"/>
          <w:szCs w:val="24"/>
        </w:rPr>
        <w:t xml:space="preserve">o make clear that in person learning can also include the procedure for virtual learning as provided in the description for on-site learning. </w:t>
      </w:r>
    </w:p>
    <w:p w14:paraId="471535FF" w14:textId="77777777" w:rsidR="00D07615" w:rsidRDefault="00D07615" w:rsidP="00CE758A">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14:paraId="13C55A2C" w14:textId="77777777" w:rsidR="006E485C" w:rsidRDefault="00D07615" w:rsidP="00CE7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sz w:val="24"/>
          <w:szCs w:val="24"/>
        </w:rPr>
      </w:pPr>
      <w:proofErr w:type="gramStart"/>
      <w:r w:rsidRPr="00D07615">
        <w:rPr>
          <w:rFonts w:ascii="Arial" w:hAnsi="Arial" w:cs="Arial"/>
          <w:sz w:val="24"/>
          <w:szCs w:val="24"/>
        </w:rPr>
        <w:t>Despite the fact that</w:t>
      </w:r>
      <w:proofErr w:type="gramEnd"/>
      <w:r w:rsidRPr="00D07615">
        <w:rPr>
          <w:rFonts w:ascii="Arial" w:hAnsi="Arial" w:cs="Arial"/>
          <w:sz w:val="24"/>
          <w:szCs w:val="24"/>
        </w:rPr>
        <w:t xml:space="preserve"> virtual learning was implied in the former subsection, the addition of the specific language allowing on-site construction provides clarity to the application of the regulation</w:t>
      </w:r>
      <w:r w:rsidR="00A71AB4">
        <w:rPr>
          <w:rFonts w:ascii="Arial" w:hAnsi="Arial" w:cs="Arial"/>
          <w:sz w:val="24"/>
          <w:szCs w:val="24"/>
        </w:rPr>
        <w:t>.</w:t>
      </w:r>
    </w:p>
    <w:p w14:paraId="1520F7FE" w14:textId="77777777" w:rsidR="00886C69" w:rsidRPr="00CC3464" w:rsidRDefault="00886C69" w:rsidP="00CE7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rFonts w:ascii="Arial" w:hAnsi="Arial" w:cs="Arial"/>
          <w:sz w:val="24"/>
          <w:szCs w:val="24"/>
        </w:rPr>
      </w:pPr>
    </w:p>
    <w:p w14:paraId="2CD692FB" w14:textId="77777777" w:rsidR="009771DB" w:rsidRPr="00DB37E2" w:rsidRDefault="009771DB" w:rsidP="00DB37E2">
      <w:pPr>
        <w:pStyle w:val="Heading6"/>
      </w:pPr>
      <w:r w:rsidRPr="00DB37E2">
        <w:lastRenderedPageBreak/>
        <w:t>Section 14 Doctors of Chiropractic Certification in Workers’ Compensation Evaluation.</w:t>
      </w:r>
    </w:p>
    <w:p w14:paraId="3ED17A81" w14:textId="77777777" w:rsidR="0005235B" w:rsidRPr="0005235B" w:rsidRDefault="009771DB" w:rsidP="00CE758A">
      <w:pPr>
        <w:spacing w:after="240"/>
        <w:rPr>
          <w:rFonts w:ascii="Arial" w:hAnsi="Arial" w:cs="Arial"/>
          <w:sz w:val="24"/>
          <w:szCs w:val="24"/>
        </w:rPr>
      </w:pPr>
      <w:r w:rsidRPr="0005235B">
        <w:rPr>
          <w:rFonts w:ascii="Arial" w:hAnsi="Arial" w:cs="Arial"/>
          <w:b/>
          <w:sz w:val="24"/>
          <w:szCs w:val="24"/>
        </w:rPr>
        <w:t>Subdivision (b)(2)(A)</w:t>
      </w:r>
      <w:r w:rsidRPr="0005235B">
        <w:rPr>
          <w:rFonts w:ascii="Arial" w:hAnsi="Arial" w:cs="Arial"/>
          <w:sz w:val="24"/>
          <w:szCs w:val="24"/>
        </w:rPr>
        <w:t xml:space="preserve"> was amended to add </w:t>
      </w:r>
      <w:r w:rsidR="0005235B" w:rsidRPr="0005235B">
        <w:rPr>
          <w:rFonts w:ascii="Arial" w:hAnsi="Arial" w:cs="Arial"/>
          <w:sz w:val="24"/>
          <w:szCs w:val="24"/>
        </w:rPr>
        <w:t xml:space="preserve">a provision that </w:t>
      </w:r>
      <w:r w:rsidRPr="0005235B">
        <w:rPr>
          <w:rFonts w:ascii="Arial" w:hAnsi="Arial" w:cs="Arial"/>
          <w:sz w:val="24"/>
          <w:szCs w:val="24"/>
        </w:rPr>
        <w:t xml:space="preserve">13 of the 25 hours of </w:t>
      </w:r>
      <w:r w:rsidR="0005235B" w:rsidRPr="0005235B">
        <w:rPr>
          <w:rFonts w:ascii="Arial" w:hAnsi="Arial" w:cs="Arial"/>
          <w:sz w:val="24"/>
          <w:szCs w:val="24"/>
        </w:rPr>
        <w:t xml:space="preserve">required </w:t>
      </w:r>
      <w:r w:rsidRPr="0005235B">
        <w:rPr>
          <w:rFonts w:ascii="Arial" w:hAnsi="Arial" w:cs="Arial"/>
          <w:sz w:val="24"/>
          <w:szCs w:val="24"/>
        </w:rPr>
        <w:t>training must be conducted either in person or on site. In addition, a missing strikethrough was added to eliminate the previous indication that four hours could be accomplished by distance learning.</w:t>
      </w:r>
    </w:p>
    <w:p w14:paraId="0555801B" w14:textId="77777777" w:rsidR="009771DB" w:rsidRPr="00CC3464" w:rsidRDefault="0005235B" w:rsidP="00CE758A">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3C204C19" w14:textId="77777777" w:rsidR="006E485C" w:rsidRPr="0005235B" w:rsidRDefault="009771DB" w:rsidP="00CE758A">
      <w:pPr>
        <w:spacing w:after="240"/>
        <w:rPr>
          <w:rFonts w:ascii="Arial" w:hAnsi="Arial" w:cs="Arial"/>
          <w:b/>
          <w:sz w:val="24"/>
          <w:szCs w:val="24"/>
        </w:rPr>
      </w:pPr>
      <w:r w:rsidRPr="0005235B">
        <w:rPr>
          <w:rFonts w:ascii="Arial" w:hAnsi="Arial" w:cs="Arial"/>
          <w:sz w:val="24"/>
          <w:szCs w:val="24"/>
        </w:rPr>
        <w:t>Th</w:t>
      </w:r>
      <w:r w:rsidR="0005235B" w:rsidRPr="0005235B">
        <w:rPr>
          <w:rFonts w:ascii="Arial" w:hAnsi="Arial" w:cs="Arial"/>
          <w:sz w:val="24"/>
          <w:szCs w:val="24"/>
        </w:rPr>
        <w:t>e</w:t>
      </w:r>
      <w:r w:rsidRPr="0005235B">
        <w:rPr>
          <w:rFonts w:ascii="Arial" w:hAnsi="Arial" w:cs="Arial"/>
          <w:sz w:val="24"/>
          <w:szCs w:val="24"/>
        </w:rPr>
        <w:t xml:space="preserve"> amendment adds clarity to the </w:t>
      </w:r>
      <w:r w:rsidR="0005235B" w:rsidRPr="0005235B">
        <w:rPr>
          <w:rFonts w:ascii="Arial" w:hAnsi="Arial" w:cs="Arial"/>
          <w:sz w:val="24"/>
          <w:szCs w:val="24"/>
        </w:rPr>
        <w:t xml:space="preserve">requirements in the regulation that outline </w:t>
      </w:r>
      <w:r w:rsidRPr="0005235B">
        <w:rPr>
          <w:rFonts w:ascii="Arial" w:hAnsi="Arial" w:cs="Arial"/>
          <w:sz w:val="24"/>
          <w:szCs w:val="24"/>
        </w:rPr>
        <w:t>the amount of training that can be accomplished through distance learning</w:t>
      </w:r>
      <w:r w:rsidR="0005235B" w:rsidRPr="0005235B">
        <w:rPr>
          <w:rFonts w:ascii="Arial" w:hAnsi="Arial" w:cs="Arial"/>
          <w:sz w:val="24"/>
          <w:szCs w:val="24"/>
        </w:rPr>
        <w:t>.</w:t>
      </w:r>
    </w:p>
    <w:p w14:paraId="3E142F14" w14:textId="77777777" w:rsidR="0005235B" w:rsidRPr="0005235B" w:rsidRDefault="0005235B" w:rsidP="00CE758A">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t>Necessity:</w:t>
      </w:r>
    </w:p>
    <w:p w14:paraId="275EDD7F" w14:textId="77777777" w:rsidR="00F33784" w:rsidRPr="00886C69" w:rsidRDefault="0005235B" w:rsidP="00F33784">
      <w:pPr>
        <w:widowControl/>
        <w:autoSpaceDE/>
        <w:autoSpaceDN/>
        <w:adjustRightInd/>
        <w:spacing w:after="200" w:line="276" w:lineRule="auto"/>
        <w:rPr>
          <w:rFonts w:ascii="Arial" w:eastAsiaTheme="minorHAnsi" w:hAnsi="Arial" w:cs="Arial"/>
          <w:sz w:val="24"/>
          <w:szCs w:val="22"/>
        </w:rPr>
      </w:pPr>
      <w:r w:rsidRPr="0005235B">
        <w:rPr>
          <w:rFonts w:ascii="Arial" w:hAnsi="Arial" w:cs="Arial"/>
          <w:sz w:val="24"/>
          <w:szCs w:val="24"/>
        </w:rPr>
        <w:t xml:space="preserve">To provide specific delineation between the </w:t>
      </w:r>
      <w:r w:rsidR="00C92C5C" w:rsidRPr="0005235B">
        <w:rPr>
          <w:rFonts w:ascii="Arial" w:hAnsi="Arial" w:cs="Arial"/>
          <w:sz w:val="24"/>
          <w:szCs w:val="24"/>
        </w:rPr>
        <w:t>amounts</w:t>
      </w:r>
      <w:r w:rsidRPr="0005235B">
        <w:rPr>
          <w:rFonts w:ascii="Arial" w:hAnsi="Arial" w:cs="Arial"/>
          <w:sz w:val="24"/>
          <w:szCs w:val="24"/>
        </w:rPr>
        <w:t xml:space="preserve"> of training that can be conducted by distance learning and the amount that must be conducted in person</w:t>
      </w:r>
      <w:r w:rsidR="00F33784" w:rsidRPr="00886C69">
        <w:rPr>
          <w:rFonts w:ascii="Arial" w:hAnsi="Arial" w:cs="Arial"/>
          <w:sz w:val="24"/>
          <w:szCs w:val="24"/>
        </w:rPr>
        <w:t>.</w:t>
      </w:r>
      <w:r w:rsidR="00F33784" w:rsidRPr="00886C69">
        <w:rPr>
          <w:rFonts w:ascii="Arial" w:eastAsiaTheme="minorHAnsi" w:hAnsi="Arial" w:cs="Arial"/>
          <w:sz w:val="24"/>
          <w:szCs w:val="22"/>
        </w:rPr>
        <w:t xml:space="preserve"> In person instruction including didactic sessions in group discussion is more likely to ensure greater absorption of course content by the participants. Open discussion with course providers including feedback from instructor to participant and vice versa, will ensure incorporation of course content into the medical evaluator’s practice. As a result, a minimum in person hour requirement is designed to improve the effectiveness of the continuing education provided and therefore translate into better report quality for medical-legal evaluations.</w:t>
      </w:r>
    </w:p>
    <w:p w14:paraId="7D6412B2" w14:textId="77777777" w:rsidR="00C92C5C" w:rsidRPr="00DB37E2" w:rsidRDefault="00C92C5C" w:rsidP="00DB37E2">
      <w:pPr>
        <w:pStyle w:val="Heading6"/>
      </w:pPr>
      <w:r w:rsidRPr="00DB37E2">
        <w:t>Section 33 Unavailability of QME.</w:t>
      </w:r>
    </w:p>
    <w:p w14:paraId="032E3466" w14:textId="77777777" w:rsidR="00C92C5C" w:rsidRDefault="00C92C5C" w:rsidP="00CE758A">
      <w:pPr>
        <w:pStyle w:val="BodyText3"/>
        <w:widowControl w:val="0"/>
        <w:spacing w:after="240" w:line="240" w:lineRule="auto"/>
        <w:jc w:val="left"/>
        <w:rPr>
          <w:rFonts w:ascii="Arial" w:hAnsi="Arial" w:cs="Arial"/>
        </w:rPr>
      </w:pPr>
      <w:r w:rsidRPr="00C92C5C">
        <w:rPr>
          <w:rFonts w:ascii="Arial" w:hAnsi="Arial" w:cs="Arial"/>
          <w:b/>
        </w:rPr>
        <w:t xml:space="preserve">Subsection (a) </w:t>
      </w:r>
      <w:r w:rsidRPr="00C92C5C">
        <w:rPr>
          <w:rFonts w:ascii="Arial" w:hAnsi="Arial" w:cs="Arial"/>
        </w:rPr>
        <w:t>was amended to change from 60 to 90 days the time allowed for scheduling the initial appointment after a request is made for the appointment. This subsection was amended to add a definition for a “new medical-legal evaluation appointment”. This subsection was also amended to delete the reference to the now defunct designation of “Agreed Panel QME”.</w:t>
      </w:r>
    </w:p>
    <w:p w14:paraId="1E9CD8BE" w14:textId="77777777" w:rsidR="00C92C5C" w:rsidRPr="00CC3464" w:rsidRDefault="00C92C5C" w:rsidP="00CE758A">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0233A089" w14:textId="77777777" w:rsidR="00C92C5C" w:rsidRPr="00C92C5C" w:rsidRDefault="00C92C5C" w:rsidP="00CE758A">
      <w:pPr>
        <w:pStyle w:val="BodyText3"/>
        <w:widowControl w:val="0"/>
        <w:spacing w:after="240" w:line="240" w:lineRule="auto"/>
        <w:jc w:val="left"/>
        <w:rPr>
          <w:rFonts w:ascii="Arial" w:hAnsi="Arial" w:cs="Arial"/>
        </w:rPr>
      </w:pPr>
      <w:r w:rsidRPr="00C92C5C">
        <w:rPr>
          <w:rFonts w:ascii="Arial" w:hAnsi="Arial" w:cs="Arial"/>
        </w:rPr>
        <w:t>Th</w:t>
      </w:r>
      <w:r>
        <w:rPr>
          <w:rFonts w:ascii="Arial" w:hAnsi="Arial" w:cs="Arial"/>
        </w:rPr>
        <w:t xml:space="preserve">e </w:t>
      </w:r>
      <w:r w:rsidRPr="00C92C5C">
        <w:rPr>
          <w:rFonts w:ascii="Arial" w:hAnsi="Arial" w:cs="Arial"/>
        </w:rPr>
        <w:t xml:space="preserve">change </w:t>
      </w:r>
      <w:r>
        <w:rPr>
          <w:rFonts w:ascii="Arial" w:hAnsi="Arial" w:cs="Arial"/>
        </w:rPr>
        <w:t xml:space="preserve">in time limits for scheduling an appointment </w:t>
      </w:r>
      <w:proofErr w:type="gramStart"/>
      <w:r>
        <w:rPr>
          <w:rFonts w:ascii="Arial" w:hAnsi="Arial" w:cs="Arial"/>
        </w:rPr>
        <w:t>were</w:t>
      </w:r>
      <w:proofErr w:type="gramEnd"/>
      <w:r>
        <w:rPr>
          <w:rFonts w:ascii="Arial" w:hAnsi="Arial" w:cs="Arial"/>
        </w:rPr>
        <w:t xml:space="preserve"> made </w:t>
      </w:r>
      <w:r w:rsidRPr="00C92C5C">
        <w:rPr>
          <w:rFonts w:ascii="Arial" w:hAnsi="Arial" w:cs="Arial"/>
        </w:rPr>
        <w:t xml:space="preserve">to reflect the actual new time limit allowed for making an appointment in Title 8, California Code of Regulations section 31.3(e). </w:t>
      </w:r>
      <w:r w:rsidR="00066E90">
        <w:rPr>
          <w:rFonts w:ascii="Arial" w:hAnsi="Arial" w:cs="Arial"/>
        </w:rPr>
        <w:t xml:space="preserve">The addition of </w:t>
      </w:r>
      <w:proofErr w:type="gramStart"/>
      <w:r w:rsidR="00066E90">
        <w:rPr>
          <w:rFonts w:ascii="Arial" w:hAnsi="Arial" w:cs="Arial"/>
        </w:rPr>
        <w:t>the definition</w:t>
      </w:r>
      <w:proofErr w:type="gramEnd"/>
      <w:r w:rsidR="00066E90">
        <w:rPr>
          <w:rFonts w:ascii="Arial" w:hAnsi="Arial" w:cs="Arial"/>
        </w:rPr>
        <w:t xml:space="preserve"> and deletion was added </w:t>
      </w:r>
      <w:r w:rsidRPr="00C92C5C">
        <w:rPr>
          <w:rFonts w:ascii="Arial" w:hAnsi="Arial" w:cs="Arial"/>
        </w:rPr>
        <w:t>to provide clarity</w:t>
      </w:r>
      <w:r w:rsidR="0029334E">
        <w:rPr>
          <w:rFonts w:ascii="Arial" w:hAnsi="Arial" w:cs="Arial"/>
        </w:rPr>
        <w:t>.</w:t>
      </w:r>
      <w:r w:rsidRPr="00C92C5C">
        <w:rPr>
          <w:rFonts w:ascii="Arial" w:hAnsi="Arial" w:cs="Arial"/>
        </w:rPr>
        <w:t xml:space="preserve"> </w:t>
      </w:r>
      <w:r w:rsidR="0029334E">
        <w:rPr>
          <w:rFonts w:ascii="Arial" w:hAnsi="Arial" w:cs="Arial"/>
        </w:rPr>
        <w:t>T</w:t>
      </w:r>
      <w:r w:rsidR="00066E90">
        <w:rPr>
          <w:rFonts w:ascii="Arial" w:hAnsi="Arial" w:cs="Arial"/>
        </w:rPr>
        <w:t>he deletion of the defunct designation was made to conform the regulation to the changes in Labor Code § 4062.2</w:t>
      </w:r>
      <w:r w:rsidR="00A71AB4">
        <w:rPr>
          <w:rFonts w:ascii="Arial" w:hAnsi="Arial" w:cs="Arial"/>
        </w:rPr>
        <w:t>.</w:t>
      </w:r>
    </w:p>
    <w:p w14:paraId="11A25208" w14:textId="77777777" w:rsidR="00066E90" w:rsidRPr="0005235B" w:rsidRDefault="00066E90" w:rsidP="00CE758A">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t>Necessity:</w:t>
      </w:r>
    </w:p>
    <w:p w14:paraId="1B31C178" w14:textId="77777777" w:rsidR="0029334E" w:rsidRDefault="00066E90" w:rsidP="00CE758A">
      <w:pPr>
        <w:widowControl/>
        <w:autoSpaceDE/>
        <w:autoSpaceDN/>
        <w:adjustRightInd/>
        <w:spacing w:after="200" w:line="276" w:lineRule="auto"/>
        <w:rPr>
          <w:rFonts w:ascii="Arial" w:hAnsi="Arial" w:cs="Arial"/>
          <w:sz w:val="24"/>
          <w:szCs w:val="24"/>
        </w:rPr>
      </w:pPr>
      <w:r w:rsidRPr="00066E90">
        <w:rPr>
          <w:rFonts w:ascii="Arial" w:hAnsi="Arial" w:cs="Arial"/>
          <w:sz w:val="24"/>
          <w:szCs w:val="24"/>
        </w:rPr>
        <w:t xml:space="preserve">The changes were made to conform the subsection to other regulations and the </w:t>
      </w:r>
      <w:r>
        <w:rPr>
          <w:rFonts w:ascii="Arial" w:hAnsi="Arial" w:cs="Arial"/>
          <w:sz w:val="24"/>
          <w:szCs w:val="24"/>
        </w:rPr>
        <w:t>Labor Code</w:t>
      </w:r>
      <w:r w:rsidRPr="00066E90">
        <w:rPr>
          <w:rFonts w:ascii="Arial" w:hAnsi="Arial" w:cs="Arial"/>
          <w:sz w:val="24"/>
          <w:szCs w:val="24"/>
        </w:rPr>
        <w:t xml:space="preserve">. The changes were also made to add clarity to the regulation. </w:t>
      </w:r>
    </w:p>
    <w:p w14:paraId="5ED7EACA" w14:textId="77777777" w:rsidR="00FC0780" w:rsidRDefault="00FC0780" w:rsidP="00CE758A">
      <w:pPr>
        <w:widowControl/>
        <w:autoSpaceDE/>
        <w:autoSpaceDN/>
        <w:adjustRightInd/>
        <w:spacing w:after="200" w:line="276" w:lineRule="auto"/>
        <w:rPr>
          <w:rFonts w:ascii="Arial" w:hAnsi="Arial" w:cs="Arial"/>
          <w:sz w:val="24"/>
          <w:szCs w:val="24"/>
        </w:rPr>
      </w:pPr>
    </w:p>
    <w:p w14:paraId="1C572B31" w14:textId="77777777" w:rsidR="0029334E" w:rsidRPr="00DB37E2" w:rsidRDefault="0029334E" w:rsidP="00DB37E2">
      <w:pPr>
        <w:pStyle w:val="Heading6"/>
      </w:pPr>
      <w:r w:rsidRPr="00DB37E2">
        <w:lastRenderedPageBreak/>
        <w:t xml:space="preserve">Section 35 Exchange of Information and Ex </w:t>
      </w:r>
      <w:proofErr w:type="spellStart"/>
      <w:r w:rsidRPr="00DB37E2">
        <w:t>Parte</w:t>
      </w:r>
      <w:proofErr w:type="spellEnd"/>
      <w:r w:rsidRPr="00DB37E2">
        <w:t xml:space="preserve"> Communications.</w:t>
      </w:r>
    </w:p>
    <w:p w14:paraId="5720A82D" w14:textId="77777777" w:rsidR="0029334E" w:rsidRDefault="0029334E" w:rsidP="00CE758A">
      <w:pPr>
        <w:pStyle w:val="BodyText3"/>
        <w:widowControl w:val="0"/>
        <w:spacing w:after="240" w:line="240" w:lineRule="auto"/>
        <w:jc w:val="left"/>
        <w:rPr>
          <w:rFonts w:ascii="Arial" w:hAnsi="Arial" w:cs="Arial"/>
        </w:rPr>
      </w:pPr>
      <w:r w:rsidRPr="0029334E">
        <w:rPr>
          <w:rFonts w:ascii="Arial" w:hAnsi="Arial" w:cs="Arial"/>
          <w:b/>
        </w:rPr>
        <w:t xml:space="preserve">Subsection (a) </w:t>
      </w:r>
      <w:r w:rsidRPr="0029334E">
        <w:rPr>
          <w:rFonts w:ascii="Arial" w:hAnsi="Arial" w:cs="Arial"/>
        </w:rPr>
        <w:t>was amended to delete the reference to the now defunct designation of “Agreed Panel QME”.</w:t>
      </w:r>
    </w:p>
    <w:p w14:paraId="1AE0BB17" w14:textId="77777777" w:rsidR="0029334E" w:rsidRPr="00CC3464" w:rsidRDefault="0029334E" w:rsidP="00CE758A">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3A7614AF" w14:textId="77777777" w:rsidR="0029334E" w:rsidRDefault="0029334E" w:rsidP="00CE758A">
      <w:pPr>
        <w:pStyle w:val="BodyText3"/>
        <w:widowControl w:val="0"/>
        <w:spacing w:after="240" w:line="240" w:lineRule="auto"/>
        <w:jc w:val="left"/>
        <w:rPr>
          <w:rFonts w:ascii="Arial" w:hAnsi="Arial" w:cs="Arial"/>
        </w:rPr>
      </w:pPr>
      <w:r>
        <w:rPr>
          <w:rFonts w:ascii="Arial" w:hAnsi="Arial" w:cs="Arial"/>
        </w:rPr>
        <w:t>The deletion of the defunct designation was made to conform the regulation to the changes in Labor Code § 4062.2</w:t>
      </w:r>
      <w:r w:rsidR="00A71AB4">
        <w:rPr>
          <w:rFonts w:ascii="Arial" w:hAnsi="Arial" w:cs="Arial"/>
        </w:rPr>
        <w:t>.</w:t>
      </w:r>
    </w:p>
    <w:p w14:paraId="5F04414F" w14:textId="77777777" w:rsidR="0029334E" w:rsidRPr="0005235B" w:rsidRDefault="0029334E" w:rsidP="00CE758A">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t>Necessity:</w:t>
      </w:r>
    </w:p>
    <w:p w14:paraId="414A5555" w14:textId="77777777" w:rsidR="00CC3464" w:rsidRDefault="0029334E" w:rsidP="00CE758A">
      <w:pPr>
        <w:pStyle w:val="BodyText3"/>
        <w:widowControl w:val="0"/>
        <w:spacing w:after="240" w:line="240" w:lineRule="auto"/>
        <w:jc w:val="left"/>
        <w:rPr>
          <w:rFonts w:ascii="Arial" w:hAnsi="Arial" w:cs="Arial"/>
        </w:rPr>
      </w:pPr>
      <w:r>
        <w:rPr>
          <w:rFonts w:ascii="Arial" w:hAnsi="Arial" w:cs="Arial"/>
        </w:rPr>
        <w:t>To prevent continued use of the defunct designation.</w:t>
      </w:r>
    </w:p>
    <w:p w14:paraId="5BB86B5A" w14:textId="77777777" w:rsidR="0029334E" w:rsidRDefault="0029334E" w:rsidP="00CE758A">
      <w:pPr>
        <w:pStyle w:val="BodyText3"/>
        <w:widowControl w:val="0"/>
        <w:spacing w:after="240" w:line="240" w:lineRule="auto"/>
        <w:jc w:val="left"/>
        <w:rPr>
          <w:rFonts w:ascii="Arial" w:hAnsi="Arial" w:cs="Arial"/>
        </w:rPr>
      </w:pPr>
      <w:r w:rsidRPr="0029334E">
        <w:rPr>
          <w:rFonts w:ascii="Arial" w:hAnsi="Arial" w:cs="Arial"/>
          <w:b/>
        </w:rPr>
        <w:t xml:space="preserve">Subdivision (b)(2) </w:t>
      </w:r>
      <w:r w:rsidRPr="0029334E">
        <w:rPr>
          <w:rFonts w:ascii="Arial" w:hAnsi="Arial" w:cs="Arial"/>
        </w:rPr>
        <w:t>was amended to delete the reference to the now defunct designation of “Agreed Panel QME”.</w:t>
      </w:r>
    </w:p>
    <w:p w14:paraId="4CFB54DB" w14:textId="77777777" w:rsidR="0029334E" w:rsidRPr="0005235B" w:rsidRDefault="0029334E" w:rsidP="00CE758A">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60F32462" w14:textId="77777777" w:rsidR="0029334E" w:rsidRDefault="0029334E" w:rsidP="00CE758A">
      <w:pPr>
        <w:pStyle w:val="BodyText3"/>
        <w:widowControl w:val="0"/>
        <w:spacing w:after="240" w:line="240" w:lineRule="auto"/>
        <w:jc w:val="left"/>
        <w:rPr>
          <w:rFonts w:ascii="Arial" w:hAnsi="Arial" w:cs="Arial"/>
        </w:rPr>
      </w:pPr>
      <w:r>
        <w:rPr>
          <w:rFonts w:ascii="Arial" w:hAnsi="Arial" w:cs="Arial"/>
        </w:rPr>
        <w:t>The deletion of the defunct designation was made to conform the regulation to the changes in Labor Code § 4062.2</w:t>
      </w:r>
      <w:r w:rsidR="00014343">
        <w:rPr>
          <w:rFonts w:ascii="Arial" w:hAnsi="Arial" w:cs="Arial"/>
        </w:rPr>
        <w:t>.</w:t>
      </w:r>
    </w:p>
    <w:p w14:paraId="6AC7A0BC" w14:textId="77777777" w:rsidR="0029334E" w:rsidRPr="0005235B" w:rsidRDefault="0029334E" w:rsidP="00CE758A">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t>Necessity:</w:t>
      </w:r>
    </w:p>
    <w:p w14:paraId="076E4409" w14:textId="77777777" w:rsidR="0029334E" w:rsidRPr="0029334E" w:rsidRDefault="0029334E" w:rsidP="00CE758A">
      <w:pPr>
        <w:pStyle w:val="BodyText3"/>
        <w:widowControl w:val="0"/>
        <w:spacing w:after="240" w:line="240" w:lineRule="auto"/>
        <w:jc w:val="left"/>
        <w:rPr>
          <w:rFonts w:ascii="Arial" w:hAnsi="Arial" w:cs="Arial"/>
        </w:rPr>
      </w:pPr>
      <w:r>
        <w:rPr>
          <w:rFonts w:ascii="Arial" w:hAnsi="Arial" w:cs="Arial"/>
        </w:rPr>
        <w:t>To prevent continued use of the defunct designation.</w:t>
      </w:r>
    </w:p>
    <w:p w14:paraId="2C34CAF0" w14:textId="77777777" w:rsidR="0029334E" w:rsidRPr="0029334E" w:rsidRDefault="0029334E" w:rsidP="00CE758A">
      <w:pPr>
        <w:pStyle w:val="BodyText3"/>
        <w:widowControl w:val="0"/>
        <w:spacing w:after="240" w:line="240" w:lineRule="auto"/>
        <w:jc w:val="left"/>
        <w:rPr>
          <w:rFonts w:ascii="Arial" w:hAnsi="Arial" w:cs="Arial"/>
        </w:rPr>
      </w:pPr>
      <w:r w:rsidRPr="0029334E">
        <w:rPr>
          <w:rFonts w:ascii="Arial" w:hAnsi="Arial" w:cs="Arial"/>
          <w:b/>
        </w:rPr>
        <w:t>Subsection (</w:t>
      </w:r>
      <w:proofErr w:type="spellStart"/>
      <w:r w:rsidRPr="0029334E">
        <w:rPr>
          <w:rFonts w:ascii="Arial" w:hAnsi="Arial" w:cs="Arial"/>
          <w:b/>
        </w:rPr>
        <w:t>i</w:t>
      </w:r>
      <w:proofErr w:type="spellEnd"/>
      <w:r w:rsidRPr="0029334E">
        <w:rPr>
          <w:rFonts w:ascii="Arial" w:hAnsi="Arial" w:cs="Arial"/>
          <w:b/>
        </w:rPr>
        <w:t xml:space="preserve">) </w:t>
      </w:r>
      <w:r w:rsidRPr="0029334E">
        <w:rPr>
          <w:rFonts w:ascii="Arial" w:hAnsi="Arial" w:cs="Arial"/>
        </w:rPr>
        <w:t>was amended to delete the first two sentences of that subsection as proposed by the initial amendment to the regulation. The new first sentence is also clarified to apply to any party to the action</w:t>
      </w:r>
      <w:r w:rsidR="003E0350">
        <w:rPr>
          <w:rFonts w:ascii="Arial" w:hAnsi="Arial" w:cs="Arial"/>
        </w:rPr>
        <w:t xml:space="preserve"> by replacing the word “the” with the word “any”</w:t>
      </w:r>
      <w:r w:rsidRPr="0029334E">
        <w:rPr>
          <w:rFonts w:ascii="Arial" w:hAnsi="Arial" w:cs="Arial"/>
        </w:rPr>
        <w:t>.</w:t>
      </w:r>
    </w:p>
    <w:p w14:paraId="005A1F79" w14:textId="77777777" w:rsidR="0029334E" w:rsidRDefault="003E0350" w:rsidP="00CE758A">
      <w:pPr>
        <w:pStyle w:val="BodyText3"/>
        <w:widowControl w:val="0"/>
        <w:spacing w:after="240" w:line="240" w:lineRule="auto"/>
        <w:jc w:val="left"/>
        <w:rPr>
          <w:rFonts w:ascii="Arial" w:hAnsi="Arial" w:cs="Arial"/>
          <w:u w:val="single"/>
        </w:rPr>
      </w:pPr>
      <w:r w:rsidRPr="003E0350">
        <w:rPr>
          <w:rFonts w:ascii="Arial" w:hAnsi="Arial" w:cs="Arial"/>
          <w:u w:val="single"/>
        </w:rPr>
        <w:t>Specific Purpose</w:t>
      </w:r>
      <w:r>
        <w:rPr>
          <w:rFonts w:ascii="Arial" w:hAnsi="Arial" w:cs="Arial"/>
          <w:u w:val="single"/>
        </w:rPr>
        <w:t>:</w:t>
      </w:r>
    </w:p>
    <w:p w14:paraId="1C7626F9" w14:textId="77777777" w:rsidR="003E0350" w:rsidRDefault="0029334E" w:rsidP="00CE758A">
      <w:pPr>
        <w:pStyle w:val="BodyText3"/>
        <w:widowControl w:val="0"/>
        <w:spacing w:after="240" w:line="240" w:lineRule="auto"/>
        <w:jc w:val="left"/>
        <w:rPr>
          <w:rFonts w:ascii="Arial" w:hAnsi="Arial" w:cs="Arial"/>
        </w:rPr>
      </w:pPr>
      <w:r w:rsidRPr="0029334E">
        <w:rPr>
          <w:rFonts w:ascii="Arial" w:hAnsi="Arial" w:cs="Arial"/>
        </w:rPr>
        <w:t xml:space="preserve">Deleting the first two sentences takes away the ability of the QME to contact the treating physician to retrieve any medical records not provided by the parties. </w:t>
      </w:r>
      <w:r w:rsidR="003E0350">
        <w:rPr>
          <w:rFonts w:ascii="Arial" w:hAnsi="Arial" w:cs="Arial"/>
        </w:rPr>
        <w:t>The deletion also removes an obligation imposed upon the QME to obtain agreement from the parties that any records procured from the treating physician were relevant to settle medical issues in dispute.</w:t>
      </w:r>
    </w:p>
    <w:p w14:paraId="7BC1D2E8" w14:textId="77777777" w:rsidR="003E0350" w:rsidRDefault="003E0350" w:rsidP="00CE758A">
      <w:pPr>
        <w:pStyle w:val="BodyText3"/>
        <w:widowControl w:val="0"/>
        <w:spacing w:after="240" w:line="240" w:lineRule="auto"/>
        <w:jc w:val="left"/>
        <w:rPr>
          <w:rFonts w:ascii="Arial" w:hAnsi="Arial" w:cs="Arial"/>
          <w:u w:val="single"/>
        </w:rPr>
      </w:pPr>
      <w:r w:rsidRPr="003E0350">
        <w:rPr>
          <w:rFonts w:ascii="Arial" w:hAnsi="Arial" w:cs="Arial"/>
          <w:u w:val="single"/>
        </w:rPr>
        <w:t>Necessity:</w:t>
      </w:r>
    </w:p>
    <w:p w14:paraId="55C4FC33" w14:textId="77777777" w:rsidR="0029334E" w:rsidRDefault="003E0350" w:rsidP="00CE758A">
      <w:pPr>
        <w:pStyle w:val="BodyText3"/>
        <w:widowControl w:val="0"/>
        <w:spacing w:after="240" w:line="240" w:lineRule="auto"/>
        <w:jc w:val="left"/>
        <w:rPr>
          <w:rFonts w:ascii="Arial" w:hAnsi="Arial" w:cs="Arial"/>
        </w:rPr>
      </w:pPr>
      <w:r w:rsidRPr="003E0350">
        <w:rPr>
          <w:rFonts w:ascii="Arial" w:hAnsi="Arial" w:cs="Arial"/>
        </w:rPr>
        <w:t>The amendment removes the possibility to circumvent</w:t>
      </w:r>
      <w:r>
        <w:rPr>
          <w:rFonts w:ascii="Arial" w:hAnsi="Arial" w:cs="Arial"/>
        </w:rPr>
        <w:t xml:space="preserve"> requirements of Title 8, California Code of Regulations § 9793(n) which provides requirements for records that are reviewed as part of a medical</w:t>
      </w:r>
      <w:r w:rsidR="00621B5C">
        <w:rPr>
          <w:rFonts w:ascii="Arial" w:hAnsi="Arial" w:cs="Arial"/>
        </w:rPr>
        <w:t>-</w:t>
      </w:r>
      <w:r>
        <w:rPr>
          <w:rFonts w:ascii="Arial" w:hAnsi="Arial" w:cs="Arial"/>
        </w:rPr>
        <w:t>legal evaluation. Allowing the qualified medical evaluator to procure records directly from the treating physician</w:t>
      </w:r>
      <w:r w:rsidR="00621B5C">
        <w:rPr>
          <w:rFonts w:ascii="Arial" w:hAnsi="Arial" w:cs="Arial"/>
        </w:rPr>
        <w:t xml:space="preserve"> would bypass requirements imposed by Title 8, California Code of Regulations § 9793(n) when records are received from the parties to the action.</w:t>
      </w:r>
    </w:p>
    <w:p w14:paraId="010C1C5A" w14:textId="77777777" w:rsidR="00886C69" w:rsidRDefault="00886C69" w:rsidP="00CE758A">
      <w:pPr>
        <w:pStyle w:val="BodyText3"/>
        <w:widowControl w:val="0"/>
        <w:spacing w:after="240" w:line="240" w:lineRule="auto"/>
        <w:jc w:val="left"/>
        <w:rPr>
          <w:rFonts w:ascii="Arial" w:hAnsi="Arial" w:cs="Arial"/>
        </w:rPr>
      </w:pPr>
    </w:p>
    <w:p w14:paraId="48A86AC8" w14:textId="77777777" w:rsidR="00886C69" w:rsidRDefault="00886C69" w:rsidP="00CE758A">
      <w:pPr>
        <w:pStyle w:val="BodyText3"/>
        <w:widowControl w:val="0"/>
        <w:spacing w:after="240" w:line="240" w:lineRule="auto"/>
        <w:jc w:val="left"/>
        <w:rPr>
          <w:rFonts w:ascii="Arial" w:hAnsi="Arial" w:cs="Arial"/>
        </w:rPr>
      </w:pPr>
    </w:p>
    <w:p w14:paraId="00155C71" w14:textId="77777777" w:rsidR="00BF697F" w:rsidRPr="00DB37E2" w:rsidRDefault="00BF697F" w:rsidP="00DB37E2">
      <w:pPr>
        <w:pStyle w:val="Heading6"/>
      </w:pPr>
      <w:r w:rsidRPr="00DB37E2">
        <w:t xml:space="preserve">Section 35.5 </w:t>
      </w:r>
      <w:r w:rsidRPr="00DB37E2">
        <w:rPr>
          <w:rStyle w:val="Strong"/>
          <w:b/>
          <w:bCs w:val="0"/>
        </w:rPr>
        <w:t>Compliance by AMEs and QMEs with Administrative Director Evaluation and Reporting Guidelines.</w:t>
      </w:r>
    </w:p>
    <w:p w14:paraId="4E881B90" w14:textId="77777777" w:rsidR="003E0350" w:rsidRDefault="00BF697F" w:rsidP="00CE758A">
      <w:pPr>
        <w:pStyle w:val="BodyText3"/>
        <w:widowControl w:val="0"/>
        <w:spacing w:after="240" w:line="240" w:lineRule="auto"/>
        <w:jc w:val="left"/>
        <w:rPr>
          <w:rFonts w:ascii="Arial" w:hAnsi="Arial" w:cs="Arial"/>
        </w:rPr>
      </w:pPr>
      <w:r w:rsidRPr="00BF697F">
        <w:rPr>
          <w:rFonts w:ascii="Arial" w:hAnsi="Arial" w:cs="Arial"/>
          <w:b/>
        </w:rPr>
        <w:t xml:space="preserve">Subsection (d) </w:t>
      </w:r>
      <w:r w:rsidRPr="00BF697F">
        <w:rPr>
          <w:rFonts w:ascii="Arial" w:hAnsi="Arial" w:cs="Arial"/>
        </w:rPr>
        <w:t>was amended to delete the reference to the now defunct designation of “Agreed Panel QME”.</w:t>
      </w:r>
    </w:p>
    <w:p w14:paraId="56964C36" w14:textId="77777777" w:rsidR="00BF697F" w:rsidRPr="00017DE1" w:rsidRDefault="00BF697F" w:rsidP="00CE758A">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5EF6A67B" w14:textId="77777777" w:rsidR="00BF697F" w:rsidRDefault="00BF697F" w:rsidP="00CE758A">
      <w:pPr>
        <w:pStyle w:val="BodyText3"/>
        <w:widowControl w:val="0"/>
        <w:spacing w:after="240" w:line="240" w:lineRule="auto"/>
        <w:jc w:val="left"/>
        <w:rPr>
          <w:rFonts w:ascii="Arial" w:hAnsi="Arial" w:cs="Arial"/>
        </w:rPr>
      </w:pPr>
      <w:r>
        <w:rPr>
          <w:rFonts w:ascii="Arial" w:hAnsi="Arial" w:cs="Arial"/>
        </w:rPr>
        <w:t>The deletion of the defunct designation was made to conform the regulation to the changes in Labor Code § 4062.2</w:t>
      </w:r>
      <w:r w:rsidR="00A71AB4">
        <w:rPr>
          <w:rFonts w:ascii="Arial" w:hAnsi="Arial" w:cs="Arial"/>
        </w:rPr>
        <w:t>.</w:t>
      </w:r>
    </w:p>
    <w:p w14:paraId="375DA7FB" w14:textId="77777777" w:rsidR="00BF697F" w:rsidRPr="0005235B" w:rsidRDefault="00BF697F" w:rsidP="00CE758A">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t>Necessity:</w:t>
      </w:r>
    </w:p>
    <w:p w14:paraId="1F022639" w14:textId="77777777" w:rsidR="00BF697F" w:rsidRDefault="00BF697F" w:rsidP="00CE758A">
      <w:pPr>
        <w:pStyle w:val="BodyText3"/>
        <w:widowControl w:val="0"/>
        <w:spacing w:line="240" w:lineRule="auto"/>
        <w:jc w:val="left"/>
        <w:rPr>
          <w:rFonts w:ascii="Arial" w:hAnsi="Arial" w:cs="Arial"/>
        </w:rPr>
      </w:pPr>
      <w:r>
        <w:rPr>
          <w:rFonts w:ascii="Arial" w:hAnsi="Arial" w:cs="Arial"/>
        </w:rPr>
        <w:t>To prevent continued use of the defunct designation.</w:t>
      </w:r>
    </w:p>
    <w:p w14:paraId="30810A9C" w14:textId="77777777" w:rsidR="00BF697F" w:rsidRDefault="00BF697F" w:rsidP="00CE758A">
      <w:pPr>
        <w:widowControl/>
        <w:autoSpaceDE/>
        <w:autoSpaceDN/>
        <w:adjustRightInd/>
        <w:spacing w:after="200" w:line="276" w:lineRule="auto"/>
        <w:rPr>
          <w:rFonts w:ascii="Arial" w:hAnsi="Arial" w:cs="Arial"/>
          <w:sz w:val="24"/>
          <w:szCs w:val="24"/>
        </w:rPr>
      </w:pPr>
    </w:p>
    <w:p w14:paraId="6180DB76" w14:textId="77777777" w:rsidR="005B7AF9" w:rsidRPr="00DB37E2" w:rsidRDefault="005B7AF9" w:rsidP="00DB37E2">
      <w:pPr>
        <w:pStyle w:val="Heading6"/>
      </w:pPr>
      <w:r w:rsidRPr="00DB37E2">
        <w:t>Section 51 Reappointment and Denial of Reappointment.</w:t>
      </w:r>
    </w:p>
    <w:p w14:paraId="27702113" w14:textId="77777777" w:rsidR="005B7AF9" w:rsidRDefault="005B7AF9" w:rsidP="00CE758A">
      <w:pPr>
        <w:pStyle w:val="BodyText3"/>
        <w:widowControl w:val="0"/>
        <w:spacing w:after="240" w:line="240" w:lineRule="auto"/>
        <w:jc w:val="left"/>
        <w:rPr>
          <w:rFonts w:ascii="Arial" w:hAnsi="Arial" w:cs="Arial"/>
        </w:rPr>
      </w:pPr>
      <w:r w:rsidRPr="005B7AF9">
        <w:rPr>
          <w:rFonts w:ascii="Arial" w:hAnsi="Arial" w:cs="Arial"/>
          <w:b/>
        </w:rPr>
        <w:t xml:space="preserve">Subsection (a) </w:t>
      </w:r>
      <w:r w:rsidRPr="005B7AF9">
        <w:rPr>
          <w:rFonts w:ascii="Arial" w:hAnsi="Arial" w:cs="Arial"/>
        </w:rPr>
        <w:t xml:space="preserve">was amended to add subdivision (a)(16) establishing additional grounds for the possible denial of reappointment </w:t>
      </w:r>
      <w:r w:rsidR="00BE0638">
        <w:rPr>
          <w:rFonts w:ascii="Arial" w:hAnsi="Arial" w:cs="Arial"/>
        </w:rPr>
        <w:t>as a</w:t>
      </w:r>
      <w:r w:rsidRPr="005B7AF9">
        <w:rPr>
          <w:rFonts w:ascii="Arial" w:hAnsi="Arial" w:cs="Arial"/>
        </w:rPr>
        <w:t xml:space="preserve"> QME. The additional grounds are any that would constitute a violation of Labor Code section 139.21(a)(1). </w:t>
      </w:r>
    </w:p>
    <w:p w14:paraId="13B19C43" w14:textId="77777777" w:rsidR="00BE0638" w:rsidRPr="0005235B" w:rsidRDefault="00BE0638" w:rsidP="00CE758A">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1FC47F53" w14:textId="77777777" w:rsidR="00BE0638" w:rsidRDefault="00BE0638" w:rsidP="00CE758A">
      <w:pPr>
        <w:widowControl/>
        <w:autoSpaceDE/>
        <w:autoSpaceDN/>
        <w:adjustRightInd/>
        <w:spacing w:after="200" w:line="276" w:lineRule="auto"/>
        <w:rPr>
          <w:rFonts w:ascii="Arial" w:hAnsi="Arial" w:cs="Arial"/>
          <w:sz w:val="24"/>
          <w:szCs w:val="24"/>
        </w:rPr>
      </w:pPr>
      <w:r>
        <w:rPr>
          <w:rFonts w:ascii="Arial" w:hAnsi="Arial" w:cs="Arial"/>
          <w:sz w:val="24"/>
          <w:szCs w:val="24"/>
        </w:rPr>
        <w:t>The regulation allows the Administrative Director to deny reappointment as a QME to any physician who has been convicted of Medicare fraud or Medi-Cal fraud.</w:t>
      </w:r>
    </w:p>
    <w:p w14:paraId="5055437B" w14:textId="77777777" w:rsidR="00BE0638" w:rsidRPr="0005235B" w:rsidRDefault="00BE0638" w:rsidP="00CE758A">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t>Necessity:</w:t>
      </w:r>
    </w:p>
    <w:p w14:paraId="720AA597" w14:textId="77777777" w:rsidR="00BE0638" w:rsidRPr="00017DE1" w:rsidRDefault="00BE0638" w:rsidP="00CE758A">
      <w:pPr>
        <w:widowControl/>
        <w:autoSpaceDE/>
        <w:autoSpaceDN/>
        <w:adjustRightInd/>
        <w:spacing w:after="200" w:line="276" w:lineRule="auto"/>
        <w:rPr>
          <w:rFonts w:ascii="Arial" w:hAnsi="Arial" w:cs="Arial"/>
          <w:sz w:val="24"/>
          <w:szCs w:val="24"/>
        </w:rPr>
      </w:pPr>
      <w:r>
        <w:rPr>
          <w:rFonts w:ascii="Arial" w:hAnsi="Arial" w:cs="Arial"/>
          <w:sz w:val="24"/>
          <w:szCs w:val="24"/>
        </w:rPr>
        <w:t>The regulation is necessary because there currently is no provision specifically allowing the Administrative Director to deny reappointment as a QME based upon a conviction involving Medicare or Medi-Cal fraud.</w:t>
      </w:r>
    </w:p>
    <w:p w14:paraId="1D7F7EE1" w14:textId="77777777" w:rsidR="005B7AF9" w:rsidRPr="00DB37E2" w:rsidRDefault="005B7AF9" w:rsidP="00DB37E2">
      <w:pPr>
        <w:pStyle w:val="Heading6"/>
        <w:rPr>
          <w:rStyle w:val="Strong"/>
          <w:b/>
          <w:bCs w:val="0"/>
        </w:rPr>
      </w:pPr>
      <w:r w:rsidRPr="00DB37E2">
        <w:t xml:space="preserve">Section 55 </w:t>
      </w:r>
      <w:r w:rsidRPr="00DB37E2">
        <w:rPr>
          <w:rStyle w:val="Strong"/>
          <w:b/>
          <w:bCs w:val="0"/>
        </w:rPr>
        <w:t>Reappointment: Continuing Education Programs.</w:t>
      </w:r>
    </w:p>
    <w:p w14:paraId="3F333C4E" w14:textId="77777777" w:rsidR="00BE0638" w:rsidRDefault="005B7AF9" w:rsidP="00CE758A">
      <w:pPr>
        <w:pStyle w:val="BodyText3"/>
        <w:widowControl w:val="0"/>
        <w:spacing w:after="240" w:line="240" w:lineRule="auto"/>
        <w:jc w:val="left"/>
        <w:rPr>
          <w:rFonts w:ascii="Arial" w:hAnsi="Arial" w:cs="Arial"/>
        </w:rPr>
      </w:pPr>
      <w:r w:rsidRPr="005B7AF9">
        <w:rPr>
          <w:rFonts w:ascii="Arial" w:hAnsi="Arial" w:cs="Arial"/>
          <w:b/>
        </w:rPr>
        <w:t>Subdivision (b)(4)</w:t>
      </w:r>
      <w:r w:rsidRPr="005B7AF9">
        <w:rPr>
          <w:rFonts w:ascii="Arial" w:hAnsi="Arial" w:cs="Arial"/>
        </w:rPr>
        <w:t xml:space="preserve"> was amended to correct a typographical error.</w:t>
      </w:r>
      <w:r w:rsidR="000E2E53">
        <w:rPr>
          <w:rFonts w:ascii="Arial" w:hAnsi="Arial" w:cs="Arial"/>
        </w:rPr>
        <w:t xml:space="preserve"> The word “in” was removed from the sentence.</w:t>
      </w:r>
    </w:p>
    <w:p w14:paraId="2B9D4983" w14:textId="77777777" w:rsidR="00BE0638" w:rsidRPr="00017DE1" w:rsidRDefault="00BE0638" w:rsidP="00CE758A">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4C1A03E0" w14:textId="77777777" w:rsidR="000E2E53" w:rsidRDefault="000E2E53" w:rsidP="00CE758A">
      <w:pPr>
        <w:pStyle w:val="BodyText3"/>
        <w:widowControl w:val="0"/>
        <w:spacing w:after="240" w:line="240" w:lineRule="auto"/>
        <w:jc w:val="left"/>
        <w:rPr>
          <w:rFonts w:ascii="Arial" w:hAnsi="Arial" w:cs="Arial"/>
        </w:rPr>
      </w:pPr>
      <w:r>
        <w:rPr>
          <w:rFonts w:ascii="Arial" w:hAnsi="Arial" w:cs="Arial"/>
        </w:rPr>
        <w:t>The regulation delineates the number of hours of continuing education involving review of workers’ compensation case law that are required for reappointment as a QME.</w:t>
      </w:r>
    </w:p>
    <w:p w14:paraId="1D1387B0" w14:textId="77777777" w:rsidR="00BE0638" w:rsidRPr="0005235B" w:rsidRDefault="00BE0638" w:rsidP="00CE758A">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t>Necessity:</w:t>
      </w:r>
    </w:p>
    <w:p w14:paraId="11492037" w14:textId="77777777" w:rsidR="005B7AF9" w:rsidRPr="005B7AF9" w:rsidRDefault="000E2E53" w:rsidP="00CE758A">
      <w:pPr>
        <w:pStyle w:val="BodyText3"/>
        <w:widowControl w:val="0"/>
        <w:spacing w:after="240" w:line="240" w:lineRule="auto"/>
        <w:jc w:val="left"/>
        <w:rPr>
          <w:rFonts w:ascii="Arial" w:hAnsi="Arial" w:cs="Arial"/>
        </w:rPr>
      </w:pPr>
      <w:r>
        <w:rPr>
          <w:rFonts w:ascii="Arial" w:hAnsi="Arial" w:cs="Arial"/>
        </w:rPr>
        <w:t>Removal of the unnecessary wording was required to provide clarity to the regulation.</w:t>
      </w:r>
    </w:p>
    <w:p w14:paraId="3D659714" w14:textId="77777777" w:rsidR="005B7AF9" w:rsidRPr="005B7AF9" w:rsidRDefault="005B7AF9" w:rsidP="00CE758A">
      <w:pPr>
        <w:pStyle w:val="BodyText3"/>
        <w:widowControl w:val="0"/>
        <w:spacing w:after="240" w:line="240" w:lineRule="auto"/>
        <w:jc w:val="left"/>
        <w:rPr>
          <w:rFonts w:ascii="Arial" w:hAnsi="Arial" w:cs="Arial"/>
        </w:rPr>
      </w:pPr>
      <w:r w:rsidRPr="005B7AF9">
        <w:rPr>
          <w:rFonts w:ascii="Arial" w:hAnsi="Arial" w:cs="Arial"/>
          <w:b/>
        </w:rPr>
        <w:lastRenderedPageBreak/>
        <w:t xml:space="preserve">Subdivision (b)(6)(ii) </w:t>
      </w:r>
      <w:r w:rsidRPr="005B7AF9">
        <w:rPr>
          <w:rFonts w:ascii="Arial" w:hAnsi="Arial" w:cs="Arial"/>
        </w:rPr>
        <w:t>was amended to allow for the posting of recommended educational topics to be discretionary with the DWC.</w:t>
      </w:r>
      <w:r w:rsidR="000E2E53">
        <w:rPr>
          <w:rFonts w:ascii="Arial" w:hAnsi="Arial" w:cs="Arial"/>
        </w:rPr>
        <w:t xml:space="preserve"> The word “will” </w:t>
      </w:r>
      <w:proofErr w:type="gramStart"/>
      <w:r w:rsidR="000E2E53">
        <w:rPr>
          <w:rFonts w:ascii="Arial" w:hAnsi="Arial" w:cs="Arial"/>
        </w:rPr>
        <w:t>was</w:t>
      </w:r>
      <w:proofErr w:type="gramEnd"/>
      <w:r w:rsidR="000E2E53">
        <w:rPr>
          <w:rFonts w:ascii="Arial" w:hAnsi="Arial" w:cs="Arial"/>
        </w:rPr>
        <w:t xml:space="preserve"> replaced with the word “may” in the sentence requiring the posting of recommended educational topics.</w:t>
      </w:r>
    </w:p>
    <w:p w14:paraId="7D619D79" w14:textId="77777777" w:rsidR="000E2E53" w:rsidRPr="0005235B" w:rsidRDefault="000E2E53" w:rsidP="00CE758A">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24E3288A" w14:textId="77777777" w:rsidR="000E2E53" w:rsidRDefault="000E2E53" w:rsidP="00CE758A">
      <w:pPr>
        <w:pStyle w:val="BodyText3"/>
        <w:widowControl w:val="0"/>
        <w:spacing w:after="240" w:line="240" w:lineRule="auto"/>
        <w:jc w:val="left"/>
        <w:rPr>
          <w:rFonts w:ascii="Arial" w:hAnsi="Arial" w:cs="Arial"/>
        </w:rPr>
      </w:pPr>
      <w:r w:rsidRPr="000E2E53">
        <w:rPr>
          <w:rFonts w:ascii="Arial" w:hAnsi="Arial" w:cs="Arial"/>
        </w:rPr>
        <w:t>The posting of recommended educational</w:t>
      </w:r>
      <w:r>
        <w:rPr>
          <w:rFonts w:ascii="Arial" w:hAnsi="Arial" w:cs="Arial"/>
        </w:rPr>
        <w:t xml:space="preserve"> topics on the DWC website is intended to inform the QME community of perceived weaknesses in report writing </w:t>
      </w:r>
      <w:proofErr w:type="gramStart"/>
      <w:r>
        <w:rPr>
          <w:rFonts w:ascii="Arial" w:hAnsi="Arial" w:cs="Arial"/>
        </w:rPr>
        <w:t>as a result of</w:t>
      </w:r>
      <w:proofErr w:type="gramEnd"/>
      <w:r>
        <w:rPr>
          <w:rFonts w:ascii="Arial" w:hAnsi="Arial" w:cs="Arial"/>
        </w:rPr>
        <w:t xml:space="preserve"> the audits conducted by the DWC of QME reports.</w:t>
      </w:r>
    </w:p>
    <w:p w14:paraId="3996FA18" w14:textId="77777777" w:rsidR="000E2E53" w:rsidRPr="0005235B" w:rsidRDefault="000E2E53" w:rsidP="00CE758A">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t>Necessity:</w:t>
      </w:r>
    </w:p>
    <w:p w14:paraId="70053AE4" w14:textId="77777777" w:rsidR="000E2E53" w:rsidRPr="000E2E53" w:rsidRDefault="000E2E53" w:rsidP="00CE758A">
      <w:pPr>
        <w:pStyle w:val="BodyText3"/>
        <w:widowControl w:val="0"/>
        <w:spacing w:after="240" w:line="240" w:lineRule="auto"/>
        <w:jc w:val="left"/>
        <w:rPr>
          <w:rFonts w:ascii="Arial" w:hAnsi="Arial" w:cs="Arial"/>
        </w:rPr>
      </w:pPr>
      <w:r>
        <w:rPr>
          <w:rFonts w:ascii="Arial" w:hAnsi="Arial" w:cs="Arial"/>
        </w:rPr>
        <w:t xml:space="preserve">Allowing for the posting of educational topics to be discretionary rather than mandatory </w:t>
      </w:r>
      <w:proofErr w:type="gramStart"/>
      <w:r>
        <w:rPr>
          <w:rFonts w:ascii="Arial" w:hAnsi="Arial" w:cs="Arial"/>
        </w:rPr>
        <w:t>takes into account</w:t>
      </w:r>
      <w:proofErr w:type="gramEnd"/>
      <w:r>
        <w:rPr>
          <w:rFonts w:ascii="Arial" w:hAnsi="Arial" w:cs="Arial"/>
        </w:rPr>
        <w:t xml:space="preserve"> the possibility that there may be times when the posting is not necessary for any given year.</w:t>
      </w:r>
    </w:p>
    <w:p w14:paraId="13B1244F" w14:textId="77777777" w:rsidR="005B7AF9" w:rsidRDefault="005B7AF9" w:rsidP="00CE758A">
      <w:pPr>
        <w:pStyle w:val="BodyText3"/>
        <w:widowControl w:val="0"/>
        <w:spacing w:after="240" w:line="240" w:lineRule="auto"/>
        <w:jc w:val="left"/>
        <w:rPr>
          <w:rFonts w:ascii="Arial" w:hAnsi="Arial" w:cs="Arial"/>
        </w:rPr>
      </w:pPr>
      <w:r w:rsidRPr="005B7AF9">
        <w:rPr>
          <w:rFonts w:ascii="Arial" w:hAnsi="Arial" w:cs="Arial"/>
          <w:b/>
        </w:rPr>
        <w:t xml:space="preserve">Subdivision (c)(5) </w:t>
      </w:r>
      <w:r w:rsidRPr="005B7AF9">
        <w:rPr>
          <w:rFonts w:ascii="Arial" w:hAnsi="Arial" w:cs="Arial"/>
        </w:rPr>
        <w:t>was amended to allow for the designee of the Executive Medical Director to provide documentation of continuing education credit earned.</w:t>
      </w:r>
      <w:r w:rsidR="000E2E53">
        <w:rPr>
          <w:rFonts w:ascii="Arial" w:hAnsi="Arial" w:cs="Arial"/>
        </w:rPr>
        <w:t xml:space="preserve"> The sentence was amended to add the words “or their designee”.</w:t>
      </w:r>
    </w:p>
    <w:p w14:paraId="0DCA9855" w14:textId="77777777" w:rsidR="000E2E53" w:rsidRPr="0005235B" w:rsidRDefault="000E2E53" w:rsidP="00CE758A">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3042C01C" w14:textId="77777777" w:rsidR="000E2E53" w:rsidRDefault="000E2E53" w:rsidP="00CE758A">
      <w:pPr>
        <w:pStyle w:val="BodyText3"/>
        <w:widowControl w:val="0"/>
        <w:spacing w:after="240" w:line="240" w:lineRule="auto"/>
        <w:jc w:val="left"/>
        <w:rPr>
          <w:rFonts w:ascii="Arial" w:hAnsi="Arial" w:cs="Arial"/>
        </w:rPr>
      </w:pPr>
      <w:r>
        <w:rPr>
          <w:rFonts w:ascii="Arial" w:hAnsi="Arial" w:cs="Arial"/>
        </w:rPr>
        <w:t>The regulation allows for the granting of continuing education credit for participating in a panel</w:t>
      </w:r>
      <w:r w:rsidR="00312BA3">
        <w:rPr>
          <w:rFonts w:ascii="Arial" w:hAnsi="Arial" w:cs="Arial"/>
        </w:rPr>
        <w:t xml:space="preserve"> reviewing medical-legal reports for quality assessment.</w:t>
      </w:r>
    </w:p>
    <w:p w14:paraId="0BD0B3BD" w14:textId="77777777" w:rsidR="00312BA3" w:rsidRPr="0005235B" w:rsidRDefault="00312BA3" w:rsidP="00CE758A">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t>Necessity:</w:t>
      </w:r>
    </w:p>
    <w:p w14:paraId="608C0AA9" w14:textId="77777777" w:rsidR="00312BA3" w:rsidRPr="005B7AF9" w:rsidRDefault="00312BA3" w:rsidP="00CE758A">
      <w:pPr>
        <w:pStyle w:val="BodyText3"/>
        <w:widowControl w:val="0"/>
        <w:spacing w:after="480" w:line="240" w:lineRule="auto"/>
        <w:jc w:val="left"/>
        <w:rPr>
          <w:rFonts w:ascii="Arial" w:hAnsi="Arial" w:cs="Arial"/>
        </w:rPr>
      </w:pPr>
      <w:r>
        <w:rPr>
          <w:rFonts w:ascii="Arial" w:hAnsi="Arial" w:cs="Arial"/>
        </w:rPr>
        <w:t xml:space="preserve">The amendment allows the medical </w:t>
      </w:r>
      <w:proofErr w:type="gramStart"/>
      <w:r>
        <w:rPr>
          <w:rFonts w:ascii="Arial" w:hAnsi="Arial" w:cs="Arial"/>
        </w:rPr>
        <w:t>directors</w:t>
      </w:r>
      <w:proofErr w:type="gramEnd"/>
      <w:r>
        <w:rPr>
          <w:rFonts w:ascii="Arial" w:hAnsi="Arial" w:cs="Arial"/>
        </w:rPr>
        <w:t xml:space="preserve"> designee to </w:t>
      </w:r>
      <w:proofErr w:type="gramStart"/>
      <w:r>
        <w:rPr>
          <w:rFonts w:ascii="Arial" w:hAnsi="Arial" w:cs="Arial"/>
        </w:rPr>
        <w:t>actually perform</w:t>
      </w:r>
      <w:proofErr w:type="gramEnd"/>
      <w:r>
        <w:rPr>
          <w:rFonts w:ascii="Arial" w:hAnsi="Arial" w:cs="Arial"/>
        </w:rPr>
        <w:t xml:space="preserve"> the function of granting the continuing education credit. The varying demands on the time of the Medical Director </w:t>
      </w:r>
      <w:proofErr w:type="gramStart"/>
      <w:r>
        <w:rPr>
          <w:rFonts w:ascii="Arial" w:hAnsi="Arial" w:cs="Arial"/>
        </w:rPr>
        <w:t>makes</w:t>
      </w:r>
      <w:proofErr w:type="gramEnd"/>
      <w:r>
        <w:rPr>
          <w:rFonts w:ascii="Arial" w:hAnsi="Arial" w:cs="Arial"/>
        </w:rPr>
        <w:t xml:space="preserve"> this ability to designate this function necessary.</w:t>
      </w:r>
    </w:p>
    <w:p w14:paraId="7781EDA7" w14:textId="77777777" w:rsidR="004B463D" w:rsidRPr="00DB37E2" w:rsidRDefault="004B463D" w:rsidP="00DB37E2">
      <w:pPr>
        <w:pStyle w:val="Heading5"/>
      </w:pPr>
      <w:r w:rsidRPr="00DB37E2">
        <w:t>Non-Substantive Changes after 15 Day Comment Period</w:t>
      </w:r>
    </w:p>
    <w:p w14:paraId="4E870DF6" w14:textId="77777777" w:rsidR="0029334E" w:rsidRDefault="00312BA3" w:rsidP="00CE758A">
      <w:pPr>
        <w:widowControl/>
        <w:autoSpaceDE/>
        <w:autoSpaceDN/>
        <w:adjustRightInd/>
        <w:spacing w:after="200" w:line="276" w:lineRule="auto"/>
        <w:rPr>
          <w:rFonts w:ascii="Arial" w:hAnsi="Arial" w:cs="Arial"/>
          <w:sz w:val="24"/>
          <w:szCs w:val="24"/>
        </w:rPr>
      </w:pPr>
      <w:r>
        <w:rPr>
          <w:rFonts w:ascii="Arial" w:hAnsi="Arial" w:cs="Arial"/>
          <w:sz w:val="24"/>
          <w:szCs w:val="24"/>
        </w:rPr>
        <w:t xml:space="preserve">Additions to the wording of the final text for non-substantive changes are posted in </w:t>
      </w:r>
      <w:r w:rsidR="00A71AB4">
        <w:rPr>
          <w:rFonts w:ascii="Arial" w:hAnsi="Arial" w:cs="Arial"/>
          <w:sz w:val="24"/>
          <w:szCs w:val="24"/>
        </w:rPr>
        <w:t>double underline</w:t>
      </w:r>
      <w:r>
        <w:rPr>
          <w:rFonts w:ascii="Arial" w:hAnsi="Arial" w:cs="Arial"/>
          <w:sz w:val="24"/>
          <w:szCs w:val="24"/>
        </w:rPr>
        <w:t>.</w:t>
      </w:r>
      <w:r w:rsidR="0089049E">
        <w:rPr>
          <w:rFonts w:ascii="Arial" w:hAnsi="Arial" w:cs="Arial"/>
          <w:sz w:val="24"/>
          <w:szCs w:val="24"/>
        </w:rPr>
        <w:t xml:space="preserve"> There are no deletions.</w:t>
      </w:r>
    </w:p>
    <w:p w14:paraId="2E2F7E98" w14:textId="77777777" w:rsidR="004B463D" w:rsidRPr="00DB37E2" w:rsidRDefault="004B463D" w:rsidP="00DB37E2">
      <w:pPr>
        <w:pStyle w:val="Heading6"/>
        <w:rPr>
          <w:rStyle w:val="Strong"/>
          <w:b/>
          <w:bCs w:val="0"/>
        </w:rPr>
      </w:pPr>
      <w:r w:rsidRPr="00DB37E2">
        <w:t xml:space="preserve">Section 55 </w:t>
      </w:r>
      <w:r w:rsidRPr="00DB37E2">
        <w:rPr>
          <w:rStyle w:val="Strong"/>
          <w:b/>
          <w:bCs w:val="0"/>
        </w:rPr>
        <w:t>Reappointment: Continuing Education Programs.</w:t>
      </w:r>
    </w:p>
    <w:p w14:paraId="6F185A18" w14:textId="77777777" w:rsidR="004B463D" w:rsidRDefault="004B463D" w:rsidP="00CE758A">
      <w:pPr>
        <w:pStyle w:val="BodyText3"/>
        <w:widowControl w:val="0"/>
        <w:spacing w:after="240" w:line="240" w:lineRule="auto"/>
        <w:jc w:val="left"/>
        <w:rPr>
          <w:rFonts w:ascii="Arial" w:hAnsi="Arial" w:cs="Arial"/>
        </w:rPr>
      </w:pPr>
      <w:r w:rsidRPr="005B7AF9">
        <w:rPr>
          <w:rFonts w:ascii="Arial" w:hAnsi="Arial" w:cs="Arial"/>
          <w:b/>
        </w:rPr>
        <w:t>Subdivision (b)(</w:t>
      </w:r>
      <w:r>
        <w:rPr>
          <w:rFonts w:ascii="Arial" w:hAnsi="Arial" w:cs="Arial"/>
          <w:b/>
        </w:rPr>
        <w:t>3</w:t>
      </w:r>
      <w:r w:rsidRPr="005B7AF9">
        <w:rPr>
          <w:rFonts w:ascii="Arial" w:hAnsi="Arial" w:cs="Arial"/>
          <w:b/>
        </w:rPr>
        <w:t>)</w:t>
      </w:r>
      <w:r w:rsidRPr="005B7AF9">
        <w:rPr>
          <w:rFonts w:ascii="Arial" w:hAnsi="Arial" w:cs="Arial"/>
        </w:rPr>
        <w:t xml:space="preserve"> was amended to correct a typographical error.</w:t>
      </w:r>
      <w:r w:rsidR="00676423">
        <w:rPr>
          <w:rFonts w:ascii="Arial" w:hAnsi="Arial" w:cs="Arial"/>
        </w:rPr>
        <w:t xml:space="preserve"> The letter “s” was added to the word hour.</w:t>
      </w:r>
    </w:p>
    <w:p w14:paraId="1445327F" w14:textId="77777777" w:rsidR="00D44D58" w:rsidRPr="0005235B" w:rsidRDefault="00D44D58" w:rsidP="00CE758A">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3DAEFBA4" w14:textId="77777777" w:rsidR="00D44D58" w:rsidRPr="005B7AF9" w:rsidRDefault="00D44D58" w:rsidP="00CE758A">
      <w:pPr>
        <w:pStyle w:val="BodyText3"/>
        <w:widowControl w:val="0"/>
        <w:spacing w:after="240" w:line="240" w:lineRule="auto"/>
        <w:jc w:val="left"/>
        <w:rPr>
          <w:rFonts w:ascii="Arial" w:hAnsi="Arial" w:cs="Arial"/>
        </w:rPr>
      </w:pPr>
      <w:r>
        <w:rPr>
          <w:rFonts w:ascii="Arial" w:hAnsi="Arial" w:cs="Arial"/>
        </w:rPr>
        <w:t>The regulation delineates the number of hours of continuing education in anti-bias training that are required for reappointment as a QME.</w:t>
      </w:r>
    </w:p>
    <w:p w14:paraId="7CF8A3AF" w14:textId="77777777" w:rsidR="00886C69" w:rsidRDefault="00886C69" w:rsidP="00CE758A">
      <w:pPr>
        <w:widowControl/>
        <w:autoSpaceDE/>
        <w:autoSpaceDN/>
        <w:adjustRightInd/>
        <w:spacing w:after="200" w:line="276" w:lineRule="auto"/>
        <w:rPr>
          <w:rFonts w:ascii="Arial" w:eastAsia="Calibri" w:hAnsi="Arial" w:cs="Arial"/>
          <w:sz w:val="24"/>
          <w:szCs w:val="24"/>
          <w:u w:val="single"/>
        </w:rPr>
      </w:pPr>
    </w:p>
    <w:p w14:paraId="69AC59FF" w14:textId="77777777" w:rsidR="00D44D58" w:rsidRPr="0005235B" w:rsidRDefault="00D44D58" w:rsidP="00CE758A">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lastRenderedPageBreak/>
        <w:t>Necessity:</w:t>
      </w:r>
    </w:p>
    <w:p w14:paraId="14057B5C" w14:textId="77777777" w:rsidR="00FC0780" w:rsidRDefault="00FC0780" w:rsidP="00CE758A">
      <w:pPr>
        <w:rPr>
          <w:rStyle w:val="Strong"/>
          <w:rFonts w:ascii="Arial" w:hAnsi="Arial" w:cs="Arial"/>
          <w:b w:val="0"/>
          <w:color w:val="212121"/>
          <w:sz w:val="24"/>
          <w:szCs w:val="24"/>
          <w:lang w:val="en"/>
        </w:rPr>
      </w:pPr>
    </w:p>
    <w:p w14:paraId="315A253B" w14:textId="77777777" w:rsidR="00D44D58" w:rsidRDefault="00D44D58" w:rsidP="00CE758A">
      <w:pPr>
        <w:rPr>
          <w:rStyle w:val="Strong"/>
          <w:rFonts w:ascii="Arial" w:hAnsi="Arial" w:cs="Arial"/>
          <w:b w:val="0"/>
          <w:color w:val="212121"/>
          <w:sz w:val="24"/>
          <w:szCs w:val="24"/>
          <w:lang w:val="en"/>
        </w:rPr>
      </w:pPr>
      <w:r w:rsidRPr="00D44D58">
        <w:rPr>
          <w:rStyle w:val="Strong"/>
          <w:rFonts w:ascii="Arial" w:hAnsi="Arial" w:cs="Arial"/>
          <w:b w:val="0"/>
          <w:color w:val="212121"/>
          <w:sz w:val="24"/>
          <w:szCs w:val="24"/>
          <w:lang w:val="en"/>
        </w:rPr>
        <w:t xml:space="preserve">The change was made </w:t>
      </w:r>
      <w:proofErr w:type="gramStart"/>
      <w:r w:rsidRPr="00D44D58">
        <w:rPr>
          <w:rStyle w:val="Strong"/>
          <w:rFonts w:ascii="Arial" w:hAnsi="Arial" w:cs="Arial"/>
          <w:b w:val="0"/>
          <w:color w:val="212121"/>
          <w:sz w:val="24"/>
          <w:szCs w:val="24"/>
          <w:lang w:val="en"/>
        </w:rPr>
        <w:t>in order to</w:t>
      </w:r>
      <w:proofErr w:type="gramEnd"/>
      <w:r w:rsidRPr="00D44D58">
        <w:rPr>
          <w:rStyle w:val="Strong"/>
          <w:rFonts w:ascii="Arial" w:hAnsi="Arial" w:cs="Arial"/>
          <w:b w:val="0"/>
          <w:color w:val="212121"/>
          <w:sz w:val="24"/>
          <w:szCs w:val="24"/>
          <w:lang w:val="en"/>
        </w:rPr>
        <w:t xml:space="preserve"> correct a grammatical error</w:t>
      </w:r>
      <w:r>
        <w:rPr>
          <w:rStyle w:val="Strong"/>
          <w:rFonts w:ascii="Arial" w:hAnsi="Arial" w:cs="Arial"/>
          <w:b w:val="0"/>
          <w:color w:val="212121"/>
          <w:sz w:val="24"/>
          <w:szCs w:val="24"/>
          <w:lang w:val="en"/>
        </w:rPr>
        <w:t>.</w:t>
      </w:r>
    </w:p>
    <w:p w14:paraId="6A5313BC" w14:textId="77777777" w:rsidR="00886C69" w:rsidRPr="00D44D58" w:rsidRDefault="00886C69" w:rsidP="00CE758A">
      <w:pPr>
        <w:rPr>
          <w:rStyle w:val="Strong"/>
          <w:rFonts w:ascii="Arial" w:hAnsi="Arial" w:cs="Arial"/>
          <w:b w:val="0"/>
          <w:color w:val="212121"/>
          <w:sz w:val="24"/>
          <w:szCs w:val="24"/>
          <w:lang w:val="en"/>
        </w:rPr>
      </w:pPr>
    </w:p>
    <w:p w14:paraId="10290232" w14:textId="77777777" w:rsidR="004B463D" w:rsidRPr="005B7AF9" w:rsidRDefault="004B463D" w:rsidP="00CE758A">
      <w:pPr>
        <w:pStyle w:val="BodyText3"/>
        <w:widowControl w:val="0"/>
        <w:spacing w:after="240" w:line="240" w:lineRule="auto"/>
        <w:jc w:val="left"/>
        <w:rPr>
          <w:rFonts w:ascii="Arial" w:hAnsi="Arial" w:cs="Arial"/>
        </w:rPr>
      </w:pPr>
      <w:r w:rsidRPr="005B7AF9">
        <w:rPr>
          <w:rFonts w:ascii="Arial" w:hAnsi="Arial" w:cs="Arial"/>
          <w:b/>
        </w:rPr>
        <w:t>Subdivision (b)(4)</w:t>
      </w:r>
      <w:r w:rsidRPr="005B7AF9">
        <w:rPr>
          <w:rFonts w:ascii="Arial" w:hAnsi="Arial" w:cs="Arial"/>
        </w:rPr>
        <w:t xml:space="preserve"> was amended to correct a typographical error.</w:t>
      </w:r>
      <w:r w:rsidR="00676423">
        <w:rPr>
          <w:rFonts w:ascii="Arial" w:hAnsi="Arial" w:cs="Arial"/>
        </w:rPr>
        <w:t xml:space="preserve"> The word “of” was added to change the phrase “review workers’ compensation law” to “review of workers’ compensation law”.</w:t>
      </w:r>
    </w:p>
    <w:p w14:paraId="1045E50D" w14:textId="77777777" w:rsidR="00D44D58" w:rsidRPr="0005235B" w:rsidRDefault="00D44D58" w:rsidP="00CE758A">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6470CFA1" w14:textId="77777777" w:rsidR="00D44D58" w:rsidRPr="00EA0140" w:rsidRDefault="00D44D58" w:rsidP="00CE758A">
      <w:pPr>
        <w:pStyle w:val="BodyText3"/>
        <w:widowControl w:val="0"/>
        <w:spacing w:after="240" w:line="240" w:lineRule="auto"/>
        <w:jc w:val="left"/>
        <w:rPr>
          <w:rStyle w:val="Strong"/>
          <w:rFonts w:ascii="Arial" w:hAnsi="Arial" w:cs="Arial"/>
          <w:b w:val="0"/>
          <w:bCs w:val="0"/>
        </w:rPr>
      </w:pPr>
      <w:r>
        <w:rPr>
          <w:rFonts w:ascii="Arial" w:hAnsi="Arial" w:cs="Arial"/>
        </w:rPr>
        <w:t>The regulation delineates the number of hours of continuing education in review of Workers’ Compensation case law that are required for reappointment as a QME.</w:t>
      </w:r>
    </w:p>
    <w:p w14:paraId="56DA3E43" w14:textId="77777777" w:rsidR="00D44D58" w:rsidRPr="0005235B" w:rsidRDefault="00D44D58" w:rsidP="00CE758A">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t>Necessity:</w:t>
      </w:r>
    </w:p>
    <w:p w14:paraId="0D9363F7" w14:textId="77777777" w:rsidR="00D44D58" w:rsidRPr="00D44D58" w:rsidRDefault="00D44D58" w:rsidP="00CE758A">
      <w:pPr>
        <w:spacing w:after="480"/>
        <w:rPr>
          <w:rStyle w:val="Strong"/>
          <w:rFonts w:ascii="Arial" w:hAnsi="Arial" w:cs="Arial"/>
          <w:b w:val="0"/>
          <w:color w:val="212121"/>
          <w:sz w:val="24"/>
          <w:szCs w:val="24"/>
          <w:lang w:val="en"/>
        </w:rPr>
      </w:pPr>
      <w:r w:rsidRPr="00D44D58">
        <w:rPr>
          <w:rStyle w:val="Strong"/>
          <w:rFonts w:ascii="Arial" w:hAnsi="Arial" w:cs="Arial"/>
          <w:b w:val="0"/>
          <w:color w:val="212121"/>
          <w:sz w:val="24"/>
          <w:szCs w:val="24"/>
          <w:lang w:val="en"/>
        </w:rPr>
        <w:t xml:space="preserve">The change was made </w:t>
      </w:r>
      <w:proofErr w:type="gramStart"/>
      <w:r w:rsidRPr="00D44D58">
        <w:rPr>
          <w:rStyle w:val="Strong"/>
          <w:rFonts w:ascii="Arial" w:hAnsi="Arial" w:cs="Arial"/>
          <w:b w:val="0"/>
          <w:color w:val="212121"/>
          <w:sz w:val="24"/>
          <w:szCs w:val="24"/>
          <w:lang w:val="en"/>
        </w:rPr>
        <w:t>in order to</w:t>
      </w:r>
      <w:proofErr w:type="gramEnd"/>
      <w:r w:rsidRPr="00D44D58">
        <w:rPr>
          <w:rStyle w:val="Strong"/>
          <w:rFonts w:ascii="Arial" w:hAnsi="Arial" w:cs="Arial"/>
          <w:b w:val="0"/>
          <w:color w:val="212121"/>
          <w:sz w:val="24"/>
          <w:szCs w:val="24"/>
          <w:lang w:val="en"/>
        </w:rPr>
        <w:t xml:space="preserve"> correct a grammatical error</w:t>
      </w:r>
      <w:r>
        <w:rPr>
          <w:rStyle w:val="Strong"/>
          <w:rFonts w:ascii="Arial" w:hAnsi="Arial" w:cs="Arial"/>
          <w:b w:val="0"/>
          <w:color w:val="212121"/>
          <w:sz w:val="24"/>
          <w:szCs w:val="24"/>
          <w:lang w:val="en"/>
        </w:rPr>
        <w:t>.</w:t>
      </w:r>
    </w:p>
    <w:p w14:paraId="6A6EA31D" w14:textId="77777777" w:rsidR="00886C69" w:rsidRPr="00886C69" w:rsidRDefault="00886C69" w:rsidP="00886C69">
      <w:pPr>
        <w:widowControl/>
        <w:spacing w:before="120" w:after="120"/>
        <w:jc w:val="center"/>
        <w:rPr>
          <w:rFonts w:ascii="Arial" w:hAnsi="Arial" w:cs="Arial"/>
          <w:b/>
          <w:sz w:val="26"/>
          <w:szCs w:val="26"/>
          <w:u w:val="single"/>
        </w:rPr>
      </w:pPr>
      <w:r w:rsidRPr="00886C69">
        <w:rPr>
          <w:rFonts w:ascii="Arial" w:hAnsi="Arial" w:cs="Arial"/>
          <w:b/>
          <w:sz w:val="26"/>
          <w:szCs w:val="26"/>
          <w:u w:val="single"/>
        </w:rPr>
        <w:t>Modifications Alter the Second 15 Day Comment Period</w:t>
      </w:r>
    </w:p>
    <w:p w14:paraId="31748C11" w14:textId="77777777" w:rsidR="00845A9D" w:rsidRDefault="00845A9D" w:rsidP="00845A9D">
      <w:pPr>
        <w:widowControl/>
        <w:autoSpaceDE/>
        <w:autoSpaceDN/>
        <w:adjustRightInd/>
        <w:spacing w:after="200" w:line="276" w:lineRule="auto"/>
        <w:rPr>
          <w:rFonts w:ascii="Arial" w:hAnsi="Arial" w:cs="Arial"/>
          <w:b/>
          <w:sz w:val="26"/>
          <w:szCs w:val="26"/>
        </w:rPr>
      </w:pPr>
    </w:p>
    <w:p w14:paraId="5F2E3DAB" w14:textId="77777777" w:rsidR="00886C69" w:rsidRPr="00886C69" w:rsidRDefault="00886C69" w:rsidP="00845A9D">
      <w:pPr>
        <w:pStyle w:val="ListParagraph"/>
        <w:widowControl/>
        <w:numPr>
          <w:ilvl w:val="0"/>
          <w:numId w:val="3"/>
        </w:numPr>
        <w:autoSpaceDE/>
        <w:autoSpaceDN/>
        <w:adjustRightInd/>
        <w:spacing w:after="200" w:line="276" w:lineRule="auto"/>
        <w:ind w:hanging="720"/>
        <w:rPr>
          <w:rFonts w:ascii="Arial" w:hAnsi="Arial" w:cs="Arial"/>
          <w:b/>
          <w:sz w:val="26"/>
          <w:szCs w:val="26"/>
        </w:rPr>
      </w:pPr>
      <w:r w:rsidRPr="00886C69">
        <w:rPr>
          <w:rFonts w:ascii="Arial" w:hAnsi="Arial" w:cs="Arial"/>
          <w:b/>
          <w:sz w:val="26"/>
          <w:szCs w:val="26"/>
        </w:rPr>
        <w:t xml:space="preserve">Section 1 </w:t>
      </w:r>
      <w:r w:rsidRPr="00886C69">
        <w:rPr>
          <w:rFonts w:ascii="Arial" w:hAnsi="Arial" w:cs="Arial"/>
          <w:b/>
          <w:sz w:val="26"/>
          <w:szCs w:val="26"/>
          <w:lang w:val="en"/>
        </w:rPr>
        <w:t>Definitions</w:t>
      </w:r>
      <w:r w:rsidRPr="00886C69">
        <w:rPr>
          <w:rFonts w:ascii="Arial" w:hAnsi="Arial" w:cs="Arial"/>
          <w:b/>
          <w:sz w:val="26"/>
          <w:szCs w:val="26"/>
        </w:rPr>
        <w:t xml:space="preserve"> </w:t>
      </w:r>
    </w:p>
    <w:p w14:paraId="0C00ACA1" w14:textId="77777777" w:rsidR="00845A9D" w:rsidRDefault="00845A9D" w:rsidP="00CE758A">
      <w:pPr>
        <w:widowControl/>
        <w:autoSpaceDE/>
        <w:autoSpaceDN/>
        <w:adjustRightInd/>
        <w:spacing w:after="200" w:line="276" w:lineRule="auto"/>
        <w:rPr>
          <w:rFonts w:ascii="Arial" w:hAnsi="Arial" w:cs="Arial"/>
          <w:sz w:val="24"/>
          <w:szCs w:val="24"/>
        </w:rPr>
      </w:pPr>
      <w:r w:rsidRPr="00845A9D">
        <w:rPr>
          <w:rFonts w:ascii="Arial" w:hAnsi="Arial" w:cs="Arial"/>
          <w:b/>
          <w:sz w:val="24"/>
          <w:szCs w:val="24"/>
        </w:rPr>
        <w:t>Subsection (ii)</w:t>
      </w:r>
      <w:r w:rsidRPr="00845A9D">
        <w:rPr>
          <w:rFonts w:ascii="Arial" w:hAnsi="Arial" w:cs="Arial"/>
          <w:sz w:val="24"/>
          <w:szCs w:val="24"/>
        </w:rPr>
        <w:t xml:space="preserve"> </w:t>
      </w:r>
      <w:r>
        <w:rPr>
          <w:rFonts w:ascii="Arial" w:hAnsi="Arial" w:cs="Arial"/>
          <w:sz w:val="24"/>
          <w:szCs w:val="24"/>
        </w:rPr>
        <w:t>was</w:t>
      </w:r>
      <w:r w:rsidRPr="00845A9D">
        <w:rPr>
          <w:rFonts w:ascii="Arial" w:hAnsi="Arial" w:cs="Arial"/>
          <w:sz w:val="24"/>
          <w:szCs w:val="24"/>
        </w:rPr>
        <w:t xml:space="preserve"> amended to change the language related to the reason th</w:t>
      </w:r>
      <w:r>
        <w:rPr>
          <w:rFonts w:ascii="Arial" w:hAnsi="Arial" w:cs="Arial"/>
          <w:sz w:val="24"/>
          <w:szCs w:val="24"/>
        </w:rPr>
        <w:t xml:space="preserve">at electronic </w:t>
      </w:r>
      <w:r w:rsidRPr="00845A9D">
        <w:rPr>
          <w:rFonts w:ascii="Arial" w:hAnsi="Arial" w:cs="Arial"/>
          <w:sz w:val="24"/>
          <w:szCs w:val="24"/>
        </w:rPr>
        <w:t xml:space="preserve">transmissions must be encrypted. </w:t>
      </w:r>
      <w:r>
        <w:rPr>
          <w:rFonts w:ascii="Arial" w:hAnsi="Arial" w:cs="Arial"/>
          <w:sz w:val="24"/>
          <w:szCs w:val="24"/>
        </w:rPr>
        <w:t>R</w:t>
      </w:r>
      <w:r w:rsidRPr="00845A9D">
        <w:rPr>
          <w:rFonts w:ascii="Arial" w:hAnsi="Arial" w:cs="Arial"/>
          <w:sz w:val="24"/>
          <w:szCs w:val="24"/>
        </w:rPr>
        <w:t xml:space="preserve">eference to professional standards for encryption </w:t>
      </w:r>
      <w:r>
        <w:rPr>
          <w:rFonts w:ascii="Arial" w:hAnsi="Arial" w:cs="Arial"/>
          <w:sz w:val="24"/>
          <w:szCs w:val="24"/>
        </w:rPr>
        <w:t xml:space="preserve">were removed </w:t>
      </w:r>
      <w:r w:rsidRPr="00845A9D">
        <w:rPr>
          <w:rFonts w:ascii="Arial" w:hAnsi="Arial" w:cs="Arial"/>
          <w:sz w:val="24"/>
          <w:szCs w:val="24"/>
        </w:rPr>
        <w:t xml:space="preserve">and </w:t>
      </w:r>
      <w:r>
        <w:rPr>
          <w:rFonts w:ascii="Arial" w:hAnsi="Arial" w:cs="Arial"/>
          <w:sz w:val="24"/>
          <w:szCs w:val="24"/>
        </w:rPr>
        <w:t>the wording of the</w:t>
      </w:r>
      <w:r w:rsidRPr="00845A9D">
        <w:rPr>
          <w:rFonts w:ascii="Arial" w:hAnsi="Arial" w:cs="Arial"/>
          <w:sz w:val="24"/>
          <w:szCs w:val="24"/>
        </w:rPr>
        <w:t xml:space="preserve"> regulation </w:t>
      </w:r>
      <w:r>
        <w:rPr>
          <w:rFonts w:ascii="Arial" w:hAnsi="Arial" w:cs="Arial"/>
          <w:sz w:val="24"/>
          <w:szCs w:val="24"/>
        </w:rPr>
        <w:t xml:space="preserve">was simplified </w:t>
      </w:r>
      <w:r w:rsidRPr="00845A9D">
        <w:rPr>
          <w:rFonts w:ascii="Arial" w:hAnsi="Arial" w:cs="Arial"/>
          <w:sz w:val="24"/>
          <w:szCs w:val="24"/>
        </w:rPr>
        <w:t xml:space="preserve">by adding </w:t>
      </w:r>
      <w:r w:rsidR="008668AD">
        <w:rPr>
          <w:rFonts w:ascii="Arial" w:hAnsi="Arial" w:cs="Arial"/>
          <w:sz w:val="24"/>
          <w:szCs w:val="24"/>
        </w:rPr>
        <w:t xml:space="preserve">the </w:t>
      </w:r>
      <w:r w:rsidRPr="00845A9D">
        <w:rPr>
          <w:rFonts w:ascii="Arial" w:hAnsi="Arial" w:cs="Arial"/>
          <w:sz w:val="24"/>
          <w:szCs w:val="24"/>
        </w:rPr>
        <w:t xml:space="preserve">intent of encryption which is to protect the integrity of the transmission. </w:t>
      </w:r>
    </w:p>
    <w:p w14:paraId="10EB585C" w14:textId="77777777" w:rsidR="008668AD" w:rsidRPr="0005235B" w:rsidRDefault="008668AD" w:rsidP="008668AD">
      <w:pPr>
        <w:widowControl/>
        <w:spacing w:after="240"/>
        <w:rPr>
          <w:rFonts w:ascii="Arial" w:hAnsi="Arial" w:cs="Arial"/>
          <w:color w:val="000000"/>
          <w:sz w:val="24"/>
          <w:szCs w:val="24"/>
          <w:u w:val="single"/>
        </w:rPr>
      </w:pPr>
      <w:r w:rsidRPr="0005235B">
        <w:rPr>
          <w:rFonts w:ascii="Arial" w:hAnsi="Arial" w:cs="Arial"/>
          <w:color w:val="000000"/>
          <w:sz w:val="24"/>
          <w:szCs w:val="24"/>
          <w:u w:val="single"/>
        </w:rPr>
        <w:t xml:space="preserve">Specific Purpose: </w:t>
      </w:r>
    </w:p>
    <w:p w14:paraId="2FA979EB" w14:textId="77777777" w:rsidR="008668AD" w:rsidRPr="00EA0140" w:rsidRDefault="008668AD" w:rsidP="008668AD">
      <w:pPr>
        <w:pStyle w:val="BodyText3"/>
        <w:widowControl w:val="0"/>
        <w:spacing w:after="240" w:line="240" w:lineRule="auto"/>
        <w:jc w:val="left"/>
        <w:rPr>
          <w:rStyle w:val="Strong"/>
          <w:rFonts w:ascii="Arial" w:hAnsi="Arial" w:cs="Arial"/>
          <w:b w:val="0"/>
          <w:bCs w:val="0"/>
        </w:rPr>
      </w:pPr>
      <w:r>
        <w:rPr>
          <w:rFonts w:ascii="Arial" w:hAnsi="Arial" w:cs="Arial"/>
        </w:rPr>
        <w:t>The regulation defines the meaning of Electronic Address or Electronic Service Address.</w:t>
      </w:r>
    </w:p>
    <w:p w14:paraId="13B70491" w14:textId="77777777" w:rsidR="008668AD" w:rsidRPr="0005235B" w:rsidRDefault="008668AD" w:rsidP="008668AD">
      <w:pPr>
        <w:widowControl/>
        <w:autoSpaceDE/>
        <w:autoSpaceDN/>
        <w:adjustRightInd/>
        <w:spacing w:after="200" w:line="276" w:lineRule="auto"/>
        <w:rPr>
          <w:rFonts w:ascii="Arial" w:eastAsia="Calibri" w:hAnsi="Arial" w:cs="Arial"/>
          <w:sz w:val="24"/>
          <w:szCs w:val="24"/>
          <w:u w:val="single"/>
        </w:rPr>
      </w:pPr>
      <w:r w:rsidRPr="0005235B">
        <w:rPr>
          <w:rFonts w:ascii="Arial" w:eastAsia="Calibri" w:hAnsi="Arial" w:cs="Arial"/>
          <w:sz w:val="24"/>
          <w:szCs w:val="24"/>
          <w:u w:val="single"/>
        </w:rPr>
        <w:t>Necessity:</w:t>
      </w:r>
    </w:p>
    <w:p w14:paraId="6F36DA22" w14:textId="77777777" w:rsidR="004B463D" w:rsidRDefault="00845A9D" w:rsidP="00CE758A">
      <w:pPr>
        <w:widowControl/>
        <w:autoSpaceDE/>
        <w:autoSpaceDN/>
        <w:adjustRightInd/>
        <w:spacing w:after="200" w:line="276" w:lineRule="auto"/>
        <w:rPr>
          <w:rFonts w:ascii="Arial" w:hAnsi="Arial" w:cs="Arial"/>
          <w:sz w:val="24"/>
          <w:szCs w:val="24"/>
        </w:rPr>
      </w:pPr>
      <w:r w:rsidRPr="00845A9D">
        <w:rPr>
          <w:rFonts w:ascii="Arial" w:hAnsi="Arial" w:cs="Arial"/>
          <w:sz w:val="24"/>
          <w:szCs w:val="24"/>
        </w:rPr>
        <w:t xml:space="preserve">This change </w:t>
      </w:r>
      <w:r w:rsidR="008668AD">
        <w:rPr>
          <w:rFonts w:ascii="Arial" w:hAnsi="Arial" w:cs="Arial"/>
          <w:sz w:val="24"/>
          <w:szCs w:val="24"/>
        </w:rPr>
        <w:t xml:space="preserve">was made </w:t>
      </w:r>
      <w:r w:rsidRPr="00845A9D">
        <w:rPr>
          <w:rFonts w:ascii="Arial" w:hAnsi="Arial" w:cs="Arial"/>
          <w:sz w:val="24"/>
          <w:szCs w:val="24"/>
        </w:rPr>
        <w:t xml:space="preserve">to add clarity to </w:t>
      </w:r>
      <w:r w:rsidR="008668AD">
        <w:rPr>
          <w:rFonts w:ascii="Arial" w:hAnsi="Arial" w:cs="Arial"/>
          <w:sz w:val="24"/>
          <w:szCs w:val="24"/>
        </w:rPr>
        <w:t xml:space="preserve">the </w:t>
      </w:r>
      <w:r w:rsidRPr="00845A9D">
        <w:rPr>
          <w:rFonts w:ascii="Arial" w:hAnsi="Arial" w:cs="Arial"/>
          <w:sz w:val="24"/>
          <w:szCs w:val="24"/>
        </w:rPr>
        <w:t>interpretation of the regulation.</w:t>
      </w:r>
    </w:p>
    <w:p w14:paraId="265B31AE" w14:textId="77777777" w:rsidR="00886C69" w:rsidRDefault="00886C69" w:rsidP="00CE758A">
      <w:pPr>
        <w:widowControl/>
        <w:autoSpaceDE/>
        <w:autoSpaceDN/>
        <w:adjustRightInd/>
        <w:spacing w:after="200" w:line="276" w:lineRule="auto"/>
        <w:rPr>
          <w:rFonts w:ascii="Arial" w:hAnsi="Arial" w:cs="Arial"/>
          <w:sz w:val="24"/>
          <w:szCs w:val="24"/>
        </w:rPr>
      </w:pPr>
    </w:p>
    <w:p w14:paraId="138DA646" w14:textId="77777777" w:rsidR="008668AD" w:rsidRPr="008668AD" w:rsidRDefault="008668AD" w:rsidP="008668AD">
      <w:pPr>
        <w:pStyle w:val="ListParagraph"/>
        <w:widowControl/>
        <w:numPr>
          <w:ilvl w:val="0"/>
          <w:numId w:val="3"/>
        </w:numPr>
        <w:autoSpaceDE/>
        <w:autoSpaceDN/>
        <w:adjustRightInd/>
        <w:spacing w:after="200" w:line="276" w:lineRule="auto"/>
        <w:ind w:hanging="720"/>
        <w:rPr>
          <w:rFonts w:ascii="Arial" w:hAnsi="Arial" w:cs="Arial"/>
          <w:b/>
          <w:sz w:val="26"/>
          <w:szCs w:val="26"/>
        </w:rPr>
      </w:pPr>
      <w:r w:rsidRPr="00886C69">
        <w:rPr>
          <w:rFonts w:ascii="Arial" w:hAnsi="Arial" w:cs="Arial"/>
          <w:b/>
          <w:sz w:val="26"/>
          <w:szCs w:val="26"/>
        </w:rPr>
        <w:t xml:space="preserve">Section </w:t>
      </w:r>
      <w:r>
        <w:rPr>
          <w:rFonts w:ascii="Arial" w:hAnsi="Arial" w:cs="Arial"/>
          <w:b/>
          <w:sz w:val="26"/>
          <w:szCs w:val="26"/>
        </w:rPr>
        <w:t xml:space="preserve">11 </w:t>
      </w:r>
      <w:r w:rsidRPr="008668AD">
        <w:rPr>
          <w:rFonts w:ascii="Arial" w:hAnsi="Arial" w:cs="Arial"/>
          <w:b/>
          <w:sz w:val="26"/>
          <w:szCs w:val="26"/>
        </w:rPr>
        <w:t>Eligibility</w:t>
      </w:r>
      <w:r w:rsidR="00E87EF1" w:rsidRPr="00350806">
        <w:rPr>
          <w:rFonts w:ascii="Times New Roman" w:hAnsi="Times New Roman"/>
          <w:b/>
          <w:sz w:val="24"/>
          <w:szCs w:val="24"/>
        </w:rPr>
        <w:t xml:space="preserve"> </w:t>
      </w:r>
      <w:r w:rsidR="00E87EF1" w:rsidRPr="00E87EF1">
        <w:rPr>
          <w:rFonts w:ascii="Arial" w:hAnsi="Arial" w:cs="Arial"/>
          <w:b/>
          <w:sz w:val="26"/>
          <w:szCs w:val="26"/>
        </w:rPr>
        <w:t>Requirements for Initial Appointment as a QME</w:t>
      </w:r>
    </w:p>
    <w:p w14:paraId="3C307889" w14:textId="77777777" w:rsidR="00E87EF1" w:rsidRPr="009D010A" w:rsidRDefault="008668AD" w:rsidP="008668AD">
      <w:pPr>
        <w:jc w:val="both"/>
        <w:rPr>
          <w:rFonts w:ascii="Arial" w:hAnsi="Arial" w:cs="Arial"/>
          <w:sz w:val="24"/>
          <w:szCs w:val="24"/>
        </w:rPr>
      </w:pPr>
      <w:r w:rsidRPr="009D010A">
        <w:rPr>
          <w:rFonts w:ascii="Arial" w:hAnsi="Arial" w:cs="Arial"/>
          <w:b/>
          <w:sz w:val="24"/>
          <w:szCs w:val="24"/>
        </w:rPr>
        <w:t>Subsection (</w:t>
      </w:r>
      <w:proofErr w:type="spellStart"/>
      <w:r w:rsidRPr="009D010A">
        <w:rPr>
          <w:rFonts w:ascii="Arial" w:hAnsi="Arial" w:cs="Arial"/>
          <w:b/>
          <w:sz w:val="24"/>
          <w:szCs w:val="24"/>
        </w:rPr>
        <w:t>i</w:t>
      </w:r>
      <w:proofErr w:type="spellEnd"/>
      <w:r w:rsidRPr="009D010A">
        <w:rPr>
          <w:rFonts w:ascii="Arial" w:hAnsi="Arial" w:cs="Arial"/>
          <w:b/>
          <w:sz w:val="24"/>
          <w:szCs w:val="24"/>
        </w:rPr>
        <w:t>)</w:t>
      </w:r>
      <w:r w:rsidRPr="009D010A">
        <w:rPr>
          <w:rFonts w:ascii="Arial" w:hAnsi="Arial" w:cs="Arial"/>
          <w:sz w:val="24"/>
          <w:szCs w:val="24"/>
        </w:rPr>
        <w:t xml:space="preserve"> was deleted </w:t>
      </w:r>
      <w:r w:rsidR="00E87EF1" w:rsidRPr="009D010A">
        <w:rPr>
          <w:rFonts w:ascii="Arial" w:hAnsi="Arial" w:cs="Arial"/>
          <w:sz w:val="24"/>
          <w:szCs w:val="24"/>
        </w:rPr>
        <w:t>to remove the phase in of the amendments to section 11.</w:t>
      </w:r>
    </w:p>
    <w:p w14:paraId="2A8D06F3" w14:textId="77777777" w:rsidR="00E87EF1" w:rsidRPr="009D010A" w:rsidRDefault="00E87EF1" w:rsidP="008668AD">
      <w:pPr>
        <w:jc w:val="both"/>
        <w:rPr>
          <w:rFonts w:ascii="Arial" w:hAnsi="Arial" w:cs="Arial"/>
          <w:sz w:val="24"/>
          <w:szCs w:val="24"/>
        </w:rPr>
      </w:pPr>
    </w:p>
    <w:p w14:paraId="7F505052" w14:textId="77777777" w:rsidR="00E87EF1" w:rsidRPr="009D010A" w:rsidRDefault="00E87EF1" w:rsidP="00E87EF1">
      <w:pPr>
        <w:jc w:val="both"/>
        <w:rPr>
          <w:rFonts w:ascii="Arial" w:hAnsi="Arial" w:cs="Arial"/>
          <w:sz w:val="24"/>
          <w:szCs w:val="24"/>
          <w:u w:val="single"/>
        </w:rPr>
      </w:pPr>
      <w:r w:rsidRPr="009D010A">
        <w:rPr>
          <w:rFonts w:ascii="Arial" w:hAnsi="Arial" w:cs="Arial"/>
          <w:sz w:val="24"/>
          <w:szCs w:val="24"/>
          <w:u w:val="single"/>
        </w:rPr>
        <w:t xml:space="preserve">Specific Purpose: </w:t>
      </w:r>
    </w:p>
    <w:p w14:paraId="472654E5" w14:textId="77777777" w:rsidR="00E87EF1" w:rsidRPr="009D010A" w:rsidRDefault="00E87EF1" w:rsidP="00E87EF1">
      <w:pPr>
        <w:jc w:val="both"/>
        <w:rPr>
          <w:rFonts w:ascii="Arial" w:hAnsi="Arial" w:cs="Arial"/>
          <w:sz w:val="24"/>
          <w:szCs w:val="24"/>
        </w:rPr>
      </w:pPr>
    </w:p>
    <w:p w14:paraId="2493BFD1" w14:textId="77777777" w:rsidR="00E87EF1" w:rsidRPr="009D010A" w:rsidRDefault="00E87EF1" w:rsidP="00E87EF1">
      <w:pPr>
        <w:jc w:val="both"/>
        <w:rPr>
          <w:rFonts w:ascii="Arial" w:hAnsi="Arial" w:cs="Arial"/>
          <w:sz w:val="24"/>
          <w:szCs w:val="24"/>
        </w:rPr>
      </w:pPr>
      <w:r w:rsidRPr="009D010A">
        <w:rPr>
          <w:rFonts w:ascii="Arial" w:hAnsi="Arial" w:cs="Arial"/>
          <w:sz w:val="24"/>
          <w:szCs w:val="24"/>
        </w:rPr>
        <w:t>The regulation defines the meaning of Electronic Address or Electronic Service Address.</w:t>
      </w:r>
    </w:p>
    <w:p w14:paraId="53327A9C" w14:textId="77777777" w:rsidR="00FC0780" w:rsidRPr="009D010A" w:rsidRDefault="00FC0780" w:rsidP="00E87EF1">
      <w:pPr>
        <w:jc w:val="both"/>
        <w:rPr>
          <w:rFonts w:ascii="Arial" w:hAnsi="Arial" w:cs="Arial"/>
          <w:sz w:val="24"/>
          <w:szCs w:val="24"/>
          <w:u w:val="single"/>
        </w:rPr>
      </w:pPr>
    </w:p>
    <w:p w14:paraId="529689AA" w14:textId="77777777" w:rsidR="00E87EF1" w:rsidRPr="009D010A" w:rsidRDefault="00E87EF1" w:rsidP="00E87EF1">
      <w:pPr>
        <w:jc w:val="both"/>
        <w:rPr>
          <w:rFonts w:ascii="Arial" w:hAnsi="Arial" w:cs="Arial"/>
          <w:sz w:val="24"/>
          <w:szCs w:val="24"/>
          <w:u w:val="single"/>
        </w:rPr>
      </w:pPr>
      <w:r w:rsidRPr="009D010A">
        <w:rPr>
          <w:rFonts w:ascii="Arial" w:hAnsi="Arial" w:cs="Arial"/>
          <w:sz w:val="24"/>
          <w:szCs w:val="24"/>
          <w:u w:val="single"/>
        </w:rPr>
        <w:lastRenderedPageBreak/>
        <w:t>Necessity:</w:t>
      </w:r>
    </w:p>
    <w:p w14:paraId="742C142C" w14:textId="77777777" w:rsidR="00E87EF1" w:rsidRPr="009D010A" w:rsidRDefault="00E87EF1" w:rsidP="00E87EF1">
      <w:pPr>
        <w:jc w:val="both"/>
        <w:rPr>
          <w:rFonts w:ascii="Arial" w:hAnsi="Arial" w:cs="Arial"/>
          <w:sz w:val="24"/>
          <w:szCs w:val="24"/>
        </w:rPr>
      </w:pPr>
    </w:p>
    <w:p w14:paraId="5A0EDEE2" w14:textId="77777777" w:rsidR="008668AD" w:rsidRPr="008668AD" w:rsidRDefault="00E87EF1" w:rsidP="008668AD">
      <w:pPr>
        <w:jc w:val="both"/>
        <w:rPr>
          <w:rFonts w:ascii="Arial" w:hAnsi="Arial" w:cs="Arial"/>
          <w:sz w:val="26"/>
          <w:szCs w:val="26"/>
        </w:rPr>
      </w:pPr>
      <w:r w:rsidRPr="009D010A">
        <w:rPr>
          <w:rFonts w:ascii="Arial" w:hAnsi="Arial" w:cs="Arial"/>
          <w:sz w:val="24"/>
          <w:szCs w:val="24"/>
        </w:rPr>
        <w:t xml:space="preserve">The subsection was deleted because </w:t>
      </w:r>
      <w:r w:rsidR="008668AD" w:rsidRPr="009D010A">
        <w:rPr>
          <w:rFonts w:ascii="Arial" w:hAnsi="Arial" w:cs="Arial"/>
          <w:sz w:val="24"/>
          <w:szCs w:val="24"/>
        </w:rPr>
        <w:t xml:space="preserve">the new anticipated effective date of the regulations of April 1, </w:t>
      </w:r>
      <w:proofErr w:type="gramStart"/>
      <w:r w:rsidR="008668AD" w:rsidRPr="009D010A">
        <w:rPr>
          <w:rFonts w:ascii="Arial" w:hAnsi="Arial" w:cs="Arial"/>
          <w:sz w:val="24"/>
          <w:szCs w:val="24"/>
        </w:rPr>
        <w:t>2024</w:t>
      </w:r>
      <w:proofErr w:type="gramEnd"/>
      <w:r w:rsidR="008668AD" w:rsidRPr="009D010A">
        <w:rPr>
          <w:rFonts w:ascii="Arial" w:hAnsi="Arial" w:cs="Arial"/>
          <w:sz w:val="24"/>
          <w:szCs w:val="24"/>
        </w:rPr>
        <w:t xml:space="preserve"> ma</w:t>
      </w:r>
      <w:r w:rsidRPr="009D010A">
        <w:rPr>
          <w:rFonts w:ascii="Arial" w:hAnsi="Arial" w:cs="Arial"/>
          <w:sz w:val="24"/>
          <w:szCs w:val="24"/>
        </w:rPr>
        <w:t>de</w:t>
      </w:r>
      <w:r w:rsidR="008668AD" w:rsidRPr="009D010A">
        <w:rPr>
          <w:rFonts w:ascii="Arial" w:hAnsi="Arial" w:cs="Arial"/>
          <w:sz w:val="24"/>
          <w:szCs w:val="24"/>
        </w:rPr>
        <w:t xml:space="preserve"> the proposed amendment unnecessary.</w:t>
      </w:r>
      <w:r w:rsidR="008668AD" w:rsidRPr="008668AD">
        <w:rPr>
          <w:rFonts w:ascii="Arial" w:hAnsi="Arial" w:cs="Arial"/>
          <w:sz w:val="26"/>
          <w:szCs w:val="26"/>
        </w:rPr>
        <w:t xml:space="preserve"> </w:t>
      </w:r>
    </w:p>
    <w:p w14:paraId="07896A88" w14:textId="77777777" w:rsidR="008668AD" w:rsidRDefault="008668AD" w:rsidP="008668AD">
      <w:pPr>
        <w:pStyle w:val="ListParagraph"/>
        <w:widowControl/>
        <w:autoSpaceDE/>
        <w:autoSpaceDN/>
        <w:adjustRightInd/>
        <w:spacing w:after="200" w:line="276" w:lineRule="auto"/>
        <w:rPr>
          <w:rFonts w:ascii="Arial" w:hAnsi="Arial" w:cs="Arial"/>
          <w:b/>
          <w:sz w:val="26"/>
          <w:szCs w:val="26"/>
        </w:rPr>
      </w:pPr>
    </w:p>
    <w:p w14:paraId="3DC8A27F" w14:textId="77777777" w:rsidR="008668AD" w:rsidRPr="00FC0780" w:rsidRDefault="00FC0780" w:rsidP="00904180">
      <w:pPr>
        <w:pStyle w:val="ListParagraph"/>
        <w:widowControl/>
        <w:numPr>
          <w:ilvl w:val="0"/>
          <w:numId w:val="3"/>
        </w:numPr>
        <w:autoSpaceDE/>
        <w:autoSpaceDN/>
        <w:adjustRightInd/>
        <w:spacing w:after="200" w:line="276" w:lineRule="auto"/>
        <w:ind w:hanging="720"/>
        <w:rPr>
          <w:rFonts w:ascii="Arial" w:hAnsi="Arial" w:cs="Arial"/>
          <w:b/>
          <w:sz w:val="26"/>
          <w:szCs w:val="26"/>
        </w:rPr>
      </w:pPr>
      <w:r w:rsidRPr="00FC0780">
        <w:rPr>
          <w:rFonts w:ascii="Arial" w:hAnsi="Arial" w:cs="Arial"/>
          <w:b/>
          <w:sz w:val="26"/>
          <w:szCs w:val="26"/>
        </w:rPr>
        <w:t xml:space="preserve">Section 33 Unavailability of QME </w:t>
      </w:r>
    </w:p>
    <w:p w14:paraId="550EB9BA" w14:textId="77777777" w:rsidR="009D010A" w:rsidRPr="009D010A" w:rsidRDefault="009D010A" w:rsidP="009D010A">
      <w:pPr>
        <w:jc w:val="both"/>
        <w:rPr>
          <w:rFonts w:ascii="Arial" w:hAnsi="Arial" w:cs="Arial"/>
          <w:sz w:val="24"/>
          <w:szCs w:val="24"/>
        </w:rPr>
      </w:pPr>
      <w:r w:rsidRPr="009D010A">
        <w:rPr>
          <w:rFonts w:ascii="Arial" w:hAnsi="Arial" w:cs="Arial"/>
          <w:b/>
          <w:sz w:val="24"/>
          <w:szCs w:val="24"/>
        </w:rPr>
        <w:t>Subsection (a)</w:t>
      </w:r>
      <w:r w:rsidRPr="009D010A">
        <w:rPr>
          <w:rFonts w:ascii="Arial" w:hAnsi="Arial" w:cs="Arial"/>
          <w:sz w:val="24"/>
          <w:szCs w:val="24"/>
        </w:rPr>
        <w:t xml:space="preserve"> was amended to add language defining both Comprehensive Medical Legal Evaluations and Follow-Up Medical Legal Evaluations as new medical legal evaluations for purposes of this subsection.</w:t>
      </w:r>
    </w:p>
    <w:p w14:paraId="30F7FB60" w14:textId="77777777" w:rsidR="009D010A" w:rsidRPr="009D010A" w:rsidRDefault="009D010A" w:rsidP="009D010A">
      <w:pPr>
        <w:jc w:val="both"/>
        <w:rPr>
          <w:rFonts w:ascii="Arial" w:hAnsi="Arial" w:cs="Arial"/>
          <w:sz w:val="24"/>
          <w:szCs w:val="24"/>
          <w:u w:val="single"/>
        </w:rPr>
      </w:pPr>
    </w:p>
    <w:p w14:paraId="34734D72" w14:textId="77777777" w:rsidR="009D010A" w:rsidRPr="009D010A" w:rsidRDefault="009D010A" w:rsidP="009D010A">
      <w:pPr>
        <w:jc w:val="both"/>
        <w:rPr>
          <w:rFonts w:ascii="Arial" w:hAnsi="Arial" w:cs="Arial"/>
          <w:sz w:val="24"/>
          <w:szCs w:val="24"/>
          <w:u w:val="single"/>
        </w:rPr>
      </w:pPr>
      <w:r w:rsidRPr="009D010A">
        <w:rPr>
          <w:rFonts w:ascii="Arial" w:hAnsi="Arial" w:cs="Arial"/>
          <w:sz w:val="24"/>
          <w:szCs w:val="24"/>
          <w:u w:val="single"/>
        </w:rPr>
        <w:t xml:space="preserve">Specific Purpose: </w:t>
      </w:r>
    </w:p>
    <w:p w14:paraId="466ED166" w14:textId="77777777" w:rsidR="009D010A" w:rsidRPr="009D010A" w:rsidRDefault="009D010A" w:rsidP="009D010A">
      <w:pPr>
        <w:jc w:val="both"/>
        <w:rPr>
          <w:rFonts w:ascii="Arial" w:hAnsi="Arial" w:cs="Arial"/>
          <w:sz w:val="24"/>
          <w:szCs w:val="24"/>
        </w:rPr>
      </w:pPr>
    </w:p>
    <w:p w14:paraId="24641EBB" w14:textId="77777777" w:rsidR="009D010A" w:rsidRPr="009D010A" w:rsidRDefault="009D010A" w:rsidP="009D010A">
      <w:pPr>
        <w:widowControl/>
        <w:autoSpaceDE/>
        <w:autoSpaceDN/>
        <w:adjustRightInd/>
        <w:spacing w:after="200" w:line="276" w:lineRule="auto"/>
        <w:rPr>
          <w:rFonts w:ascii="Arial" w:hAnsi="Arial" w:cs="Arial"/>
          <w:sz w:val="24"/>
          <w:szCs w:val="24"/>
        </w:rPr>
      </w:pPr>
      <w:r w:rsidRPr="009D010A">
        <w:rPr>
          <w:rFonts w:ascii="Arial" w:hAnsi="Arial" w:cs="Arial"/>
          <w:sz w:val="24"/>
          <w:szCs w:val="24"/>
        </w:rPr>
        <w:t xml:space="preserve">The regulation describes the circumstances in which a QME may request and obtain a change of status from active to unavailable for a period up to 90 days. </w:t>
      </w:r>
    </w:p>
    <w:p w14:paraId="2FFBBC42" w14:textId="77777777" w:rsidR="009D010A" w:rsidRPr="009D010A" w:rsidRDefault="009D010A" w:rsidP="009D010A">
      <w:pPr>
        <w:widowControl/>
        <w:autoSpaceDE/>
        <w:autoSpaceDN/>
        <w:adjustRightInd/>
        <w:spacing w:after="200" w:line="276" w:lineRule="auto"/>
        <w:rPr>
          <w:rFonts w:ascii="Arial" w:hAnsi="Arial" w:cs="Arial"/>
          <w:sz w:val="24"/>
          <w:szCs w:val="24"/>
          <w:u w:val="single"/>
        </w:rPr>
      </w:pPr>
      <w:r w:rsidRPr="009D010A">
        <w:rPr>
          <w:rFonts w:ascii="Arial" w:hAnsi="Arial" w:cs="Arial"/>
          <w:sz w:val="24"/>
          <w:szCs w:val="24"/>
          <w:u w:val="single"/>
        </w:rPr>
        <w:t>Necessity:</w:t>
      </w:r>
    </w:p>
    <w:p w14:paraId="6771FF06" w14:textId="77777777" w:rsidR="009D010A" w:rsidRPr="009D010A" w:rsidRDefault="009D010A" w:rsidP="009D010A">
      <w:pPr>
        <w:widowControl/>
        <w:autoSpaceDE/>
        <w:autoSpaceDN/>
        <w:adjustRightInd/>
        <w:spacing w:after="200" w:line="276" w:lineRule="auto"/>
        <w:rPr>
          <w:rFonts w:ascii="Arial" w:hAnsi="Arial" w:cs="Arial"/>
          <w:sz w:val="24"/>
          <w:szCs w:val="24"/>
        </w:rPr>
      </w:pPr>
      <w:r w:rsidRPr="009D010A">
        <w:rPr>
          <w:rFonts w:ascii="Arial" w:hAnsi="Arial" w:cs="Arial"/>
          <w:sz w:val="24"/>
          <w:szCs w:val="24"/>
        </w:rPr>
        <w:t>Adding the specific language provides clarity in the interpretation of the regulation.</w:t>
      </w:r>
    </w:p>
    <w:p w14:paraId="1B517B39" w14:textId="77777777" w:rsidR="009D010A" w:rsidRPr="00FC0780" w:rsidRDefault="009D010A" w:rsidP="009D010A">
      <w:pPr>
        <w:pStyle w:val="ListParagraph"/>
        <w:widowControl/>
        <w:numPr>
          <w:ilvl w:val="0"/>
          <w:numId w:val="3"/>
        </w:numPr>
        <w:autoSpaceDE/>
        <w:autoSpaceDN/>
        <w:adjustRightInd/>
        <w:spacing w:after="200" w:line="276" w:lineRule="auto"/>
        <w:ind w:hanging="720"/>
        <w:rPr>
          <w:rFonts w:ascii="Arial" w:hAnsi="Arial" w:cs="Arial"/>
          <w:b/>
          <w:sz w:val="26"/>
          <w:szCs w:val="26"/>
        </w:rPr>
      </w:pPr>
      <w:r w:rsidRPr="00FC0780">
        <w:rPr>
          <w:rFonts w:ascii="Arial" w:hAnsi="Arial" w:cs="Arial"/>
          <w:b/>
          <w:sz w:val="26"/>
          <w:szCs w:val="26"/>
        </w:rPr>
        <w:t xml:space="preserve">Section </w:t>
      </w:r>
      <w:r w:rsidR="00AE0F18">
        <w:rPr>
          <w:rFonts w:ascii="Arial" w:hAnsi="Arial" w:cs="Arial"/>
          <w:b/>
          <w:sz w:val="26"/>
          <w:szCs w:val="26"/>
        </w:rPr>
        <w:t>50</w:t>
      </w:r>
      <w:r w:rsidRPr="00FC0780">
        <w:rPr>
          <w:rFonts w:ascii="Arial" w:hAnsi="Arial" w:cs="Arial"/>
          <w:b/>
          <w:sz w:val="26"/>
          <w:szCs w:val="26"/>
        </w:rPr>
        <w:t xml:space="preserve"> </w:t>
      </w:r>
      <w:r w:rsidR="00AE0F18" w:rsidRPr="00AE0F18">
        <w:rPr>
          <w:rFonts w:ascii="Arial" w:hAnsi="Arial" w:cs="Arial"/>
          <w:b/>
          <w:sz w:val="26"/>
          <w:szCs w:val="26"/>
        </w:rPr>
        <w:t xml:space="preserve">Reappointment Requirements and Application Form </w:t>
      </w:r>
    </w:p>
    <w:p w14:paraId="1FF0FEB8" w14:textId="77777777" w:rsidR="008668AD" w:rsidRDefault="00FA5B28" w:rsidP="00CE758A">
      <w:pPr>
        <w:widowControl/>
        <w:autoSpaceDE/>
        <w:autoSpaceDN/>
        <w:adjustRightInd/>
        <w:spacing w:after="200" w:line="276" w:lineRule="auto"/>
        <w:rPr>
          <w:rFonts w:ascii="Arial" w:hAnsi="Arial" w:cs="Arial"/>
          <w:sz w:val="24"/>
          <w:szCs w:val="24"/>
        </w:rPr>
      </w:pPr>
      <w:r w:rsidRPr="00FA5B28">
        <w:rPr>
          <w:rFonts w:ascii="Arial" w:hAnsi="Arial" w:cs="Arial"/>
          <w:b/>
          <w:sz w:val="24"/>
          <w:szCs w:val="24"/>
        </w:rPr>
        <w:t xml:space="preserve">Subsection (e) </w:t>
      </w:r>
      <w:r w:rsidRPr="00FA5B28">
        <w:rPr>
          <w:rFonts w:ascii="Arial" w:hAnsi="Arial" w:cs="Arial"/>
          <w:sz w:val="24"/>
          <w:szCs w:val="24"/>
        </w:rPr>
        <w:t xml:space="preserve">was amended to add language that clearly delineates how the Administrative Director shall exercise discretion when it comes to determining whether a QME seeking reappointment is in compliance with all </w:t>
      </w:r>
      <w:proofErr w:type="gramStart"/>
      <w:r w:rsidRPr="00FA5B28">
        <w:rPr>
          <w:rFonts w:ascii="Arial" w:hAnsi="Arial" w:cs="Arial"/>
          <w:sz w:val="24"/>
          <w:szCs w:val="24"/>
        </w:rPr>
        <w:t>statutes</w:t>
      </w:r>
      <w:proofErr w:type="gramEnd"/>
      <w:r w:rsidRPr="00FA5B28">
        <w:rPr>
          <w:rFonts w:ascii="Arial" w:hAnsi="Arial" w:cs="Arial"/>
          <w:sz w:val="24"/>
          <w:szCs w:val="24"/>
        </w:rPr>
        <w:t xml:space="preserve"> duties and regulations.</w:t>
      </w:r>
    </w:p>
    <w:p w14:paraId="7B68977B" w14:textId="77777777" w:rsidR="00FA5B28" w:rsidRPr="009D010A" w:rsidRDefault="00FA5B28" w:rsidP="00FA5B28">
      <w:pPr>
        <w:spacing w:after="200"/>
        <w:jc w:val="both"/>
        <w:rPr>
          <w:rFonts w:ascii="Arial" w:hAnsi="Arial" w:cs="Arial"/>
          <w:sz w:val="24"/>
          <w:szCs w:val="24"/>
          <w:u w:val="single"/>
        </w:rPr>
      </w:pPr>
      <w:r w:rsidRPr="009D010A">
        <w:rPr>
          <w:rFonts w:ascii="Arial" w:hAnsi="Arial" w:cs="Arial"/>
          <w:sz w:val="24"/>
          <w:szCs w:val="24"/>
          <w:u w:val="single"/>
        </w:rPr>
        <w:t xml:space="preserve">Specific Purpose: </w:t>
      </w:r>
    </w:p>
    <w:p w14:paraId="76884430" w14:textId="77777777" w:rsidR="00FA5B28" w:rsidRDefault="00FA5B28" w:rsidP="00CE758A">
      <w:pPr>
        <w:widowControl/>
        <w:autoSpaceDE/>
        <w:autoSpaceDN/>
        <w:adjustRightInd/>
        <w:spacing w:after="200" w:line="276" w:lineRule="auto"/>
        <w:rPr>
          <w:rFonts w:ascii="Arial" w:hAnsi="Arial" w:cs="Arial"/>
          <w:sz w:val="24"/>
          <w:szCs w:val="24"/>
        </w:rPr>
      </w:pPr>
      <w:r>
        <w:rPr>
          <w:rFonts w:ascii="Arial" w:hAnsi="Arial" w:cs="Arial"/>
          <w:sz w:val="24"/>
          <w:szCs w:val="24"/>
        </w:rPr>
        <w:t>The regulation specifies that to obtain reappointment</w:t>
      </w:r>
      <w:r w:rsidR="00A71AB4">
        <w:rPr>
          <w:rFonts w:ascii="Arial" w:hAnsi="Arial" w:cs="Arial"/>
          <w:sz w:val="24"/>
          <w:szCs w:val="24"/>
        </w:rPr>
        <w:t>,</w:t>
      </w:r>
      <w:r>
        <w:rPr>
          <w:rFonts w:ascii="Arial" w:hAnsi="Arial" w:cs="Arial"/>
          <w:sz w:val="24"/>
          <w:szCs w:val="24"/>
        </w:rPr>
        <w:t xml:space="preserve"> </w:t>
      </w:r>
      <w:r w:rsidR="00A71AB4">
        <w:rPr>
          <w:rFonts w:ascii="Arial" w:hAnsi="Arial" w:cs="Arial"/>
          <w:sz w:val="24"/>
          <w:szCs w:val="24"/>
        </w:rPr>
        <w:t>a</w:t>
      </w:r>
      <w:r>
        <w:rPr>
          <w:rFonts w:ascii="Arial" w:hAnsi="Arial" w:cs="Arial"/>
          <w:sz w:val="24"/>
          <w:szCs w:val="24"/>
        </w:rPr>
        <w:t xml:space="preserve"> QME </w:t>
      </w:r>
      <w:r w:rsidRPr="00FA5B28">
        <w:rPr>
          <w:rFonts w:ascii="Arial" w:hAnsi="Arial" w:cs="Arial"/>
          <w:sz w:val="24"/>
          <w:szCs w:val="24"/>
        </w:rPr>
        <w:t xml:space="preserve">must </w:t>
      </w:r>
      <w:proofErr w:type="gramStart"/>
      <w:r w:rsidRPr="00FA5B28">
        <w:rPr>
          <w:rFonts w:ascii="Arial" w:hAnsi="Arial" w:cs="Arial"/>
          <w:sz w:val="24"/>
          <w:szCs w:val="24"/>
        </w:rPr>
        <w:t>be in compliance with</w:t>
      </w:r>
      <w:proofErr w:type="gramEnd"/>
      <w:r w:rsidRPr="00FA5B28">
        <w:rPr>
          <w:rFonts w:ascii="Arial" w:hAnsi="Arial" w:cs="Arial"/>
          <w:sz w:val="24"/>
          <w:szCs w:val="24"/>
        </w:rPr>
        <w:t xml:space="preserve"> all statutes, duties and regulations relevant to the QME program</w:t>
      </w:r>
      <w:r>
        <w:rPr>
          <w:rFonts w:ascii="Arial" w:hAnsi="Arial" w:cs="Arial"/>
          <w:sz w:val="24"/>
          <w:szCs w:val="24"/>
        </w:rPr>
        <w:t>.</w:t>
      </w:r>
    </w:p>
    <w:p w14:paraId="64ACE50A" w14:textId="77777777" w:rsidR="00FA5B28" w:rsidRPr="00FA5B28" w:rsidRDefault="00FA5B28" w:rsidP="00FA5B28">
      <w:pPr>
        <w:widowControl/>
        <w:autoSpaceDE/>
        <w:autoSpaceDN/>
        <w:adjustRightInd/>
        <w:spacing w:after="200" w:line="276" w:lineRule="auto"/>
        <w:rPr>
          <w:rFonts w:ascii="Arial" w:hAnsi="Arial" w:cs="Arial"/>
          <w:sz w:val="24"/>
          <w:szCs w:val="24"/>
          <w:u w:val="single"/>
        </w:rPr>
      </w:pPr>
      <w:r w:rsidRPr="00FA5B28">
        <w:rPr>
          <w:rFonts w:ascii="Arial" w:hAnsi="Arial" w:cs="Arial"/>
          <w:sz w:val="24"/>
          <w:szCs w:val="24"/>
          <w:u w:val="single"/>
        </w:rPr>
        <w:t>Necessity:</w:t>
      </w:r>
    </w:p>
    <w:p w14:paraId="57DB975C" w14:textId="77777777" w:rsidR="00FA5B28" w:rsidRPr="00FA5B28" w:rsidRDefault="00FA5B28" w:rsidP="00FA5B28">
      <w:pPr>
        <w:widowControl/>
        <w:autoSpaceDE/>
        <w:autoSpaceDN/>
        <w:adjustRightInd/>
        <w:spacing w:after="200" w:line="276" w:lineRule="auto"/>
        <w:rPr>
          <w:rFonts w:ascii="Arial" w:hAnsi="Arial" w:cs="Arial"/>
          <w:sz w:val="24"/>
          <w:szCs w:val="24"/>
        </w:rPr>
      </w:pPr>
      <w:r w:rsidRPr="00FA5B28">
        <w:rPr>
          <w:rFonts w:ascii="Arial" w:hAnsi="Arial" w:cs="Arial"/>
          <w:sz w:val="24"/>
          <w:szCs w:val="24"/>
        </w:rPr>
        <w:t xml:space="preserve">The amendment requires the Administrative Director to </w:t>
      </w:r>
      <w:proofErr w:type="gramStart"/>
      <w:r w:rsidRPr="00FA5B28">
        <w:rPr>
          <w:rFonts w:ascii="Arial" w:hAnsi="Arial" w:cs="Arial"/>
          <w:sz w:val="24"/>
          <w:szCs w:val="24"/>
        </w:rPr>
        <w:t>take into account</w:t>
      </w:r>
      <w:proofErr w:type="gramEnd"/>
      <w:r w:rsidRPr="00FA5B28">
        <w:rPr>
          <w:rFonts w:ascii="Arial" w:hAnsi="Arial" w:cs="Arial"/>
          <w:sz w:val="24"/>
          <w:szCs w:val="24"/>
        </w:rPr>
        <w:t xml:space="preserve"> the mitigation factors and sanctions guidelines in exercising discretion. Detailing the </w:t>
      </w:r>
      <w:proofErr w:type="gramStart"/>
      <w:r w:rsidRPr="00FA5B28">
        <w:rPr>
          <w:rFonts w:ascii="Arial" w:hAnsi="Arial" w:cs="Arial"/>
          <w:sz w:val="24"/>
          <w:szCs w:val="24"/>
        </w:rPr>
        <w:t>manner in which</w:t>
      </w:r>
      <w:proofErr w:type="gramEnd"/>
      <w:r w:rsidRPr="00FA5B28">
        <w:rPr>
          <w:rFonts w:ascii="Arial" w:hAnsi="Arial" w:cs="Arial"/>
          <w:sz w:val="24"/>
          <w:szCs w:val="24"/>
        </w:rPr>
        <w:t xml:space="preserve"> the Administrative Director shall exercise discretion in the reappointment process provides clarity to the QME community with respect to the reappointment process.</w:t>
      </w:r>
    </w:p>
    <w:p w14:paraId="1E4A7F63" w14:textId="77777777" w:rsidR="00FA5B28" w:rsidRDefault="00FA5B28" w:rsidP="00CE758A">
      <w:pPr>
        <w:widowControl/>
        <w:autoSpaceDE/>
        <w:autoSpaceDN/>
        <w:adjustRightInd/>
        <w:spacing w:after="200" w:line="276" w:lineRule="auto"/>
        <w:rPr>
          <w:rFonts w:ascii="Arial" w:hAnsi="Arial" w:cs="Arial"/>
          <w:sz w:val="24"/>
          <w:szCs w:val="24"/>
        </w:rPr>
      </w:pPr>
      <w:r w:rsidRPr="00FA5B28">
        <w:rPr>
          <w:rFonts w:ascii="Arial" w:hAnsi="Arial" w:cs="Arial"/>
          <w:b/>
          <w:sz w:val="24"/>
          <w:szCs w:val="24"/>
        </w:rPr>
        <w:t xml:space="preserve">Subsection (f) </w:t>
      </w:r>
      <w:r w:rsidRPr="00FA5B28">
        <w:rPr>
          <w:rFonts w:ascii="Arial" w:hAnsi="Arial" w:cs="Arial"/>
          <w:sz w:val="24"/>
          <w:szCs w:val="24"/>
        </w:rPr>
        <w:t>was amended to add language that clearly delineates how the Administrative Director shall exercise discretion when it comes to determining reappointment for a QME seeking reappointment who has failed to cooperate with an investigation into the QME’s practice.</w:t>
      </w:r>
    </w:p>
    <w:p w14:paraId="2B05C013" w14:textId="77777777" w:rsidR="00FA3A8A" w:rsidRDefault="00FA3A8A" w:rsidP="00CE758A">
      <w:pPr>
        <w:widowControl/>
        <w:autoSpaceDE/>
        <w:autoSpaceDN/>
        <w:adjustRightInd/>
        <w:spacing w:after="200" w:line="276" w:lineRule="auto"/>
        <w:rPr>
          <w:rFonts w:ascii="Arial" w:hAnsi="Arial" w:cs="Arial"/>
          <w:sz w:val="24"/>
          <w:szCs w:val="24"/>
        </w:rPr>
      </w:pPr>
    </w:p>
    <w:p w14:paraId="16A65AD8" w14:textId="77777777" w:rsidR="00FA3A8A" w:rsidRDefault="00FA3A8A" w:rsidP="00CE758A">
      <w:pPr>
        <w:widowControl/>
        <w:autoSpaceDE/>
        <w:autoSpaceDN/>
        <w:adjustRightInd/>
        <w:spacing w:after="200" w:line="276" w:lineRule="auto"/>
        <w:rPr>
          <w:rFonts w:ascii="Arial" w:hAnsi="Arial" w:cs="Arial"/>
          <w:sz w:val="24"/>
          <w:szCs w:val="24"/>
        </w:rPr>
      </w:pPr>
    </w:p>
    <w:p w14:paraId="06F7BDF4" w14:textId="77777777" w:rsidR="00FA5B28" w:rsidRPr="009D010A" w:rsidRDefault="00FA5B28" w:rsidP="00FA5B28">
      <w:pPr>
        <w:spacing w:after="200"/>
        <w:jc w:val="both"/>
        <w:rPr>
          <w:rFonts w:ascii="Arial" w:hAnsi="Arial" w:cs="Arial"/>
          <w:sz w:val="24"/>
          <w:szCs w:val="24"/>
          <w:u w:val="single"/>
        </w:rPr>
      </w:pPr>
      <w:r w:rsidRPr="009D010A">
        <w:rPr>
          <w:rFonts w:ascii="Arial" w:hAnsi="Arial" w:cs="Arial"/>
          <w:sz w:val="24"/>
          <w:szCs w:val="24"/>
          <w:u w:val="single"/>
        </w:rPr>
        <w:lastRenderedPageBreak/>
        <w:t xml:space="preserve">Specific Purpose: </w:t>
      </w:r>
    </w:p>
    <w:p w14:paraId="693EF6EE" w14:textId="77777777" w:rsidR="008668AD" w:rsidRDefault="00FA5B28" w:rsidP="00CE758A">
      <w:pPr>
        <w:widowControl/>
        <w:autoSpaceDE/>
        <w:autoSpaceDN/>
        <w:adjustRightInd/>
        <w:spacing w:after="200" w:line="276" w:lineRule="auto"/>
        <w:rPr>
          <w:rFonts w:ascii="Arial" w:hAnsi="Arial" w:cs="Arial"/>
          <w:sz w:val="24"/>
          <w:szCs w:val="24"/>
        </w:rPr>
      </w:pPr>
      <w:r w:rsidRPr="00FA5B28">
        <w:rPr>
          <w:rFonts w:ascii="Arial" w:hAnsi="Arial" w:cs="Arial"/>
          <w:sz w:val="24"/>
          <w:szCs w:val="24"/>
        </w:rPr>
        <w:t xml:space="preserve">The regulation specifies that </w:t>
      </w:r>
      <w:r w:rsidR="00FA3A8A">
        <w:rPr>
          <w:rFonts w:ascii="Arial" w:hAnsi="Arial" w:cs="Arial"/>
          <w:sz w:val="24"/>
          <w:szCs w:val="24"/>
        </w:rPr>
        <w:t xml:space="preserve">a </w:t>
      </w:r>
      <w:r w:rsidR="00FA3A8A" w:rsidRPr="00FA3A8A">
        <w:rPr>
          <w:rFonts w:ascii="Arial" w:hAnsi="Arial" w:cs="Arial"/>
          <w:sz w:val="24"/>
          <w:szCs w:val="24"/>
        </w:rPr>
        <w:t>QME who has failed to cooperate with an investigation into the evaluator’s practice as a QME, which was initiated by the Administrative Director or his or her or their appointees, may be denied reappointment as a QME</w:t>
      </w:r>
      <w:r w:rsidR="00FA3A8A">
        <w:rPr>
          <w:rFonts w:ascii="Arial" w:hAnsi="Arial" w:cs="Arial"/>
          <w:sz w:val="24"/>
          <w:szCs w:val="24"/>
        </w:rPr>
        <w:t>.</w:t>
      </w:r>
    </w:p>
    <w:p w14:paraId="2F93F8A1" w14:textId="77777777" w:rsidR="00FA3A8A" w:rsidRPr="00FA3A8A" w:rsidRDefault="00FA3A8A" w:rsidP="00FA3A8A">
      <w:pPr>
        <w:widowControl/>
        <w:autoSpaceDE/>
        <w:autoSpaceDN/>
        <w:adjustRightInd/>
        <w:spacing w:after="200" w:line="276" w:lineRule="auto"/>
        <w:rPr>
          <w:rFonts w:ascii="Arial" w:hAnsi="Arial" w:cs="Arial"/>
          <w:sz w:val="24"/>
          <w:szCs w:val="24"/>
          <w:u w:val="single"/>
        </w:rPr>
      </w:pPr>
      <w:r w:rsidRPr="00FA3A8A">
        <w:rPr>
          <w:rFonts w:ascii="Arial" w:hAnsi="Arial" w:cs="Arial"/>
          <w:sz w:val="24"/>
          <w:szCs w:val="24"/>
          <w:u w:val="single"/>
        </w:rPr>
        <w:t>Necessity:</w:t>
      </w:r>
    </w:p>
    <w:p w14:paraId="5AB60F1B" w14:textId="77777777" w:rsidR="008668AD" w:rsidRDefault="00FA3A8A" w:rsidP="00CE758A">
      <w:pPr>
        <w:widowControl/>
        <w:autoSpaceDE/>
        <w:autoSpaceDN/>
        <w:adjustRightInd/>
        <w:spacing w:after="200" w:line="276" w:lineRule="auto"/>
        <w:rPr>
          <w:rFonts w:ascii="Arial" w:hAnsi="Arial" w:cs="Arial"/>
          <w:sz w:val="24"/>
          <w:szCs w:val="24"/>
        </w:rPr>
      </w:pPr>
      <w:r w:rsidRPr="00FA3A8A">
        <w:rPr>
          <w:rFonts w:ascii="Arial" w:hAnsi="Arial" w:cs="Arial"/>
          <w:sz w:val="24"/>
          <w:szCs w:val="24"/>
        </w:rPr>
        <w:t xml:space="preserve">The amendment requires the Administrative Director to </w:t>
      </w:r>
      <w:proofErr w:type="gramStart"/>
      <w:r w:rsidRPr="00FA3A8A">
        <w:rPr>
          <w:rFonts w:ascii="Arial" w:hAnsi="Arial" w:cs="Arial"/>
          <w:sz w:val="24"/>
          <w:szCs w:val="24"/>
        </w:rPr>
        <w:t>take into account</w:t>
      </w:r>
      <w:proofErr w:type="gramEnd"/>
      <w:r w:rsidRPr="00FA3A8A">
        <w:rPr>
          <w:rFonts w:ascii="Arial" w:hAnsi="Arial" w:cs="Arial"/>
          <w:sz w:val="24"/>
          <w:szCs w:val="24"/>
        </w:rPr>
        <w:t xml:space="preserve"> the mitigation factors and sanctions guidelines in exercising discretion. Detailing the </w:t>
      </w:r>
      <w:proofErr w:type="gramStart"/>
      <w:r w:rsidRPr="00FA3A8A">
        <w:rPr>
          <w:rFonts w:ascii="Arial" w:hAnsi="Arial" w:cs="Arial"/>
          <w:sz w:val="24"/>
          <w:szCs w:val="24"/>
        </w:rPr>
        <w:t>manner in which</w:t>
      </w:r>
      <w:proofErr w:type="gramEnd"/>
      <w:r w:rsidRPr="00FA3A8A">
        <w:rPr>
          <w:rFonts w:ascii="Arial" w:hAnsi="Arial" w:cs="Arial"/>
          <w:sz w:val="24"/>
          <w:szCs w:val="24"/>
        </w:rPr>
        <w:t xml:space="preserve"> the Administrative Director shall exercise discretion in the reappointment process provides clarity to the QME community with respect to the reappointment process.</w:t>
      </w:r>
    </w:p>
    <w:p w14:paraId="156E57C0" w14:textId="77777777" w:rsidR="005A4B9E" w:rsidRPr="005A4B9E" w:rsidRDefault="0068434A" w:rsidP="004B01FD">
      <w:pPr>
        <w:pStyle w:val="ListParagraph"/>
        <w:widowControl/>
        <w:numPr>
          <w:ilvl w:val="0"/>
          <w:numId w:val="3"/>
        </w:numPr>
        <w:autoSpaceDE/>
        <w:autoSpaceDN/>
        <w:adjustRightInd/>
        <w:spacing w:after="200" w:line="276" w:lineRule="auto"/>
        <w:ind w:hanging="720"/>
        <w:rPr>
          <w:rFonts w:ascii="Arial" w:hAnsi="Arial" w:cs="Arial"/>
          <w:sz w:val="24"/>
          <w:szCs w:val="24"/>
        </w:rPr>
      </w:pPr>
      <w:r w:rsidRPr="0068434A">
        <w:rPr>
          <w:rFonts w:ascii="Arial" w:hAnsi="Arial" w:cs="Arial"/>
          <w:b/>
          <w:sz w:val="26"/>
          <w:szCs w:val="26"/>
        </w:rPr>
        <w:t xml:space="preserve">Section 51 Reappointment and Denial of Reappointment </w:t>
      </w:r>
    </w:p>
    <w:p w14:paraId="45292B87" w14:textId="77777777" w:rsidR="005A4B9E" w:rsidRDefault="005A4B9E" w:rsidP="005A4B9E">
      <w:pPr>
        <w:widowControl/>
        <w:autoSpaceDE/>
        <w:autoSpaceDN/>
        <w:adjustRightInd/>
        <w:spacing w:after="200" w:line="276" w:lineRule="auto"/>
        <w:rPr>
          <w:rFonts w:ascii="Arial" w:hAnsi="Arial" w:cs="Arial"/>
          <w:sz w:val="24"/>
          <w:szCs w:val="24"/>
        </w:rPr>
      </w:pPr>
      <w:r w:rsidRPr="005A4B9E">
        <w:rPr>
          <w:rFonts w:ascii="Arial" w:hAnsi="Arial" w:cs="Arial"/>
          <w:b/>
          <w:sz w:val="24"/>
          <w:szCs w:val="24"/>
        </w:rPr>
        <w:t xml:space="preserve">Subdivision (a)(4) </w:t>
      </w:r>
      <w:r>
        <w:rPr>
          <w:rFonts w:ascii="Arial" w:hAnsi="Arial" w:cs="Arial"/>
          <w:sz w:val="24"/>
          <w:szCs w:val="24"/>
        </w:rPr>
        <w:t>wa</w:t>
      </w:r>
      <w:r w:rsidRPr="005A4B9E">
        <w:rPr>
          <w:rFonts w:ascii="Arial" w:hAnsi="Arial" w:cs="Arial"/>
          <w:sz w:val="24"/>
          <w:szCs w:val="24"/>
        </w:rPr>
        <w:t>s amended to add examples of “good cause” as it is used in the regulation subdivision.</w:t>
      </w:r>
    </w:p>
    <w:p w14:paraId="5777BE85" w14:textId="77777777" w:rsidR="005A4B9E" w:rsidRPr="005A4B9E" w:rsidRDefault="005A4B9E" w:rsidP="005A4B9E">
      <w:pPr>
        <w:widowControl/>
        <w:autoSpaceDE/>
        <w:autoSpaceDN/>
        <w:adjustRightInd/>
        <w:spacing w:after="200" w:line="276" w:lineRule="auto"/>
        <w:rPr>
          <w:rFonts w:ascii="Arial" w:hAnsi="Arial" w:cs="Arial"/>
          <w:sz w:val="24"/>
          <w:szCs w:val="24"/>
          <w:u w:val="single"/>
        </w:rPr>
      </w:pPr>
      <w:r w:rsidRPr="005A4B9E">
        <w:rPr>
          <w:rFonts w:ascii="Arial" w:hAnsi="Arial" w:cs="Arial"/>
          <w:sz w:val="24"/>
          <w:szCs w:val="24"/>
          <w:u w:val="single"/>
        </w:rPr>
        <w:t xml:space="preserve">Specific Purpose: </w:t>
      </w:r>
    </w:p>
    <w:p w14:paraId="27D4E469" w14:textId="77777777" w:rsidR="0068434A" w:rsidRDefault="005A4B9E" w:rsidP="005A4B9E">
      <w:pPr>
        <w:widowControl/>
        <w:autoSpaceDE/>
        <w:autoSpaceDN/>
        <w:adjustRightInd/>
        <w:spacing w:after="200" w:line="276" w:lineRule="auto"/>
        <w:rPr>
          <w:rFonts w:ascii="Arial" w:eastAsia="Calibri" w:hAnsi="Arial" w:cs="Arial"/>
          <w:sz w:val="24"/>
          <w:szCs w:val="24"/>
        </w:rPr>
      </w:pPr>
      <w:r w:rsidRPr="005A4B9E">
        <w:rPr>
          <w:rFonts w:ascii="Arial" w:hAnsi="Arial" w:cs="Arial"/>
          <w:sz w:val="24"/>
          <w:szCs w:val="24"/>
        </w:rPr>
        <w:t xml:space="preserve">The regulation specifies </w:t>
      </w:r>
      <w:r>
        <w:rPr>
          <w:rFonts w:ascii="Arial" w:hAnsi="Arial" w:cs="Arial"/>
          <w:sz w:val="24"/>
          <w:szCs w:val="24"/>
        </w:rPr>
        <w:t xml:space="preserve">some enumerated grounds upon which the Administrative Director may deny reappointment to a </w:t>
      </w:r>
      <w:r w:rsidRPr="005A4B9E">
        <w:rPr>
          <w:rFonts w:ascii="Arial" w:hAnsi="Arial" w:cs="Arial"/>
          <w:sz w:val="24"/>
          <w:szCs w:val="24"/>
        </w:rPr>
        <w:t>QME</w:t>
      </w:r>
      <w:r>
        <w:rPr>
          <w:rFonts w:ascii="Arial" w:hAnsi="Arial" w:cs="Arial"/>
          <w:sz w:val="24"/>
          <w:szCs w:val="24"/>
        </w:rPr>
        <w:t xml:space="preserve">. The subdivision makes </w:t>
      </w:r>
      <w:r w:rsidRPr="005A4B9E">
        <w:rPr>
          <w:rFonts w:ascii="Arial" w:eastAsia="Calibri" w:hAnsi="Arial" w:cs="Arial"/>
          <w:sz w:val="24"/>
          <w:szCs w:val="24"/>
        </w:rPr>
        <w:t>refusing without good cause to perform a medical-legal evaluation one of the reasons for discretionary denial.</w:t>
      </w:r>
    </w:p>
    <w:p w14:paraId="2D4B5FCB" w14:textId="77777777" w:rsidR="009C6FDB" w:rsidRPr="009C6FDB" w:rsidRDefault="009C6FDB" w:rsidP="009C6FDB">
      <w:pPr>
        <w:widowControl/>
        <w:autoSpaceDE/>
        <w:autoSpaceDN/>
        <w:adjustRightInd/>
        <w:spacing w:after="200" w:line="276" w:lineRule="auto"/>
        <w:rPr>
          <w:rFonts w:ascii="Arial" w:hAnsi="Arial" w:cs="Arial"/>
          <w:sz w:val="24"/>
          <w:szCs w:val="24"/>
          <w:u w:val="single"/>
        </w:rPr>
      </w:pPr>
      <w:r w:rsidRPr="009C6FDB">
        <w:rPr>
          <w:rFonts w:ascii="Arial" w:hAnsi="Arial" w:cs="Arial"/>
          <w:sz w:val="24"/>
          <w:szCs w:val="24"/>
          <w:u w:val="single"/>
        </w:rPr>
        <w:t>Necessity:</w:t>
      </w:r>
    </w:p>
    <w:p w14:paraId="3FA6CBCF" w14:textId="77777777" w:rsidR="009C6FDB" w:rsidRPr="009C6FDB" w:rsidRDefault="009C6FDB" w:rsidP="009C6FDB">
      <w:pPr>
        <w:widowControl/>
        <w:autoSpaceDE/>
        <w:autoSpaceDN/>
        <w:adjustRightInd/>
        <w:spacing w:after="200" w:line="276" w:lineRule="auto"/>
        <w:rPr>
          <w:rFonts w:ascii="Arial" w:hAnsi="Arial" w:cs="Arial"/>
          <w:sz w:val="24"/>
          <w:szCs w:val="24"/>
        </w:rPr>
      </w:pPr>
      <w:r w:rsidRPr="009C6FDB">
        <w:rPr>
          <w:rFonts w:ascii="Arial" w:hAnsi="Arial" w:cs="Arial"/>
          <w:sz w:val="24"/>
          <w:szCs w:val="24"/>
        </w:rPr>
        <w:t xml:space="preserve">The amendment </w:t>
      </w:r>
      <w:r>
        <w:rPr>
          <w:rFonts w:ascii="Arial" w:hAnsi="Arial" w:cs="Arial"/>
          <w:sz w:val="24"/>
          <w:szCs w:val="24"/>
        </w:rPr>
        <w:t>was</w:t>
      </w:r>
      <w:r w:rsidRPr="009C6FDB">
        <w:rPr>
          <w:rFonts w:ascii="Arial" w:hAnsi="Arial" w:cs="Arial"/>
          <w:sz w:val="24"/>
          <w:szCs w:val="24"/>
        </w:rPr>
        <w:t xml:space="preserve"> added to provide clarity in the interpretation of the regulation subdivision.</w:t>
      </w:r>
    </w:p>
    <w:p w14:paraId="7CE58E9A" w14:textId="77777777" w:rsidR="005A4B9E" w:rsidRPr="005A4B9E" w:rsidRDefault="009C6FDB" w:rsidP="005A4B9E">
      <w:pPr>
        <w:widowControl/>
        <w:autoSpaceDE/>
        <w:autoSpaceDN/>
        <w:adjustRightInd/>
        <w:spacing w:after="200" w:line="276" w:lineRule="auto"/>
        <w:rPr>
          <w:rFonts w:ascii="Arial" w:hAnsi="Arial" w:cs="Arial"/>
          <w:sz w:val="24"/>
          <w:szCs w:val="24"/>
        </w:rPr>
      </w:pPr>
      <w:r w:rsidRPr="009C6FDB">
        <w:rPr>
          <w:rFonts w:ascii="Arial" w:hAnsi="Arial" w:cs="Arial"/>
          <w:b/>
          <w:sz w:val="24"/>
          <w:szCs w:val="24"/>
        </w:rPr>
        <w:t xml:space="preserve">Subdivision (a)(5)(A) </w:t>
      </w:r>
      <w:r w:rsidRPr="009C6FDB">
        <w:rPr>
          <w:rFonts w:ascii="Arial" w:hAnsi="Arial" w:cs="Arial"/>
          <w:sz w:val="24"/>
          <w:szCs w:val="24"/>
        </w:rPr>
        <w:t>was amended to add specificity to the criteria for considering rejections of QME reports and to make clear that rejections of the reports for any failure to comply with any regulations adopted by the Administrative Director or the Appeals Board are covered by the regulation subdivision.</w:t>
      </w:r>
    </w:p>
    <w:p w14:paraId="0D9C91F3" w14:textId="77777777" w:rsidR="009C6FDB" w:rsidRPr="009C6FDB" w:rsidRDefault="009C6FDB" w:rsidP="009C6FDB">
      <w:pPr>
        <w:widowControl/>
        <w:autoSpaceDE/>
        <w:autoSpaceDN/>
        <w:adjustRightInd/>
        <w:spacing w:after="200" w:line="276" w:lineRule="auto"/>
        <w:rPr>
          <w:rFonts w:ascii="Arial" w:hAnsi="Arial" w:cs="Arial"/>
          <w:sz w:val="24"/>
          <w:szCs w:val="24"/>
          <w:u w:val="single"/>
        </w:rPr>
      </w:pPr>
      <w:r w:rsidRPr="009C6FDB">
        <w:rPr>
          <w:rFonts w:ascii="Arial" w:hAnsi="Arial" w:cs="Arial"/>
          <w:sz w:val="24"/>
          <w:szCs w:val="24"/>
          <w:u w:val="single"/>
        </w:rPr>
        <w:t xml:space="preserve">Specific Purpose: </w:t>
      </w:r>
    </w:p>
    <w:p w14:paraId="4A97CF40" w14:textId="77777777" w:rsidR="005A4B9E" w:rsidRDefault="009C6FDB" w:rsidP="009C6FDB">
      <w:pPr>
        <w:widowControl/>
        <w:autoSpaceDE/>
        <w:autoSpaceDN/>
        <w:adjustRightInd/>
        <w:spacing w:after="200" w:line="276" w:lineRule="auto"/>
        <w:rPr>
          <w:rFonts w:ascii="Arial" w:hAnsi="Arial" w:cs="Arial"/>
          <w:sz w:val="24"/>
          <w:szCs w:val="24"/>
        </w:rPr>
      </w:pPr>
      <w:r w:rsidRPr="009C6FDB">
        <w:rPr>
          <w:rFonts w:ascii="Arial" w:hAnsi="Arial" w:cs="Arial"/>
          <w:sz w:val="24"/>
          <w:szCs w:val="24"/>
        </w:rPr>
        <w:t>The regulation specifies some enumerated grounds upon which the Administrative Director may deny reappointment to a QME. The subdivision</w:t>
      </w:r>
      <w:r>
        <w:rPr>
          <w:rFonts w:ascii="Arial" w:hAnsi="Arial" w:cs="Arial"/>
          <w:sz w:val="24"/>
          <w:szCs w:val="24"/>
        </w:rPr>
        <w:t xml:space="preserve"> specifies the reasons that must </w:t>
      </w:r>
      <w:proofErr w:type="gramStart"/>
      <w:r>
        <w:rPr>
          <w:rFonts w:ascii="Arial" w:hAnsi="Arial" w:cs="Arial"/>
          <w:sz w:val="24"/>
          <w:szCs w:val="24"/>
        </w:rPr>
        <w:t>obtain</w:t>
      </w:r>
      <w:proofErr w:type="gramEnd"/>
      <w:r>
        <w:rPr>
          <w:rFonts w:ascii="Arial" w:hAnsi="Arial" w:cs="Arial"/>
          <w:sz w:val="24"/>
          <w:szCs w:val="24"/>
        </w:rPr>
        <w:t xml:space="preserve"> for rejection of the QME report to be considered for determination of denial of reappointment.</w:t>
      </w:r>
    </w:p>
    <w:p w14:paraId="3CF69807" w14:textId="77777777" w:rsidR="009C6FDB" w:rsidRPr="009C6FDB" w:rsidRDefault="009C6FDB" w:rsidP="009C6FDB">
      <w:pPr>
        <w:widowControl/>
        <w:autoSpaceDE/>
        <w:autoSpaceDN/>
        <w:adjustRightInd/>
        <w:spacing w:after="200" w:line="276" w:lineRule="auto"/>
        <w:rPr>
          <w:rFonts w:ascii="Arial" w:hAnsi="Arial" w:cs="Arial"/>
          <w:sz w:val="24"/>
          <w:szCs w:val="24"/>
          <w:u w:val="single"/>
        </w:rPr>
      </w:pPr>
      <w:r w:rsidRPr="009C6FDB">
        <w:rPr>
          <w:rFonts w:ascii="Arial" w:hAnsi="Arial" w:cs="Arial"/>
          <w:sz w:val="24"/>
          <w:szCs w:val="24"/>
          <w:u w:val="single"/>
        </w:rPr>
        <w:t>Necessity:</w:t>
      </w:r>
    </w:p>
    <w:p w14:paraId="5B330CD9" w14:textId="77777777" w:rsidR="009C6FDB" w:rsidRPr="009C6FDB" w:rsidRDefault="009C6FDB" w:rsidP="009C6FDB">
      <w:pPr>
        <w:widowControl/>
        <w:autoSpaceDE/>
        <w:autoSpaceDN/>
        <w:adjustRightInd/>
        <w:spacing w:after="200" w:line="276" w:lineRule="auto"/>
        <w:rPr>
          <w:rFonts w:ascii="Arial" w:hAnsi="Arial" w:cs="Arial"/>
          <w:sz w:val="24"/>
          <w:szCs w:val="24"/>
        </w:rPr>
      </w:pPr>
      <w:r w:rsidRPr="009C6FDB">
        <w:rPr>
          <w:rFonts w:ascii="Arial" w:hAnsi="Arial" w:cs="Arial"/>
          <w:sz w:val="24"/>
          <w:szCs w:val="24"/>
        </w:rPr>
        <w:t>The amendment was added to provide clarity in the interpretation of the regulation subdivision.</w:t>
      </w:r>
    </w:p>
    <w:p w14:paraId="5080C589" w14:textId="77777777" w:rsidR="005A4B9E" w:rsidRPr="005A4B9E" w:rsidRDefault="009C6FDB" w:rsidP="005A4B9E">
      <w:pPr>
        <w:widowControl/>
        <w:autoSpaceDE/>
        <w:autoSpaceDN/>
        <w:adjustRightInd/>
        <w:spacing w:after="200" w:line="276" w:lineRule="auto"/>
        <w:rPr>
          <w:rFonts w:ascii="Arial" w:hAnsi="Arial" w:cs="Arial"/>
          <w:sz w:val="24"/>
          <w:szCs w:val="24"/>
        </w:rPr>
      </w:pPr>
      <w:r w:rsidRPr="009C6FDB">
        <w:rPr>
          <w:rFonts w:ascii="Arial" w:hAnsi="Arial" w:cs="Arial"/>
          <w:b/>
          <w:sz w:val="24"/>
          <w:szCs w:val="24"/>
        </w:rPr>
        <w:lastRenderedPageBreak/>
        <w:t xml:space="preserve">Subdivision (a)(12) </w:t>
      </w:r>
      <w:r w:rsidRPr="009C6FDB">
        <w:rPr>
          <w:rFonts w:ascii="Arial" w:hAnsi="Arial" w:cs="Arial"/>
          <w:sz w:val="24"/>
          <w:szCs w:val="24"/>
        </w:rPr>
        <w:t xml:space="preserve">was amended to add language </w:t>
      </w:r>
      <w:r>
        <w:rPr>
          <w:rFonts w:ascii="Arial" w:hAnsi="Arial" w:cs="Arial"/>
          <w:sz w:val="24"/>
          <w:szCs w:val="24"/>
        </w:rPr>
        <w:t xml:space="preserve">referencing a regulation regarding an ethical duty and deleting descriptive </w:t>
      </w:r>
      <w:r w:rsidRPr="009C6FDB">
        <w:rPr>
          <w:rFonts w:ascii="Arial" w:hAnsi="Arial" w:cs="Arial"/>
          <w:sz w:val="24"/>
          <w:szCs w:val="24"/>
        </w:rPr>
        <w:t xml:space="preserve">language </w:t>
      </w:r>
      <w:proofErr w:type="gramStart"/>
      <w:r w:rsidRPr="009C6FDB">
        <w:rPr>
          <w:rFonts w:ascii="Arial" w:hAnsi="Arial" w:cs="Arial"/>
          <w:sz w:val="24"/>
          <w:szCs w:val="24"/>
        </w:rPr>
        <w:t>in order to</w:t>
      </w:r>
      <w:proofErr w:type="gramEnd"/>
      <w:r w:rsidRPr="009C6FDB">
        <w:rPr>
          <w:rFonts w:ascii="Arial" w:hAnsi="Arial" w:cs="Arial"/>
          <w:sz w:val="24"/>
          <w:szCs w:val="24"/>
        </w:rPr>
        <w:t xml:space="preserve"> make the proper interpretation of the regulation more direct and understandable.</w:t>
      </w:r>
    </w:p>
    <w:p w14:paraId="7726F767" w14:textId="77777777" w:rsidR="009C6FDB" w:rsidRPr="009C6FDB" w:rsidRDefault="009C6FDB" w:rsidP="009C6FDB">
      <w:pPr>
        <w:widowControl/>
        <w:autoSpaceDE/>
        <w:autoSpaceDN/>
        <w:adjustRightInd/>
        <w:spacing w:after="200" w:line="276" w:lineRule="auto"/>
        <w:rPr>
          <w:rFonts w:ascii="Arial" w:hAnsi="Arial" w:cs="Arial"/>
          <w:sz w:val="24"/>
          <w:szCs w:val="24"/>
          <w:u w:val="single"/>
        </w:rPr>
      </w:pPr>
      <w:r w:rsidRPr="009C6FDB">
        <w:rPr>
          <w:rFonts w:ascii="Arial" w:hAnsi="Arial" w:cs="Arial"/>
          <w:sz w:val="24"/>
          <w:szCs w:val="24"/>
          <w:u w:val="single"/>
        </w:rPr>
        <w:t xml:space="preserve">Specific Purpose: </w:t>
      </w:r>
    </w:p>
    <w:p w14:paraId="2CEE1412" w14:textId="77777777" w:rsidR="008668AD" w:rsidRDefault="009C6FDB" w:rsidP="009C6FDB">
      <w:pPr>
        <w:widowControl/>
        <w:autoSpaceDE/>
        <w:autoSpaceDN/>
        <w:adjustRightInd/>
        <w:spacing w:after="200" w:line="276" w:lineRule="auto"/>
        <w:rPr>
          <w:rFonts w:ascii="Arial" w:hAnsi="Arial" w:cs="Arial"/>
          <w:sz w:val="24"/>
          <w:szCs w:val="24"/>
        </w:rPr>
      </w:pPr>
      <w:r w:rsidRPr="009C6FDB">
        <w:rPr>
          <w:rFonts w:ascii="Arial" w:hAnsi="Arial" w:cs="Arial"/>
          <w:sz w:val="24"/>
          <w:szCs w:val="24"/>
        </w:rPr>
        <w:t>The regulation specifies some enumerated grounds upon which the Administrative Director may deny reappointment to a QME. The subdivision specifies</w:t>
      </w:r>
      <w:r>
        <w:rPr>
          <w:rFonts w:ascii="Arial" w:hAnsi="Arial" w:cs="Arial"/>
          <w:sz w:val="24"/>
          <w:szCs w:val="24"/>
        </w:rPr>
        <w:t xml:space="preserve"> that violating regulation 41(a)(5) on three or more occasions is grounds for discretionary denial of reappointment.</w:t>
      </w:r>
    </w:p>
    <w:p w14:paraId="4484AE83" w14:textId="77777777" w:rsidR="001B5682" w:rsidRPr="001B5682" w:rsidRDefault="001B5682" w:rsidP="001B5682">
      <w:pPr>
        <w:widowControl/>
        <w:autoSpaceDE/>
        <w:autoSpaceDN/>
        <w:adjustRightInd/>
        <w:spacing w:after="200" w:line="276" w:lineRule="auto"/>
        <w:rPr>
          <w:rFonts w:ascii="Arial" w:hAnsi="Arial" w:cs="Arial"/>
          <w:sz w:val="24"/>
          <w:szCs w:val="24"/>
          <w:u w:val="single"/>
        </w:rPr>
      </w:pPr>
      <w:r w:rsidRPr="001B5682">
        <w:rPr>
          <w:rFonts w:ascii="Arial" w:hAnsi="Arial" w:cs="Arial"/>
          <w:sz w:val="24"/>
          <w:szCs w:val="24"/>
          <w:u w:val="single"/>
        </w:rPr>
        <w:t>Necessity:</w:t>
      </w:r>
    </w:p>
    <w:p w14:paraId="3127A55E" w14:textId="77777777" w:rsidR="001B5682" w:rsidRDefault="001B5682" w:rsidP="001B5682">
      <w:pPr>
        <w:widowControl/>
        <w:autoSpaceDE/>
        <w:autoSpaceDN/>
        <w:adjustRightInd/>
        <w:spacing w:after="200" w:line="276" w:lineRule="auto"/>
        <w:rPr>
          <w:rFonts w:ascii="Arial" w:hAnsi="Arial" w:cs="Arial"/>
          <w:sz w:val="24"/>
          <w:szCs w:val="24"/>
        </w:rPr>
      </w:pPr>
      <w:r w:rsidRPr="001B5682">
        <w:rPr>
          <w:rFonts w:ascii="Arial" w:hAnsi="Arial" w:cs="Arial"/>
          <w:sz w:val="24"/>
          <w:szCs w:val="24"/>
        </w:rPr>
        <w:t>The amendment was added to provide clarity in the interpretation of the regulation subdivision.</w:t>
      </w:r>
      <w:r>
        <w:rPr>
          <w:rFonts w:ascii="Arial" w:hAnsi="Arial" w:cs="Arial"/>
          <w:sz w:val="24"/>
          <w:szCs w:val="24"/>
        </w:rPr>
        <w:t xml:space="preserve"> </w:t>
      </w:r>
      <w:r w:rsidRPr="001B5682">
        <w:rPr>
          <w:rFonts w:ascii="Arial" w:hAnsi="Arial" w:cs="Arial"/>
          <w:sz w:val="24"/>
          <w:szCs w:val="24"/>
        </w:rPr>
        <w:t>The amendment clarifies that continued unprofessional behavior by a QME can be grounds for denial of reappointment.</w:t>
      </w:r>
    </w:p>
    <w:p w14:paraId="58FFCF74" w14:textId="77777777" w:rsidR="001B5682" w:rsidRPr="005A4B9E" w:rsidRDefault="001B5682" w:rsidP="001B5682">
      <w:pPr>
        <w:pStyle w:val="ListParagraph"/>
        <w:widowControl/>
        <w:numPr>
          <w:ilvl w:val="0"/>
          <w:numId w:val="3"/>
        </w:numPr>
        <w:autoSpaceDE/>
        <w:autoSpaceDN/>
        <w:adjustRightInd/>
        <w:spacing w:after="200" w:line="276" w:lineRule="auto"/>
        <w:ind w:hanging="720"/>
        <w:rPr>
          <w:rFonts w:ascii="Arial" w:hAnsi="Arial" w:cs="Arial"/>
          <w:sz w:val="24"/>
          <w:szCs w:val="24"/>
        </w:rPr>
      </w:pPr>
      <w:r w:rsidRPr="0068434A">
        <w:rPr>
          <w:rFonts w:ascii="Arial" w:hAnsi="Arial" w:cs="Arial"/>
          <w:b/>
          <w:sz w:val="26"/>
          <w:szCs w:val="26"/>
        </w:rPr>
        <w:t>Section 5</w:t>
      </w:r>
      <w:r>
        <w:rPr>
          <w:rFonts w:ascii="Arial" w:hAnsi="Arial" w:cs="Arial"/>
          <w:b/>
          <w:sz w:val="26"/>
          <w:szCs w:val="26"/>
        </w:rPr>
        <w:t>5</w:t>
      </w:r>
      <w:r w:rsidRPr="0068434A">
        <w:rPr>
          <w:rFonts w:ascii="Arial" w:hAnsi="Arial" w:cs="Arial"/>
          <w:b/>
          <w:sz w:val="26"/>
          <w:szCs w:val="26"/>
        </w:rPr>
        <w:t xml:space="preserve"> </w:t>
      </w:r>
      <w:r w:rsidRPr="001B5682">
        <w:rPr>
          <w:rFonts w:ascii="Arial" w:hAnsi="Arial" w:cs="Arial"/>
          <w:b/>
          <w:bCs/>
          <w:sz w:val="26"/>
          <w:szCs w:val="26"/>
          <w:lang w:val="en"/>
        </w:rPr>
        <w:t>Reappointment: Continuing Education Programs</w:t>
      </w:r>
      <w:r w:rsidRPr="001B5682">
        <w:rPr>
          <w:rFonts w:ascii="Arial" w:hAnsi="Arial" w:cs="Arial"/>
          <w:b/>
          <w:sz w:val="26"/>
          <w:szCs w:val="26"/>
        </w:rPr>
        <w:t xml:space="preserve"> </w:t>
      </w:r>
    </w:p>
    <w:p w14:paraId="68C679D8" w14:textId="77777777" w:rsidR="001B5682" w:rsidRPr="001B5682" w:rsidRDefault="001B5682" w:rsidP="001B5682">
      <w:pPr>
        <w:widowControl/>
        <w:autoSpaceDE/>
        <w:autoSpaceDN/>
        <w:adjustRightInd/>
        <w:spacing w:after="200" w:line="276" w:lineRule="auto"/>
        <w:rPr>
          <w:rFonts w:ascii="Arial" w:hAnsi="Arial" w:cs="Arial"/>
          <w:bCs/>
          <w:sz w:val="24"/>
          <w:szCs w:val="24"/>
        </w:rPr>
      </w:pPr>
      <w:r w:rsidRPr="001B5682">
        <w:rPr>
          <w:rFonts w:ascii="Arial" w:hAnsi="Arial" w:cs="Arial"/>
          <w:b/>
          <w:bCs/>
          <w:sz w:val="24"/>
          <w:szCs w:val="24"/>
        </w:rPr>
        <w:t xml:space="preserve">Section 55 </w:t>
      </w:r>
      <w:r w:rsidRPr="001B5682">
        <w:rPr>
          <w:rFonts w:ascii="Arial" w:hAnsi="Arial" w:cs="Arial"/>
          <w:bCs/>
          <w:sz w:val="24"/>
          <w:szCs w:val="24"/>
        </w:rPr>
        <w:t>was amended to change it substantially back to the original text of section 55 before any proposed amendment was made to the text by virtue of this proposed regulatory action. The title of section 55 was changed to reflect the fact that section 55 only applies to applications for reappointment that are received and/or submitted before April 1, 2026. A sentence was added to the first paragraph of section 55 to reflect the fact that it will only continue to apply to applications for reappointment received and/or submitted before April 1, 2026.</w:t>
      </w:r>
    </w:p>
    <w:p w14:paraId="213D321B" w14:textId="77777777" w:rsidR="001B5682" w:rsidRPr="009C6FDB" w:rsidRDefault="001B5682" w:rsidP="001B5682">
      <w:pPr>
        <w:widowControl/>
        <w:autoSpaceDE/>
        <w:autoSpaceDN/>
        <w:adjustRightInd/>
        <w:spacing w:after="200" w:line="276" w:lineRule="auto"/>
        <w:rPr>
          <w:rFonts w:ascii="Arial" w:hAnsi="Arial" w:cs="Arial"/>
          <w:sz w:val="24"/>
          <w:szCs w:val="24"/>
          <w:u w:val="single"/>
        </w:rPr>
      </w:pPr>
      <w:r w:rsidRPr="009C6FDB">
        <w:rPr>
          <w:rFonts w:ascii="Arial" w:hAnsi="Arial" w:cs="Arial"/>
          <w:sz w:val="24"/>
          <w:szCs w:val="24"/>
          <w:u w:val="single"/>
        </w:rPr>
        <w:t xml:space="preserve">Specific Purpose: </w:t>
      </w:r>
    </w:p>
    <w:p w14:paraId="43B7F918" w14:textId="77777777" w:rsidR="001B5682" w:rsidRPr="001B5682" w:rsidRDefault="001B5682" w:rsidP="001B5682">
      <w:pPr>
        <w:widowControl/>
        <w:rPr>
          <w:rFonts w:ascii="Arial" w:hAnsi="Arial" w:cs="Arial"/>
          <w:color w:val="000000"/>
          <w:sz w:val="24"/>
          <w:szCs w:val="24"/>
        </w:rPr>
      </w:pPr>
      <w:r w:rsidRPr="001B5682">
        <w:rPr>
          <w:rFonts w:ascii="Arial" w:hAnsi="Arial" w:cs="Arial"/>
          <w:color w:val="000000"/>
          <w:sz w:val="24"/>
          <w:szCs w:val="24"/>
        </w:rPr>
        <w:t xml:space="preserve">This section explains the requirement that Qualified Medical Evaluators must complete </w:t>
      </w:r>
      <w:r>
        <w:rPr>
          <w:rFonts w:ascii="Arial" w:hAnsi="Arial" w:cs="Arial"/>
          <w:color w:val="000000"/>
          <w:sz w:val="24"/>
          <w:szCs w:val="24"/>
        </w:rPr>
        <w:t xml:space="preserve">a specified number of hours </w:t>
      </w:r>
      <w:r w:rsidRPr="001B5682">
        <w:rPr>
          <w:rFonts w:ascii="Arial" w:hAnsi="Arial" w:cs="Arial"/>
          <w:color w:val="000000"/>
          <w:sz w:val="24"/>
          <w:szCs w:val="24"/>
        </w:rPr>
        <w:t xml:space="preserve">of approved continuing education within the </w:t>
      </w:r>
      <w:proofErr w:type="gramStart"/>
      <w:r w:rsidRPr="001B5682">
        <w:rPr>
          <w:rFonts w:ascii="Arial" w:hAnsi="Arial" w:cs="Arial"/>
          <w:color w:val="000000"/>
          <w:sz w:val="24"/>
          <w:szCs w:val="24"/>
        </w:rPr>
        <w:t>24 month</w:t>
      </w:r>
      <w:proofErr w:type="gramEnd"/>
      <w:r w:rsidRPr="001B5682">
        <w:rPr>
          <w:rFonts w:ascii="Arial" w:hAnsi="Arial" w:cs="Arial"/>
          <w:color w:val="000000"/>
          <w:sz w:val="24"/>
          <w:szCs w:val="24"/>
        </w:rPr>
        <w:t xml:space="preserve"> period before applying for reappointment, how the QME may satisfy that requirement, and how providers of continuing education may apply for approval to provide such education hours.</w:t>
      </w:r>
    </w:p>
    <w:p w14:paraId="03DBEBE8" w14:textId="77777777" w:rsidR="001B5682" w:rsidRDefault="001B5682" w:rsidP="001B5682">
      <w:pPr>
        <w:widowControl/>
        <w:autoSpaceDE/>
        <w:autoSpaceDN/>
        <w:adjustRightInd/>
        <w:spacing w:after="200" w:line="276" w:lineRule="auto"/>
        <w:rPr>
          <w:rFonts w:ascii="Arial" w:hAnsi="Arial" w:cs="Arial"/>
          <w:bCs/>
          <w:sz w:val="24"/>
          <w:szCs w:val="24"/>
        </w:rPr>
      </w:pPr>
    </w:p>
    <w:p w14:paraId="26F5E31F" w14:textId="77777777" w:rsidR="001B5682" w:rsidRPr="001B5682" w:rsidRDefault="001B5682" w:rsidP="001B5682">
      <w:pPr>
        <w:widowControl/>
        <w:autoSpaceDE/>
        <w:autoSpaceDN/>
        <w:adjustRightInd/>
        <w:spacing w:after="200" w:line="276" w:lineRule="auto"/>
        <w:rPr>
          <w:rFonts w:ascii="Arial" w:hAnsi="Arial" w:cs="Arial"/>
          <w:bCs/>
          <w:sz w:val="24"/>
          <w:szCs w:val="24"/>
          <w:u w:val="single"/>
        </w:rPr>
      </w:pPr>
      <w:r w:rsidRPr="001B5682">
        <w:rPr>
          <w:rFonts w:ascii="Arial" w:hAnsi="Arial" w:cs="Arial"/>
          <w:bCs/>
          <w:sz w:val="24"/>
          <w:szCs w:val="24"/>
          <w:u w:val="single"/>
        </w:rPr>
        <w:t>Necessity:</w:t>
      </w:r>
    </w:p>
    <w:p w14:paraId="4216ECCF" w14:textId="77777777" w:rsidR="001B5682" w:rsidRPr="001B5682" w:rsidRDefault="001B5682" w:rsidP="001B5682">
      <w:pPr>
        <w:widowControl/>
        <w:autoSpaceDE/>
        <w:autoSpaceDN/>
        <w:adjustRightInd/>
        <w:spacing w:after="200" w:line="276" w:lineRule="auto"/>
        <w:rPr>
          <w:rFonts w:ascii="Arial" w:hAnsi="Arial" w:cs="Arial"/>
          <w:bCs/>
          <w:sz w:val="24"/>
          <w:szCs w:val="24"/>
        </w:rPr>
      </w:pPr>
      <w:r w:rsidRPr="001B5682">
        <w:rPr>
          <w:rFonts w:ascii="Arial" w:hAnsi="Arial" w:cs="Arial"/>
          <w:bCs/>
          <w:sz w:val="24"/>
          <w:szCs w:val="24"/>
        </w:rPr>
        <w:t xml:space="preserve">This </w:t>
      </w:r>
      <w:proofErr w:type="gramStart"/>
      <w:r w:rsidRPr="001B5682">
        <w:rPr>
          <w:rFonts w:ascii="Arial" w:hAnsi="Arial" w:cs="Arial"/>
          <w:bCs/>
          <w:sz w:val="24"/>
          <w:szCs w:val="24"/>
        </w:rPr>
        <w:t xml:space="preserve">change </w:t>
      </w:r>
      <w:r>
        <w:rPr>
          <w:rFonts w:ascii="Arial" w:hAnsi="Arial" w:cs="Arial"/>
          <w:bCs/>
          <w:sz w:val="24"/>
          <w:szCs w:val="24"/>
        </w:rPr>
        <w:t>back</w:t>
      </w:r>
      <w:proofErr w:type="gramEnd"/>
      <w:r>
        <w:rPr>
          <w:rFonts w:ascii="Arial" w:hAnsi="Arial" w:cs="Arial"/>
          <w:bCs/>
          <w:sz w:val="24"/>
          <w:szCs w:val="24"/>
        </w:rPr>
        <w:t xml:space="preserve"> </w:t>
      </w:r>
      <w:r w:rsidRPr="001B5682">
        <w:rPr>
          <w:rFonts w:ascii="Arial" w:hAnsi="Arial" w:cs="Arial"/>
          <w:bCs/>
          <w:sz w:val="24"/>
          <w:szCs w:val="24"/>
        </w:rPr>
        <w:t>was made to ensure that the regulations would continue to reflect the requirements for applications for reappointment received prior to the two-year phase in date for the new requirements of the added regulation 55.1. The intent to provide a phase-in period for the new hour and subject matter requirements for reappointment as a QME that match the certification period of appointment as a QME was to provide the QME population an adequate time to comply with the new requirements.</w:t>
      </w:r>
      <w:r>
        <w:rPr>
          <w:rFonts w:ascii="Arial" w:hAnsi="Arial" w:cs="Arial"/>
          <w:bCs/>
          <w:sz w:val="24"/>
          <w:szCs w:val="24"/>
        </w:rPr>
        <w:t xml:space="preserve"> The phase in period was accomplished by adding new regulation 55.1</w:t>
      </w:r>
      <w:r w:rsidR="00F96AE9">
        <w:rPr>
          <w:rFonts w:ascii="Arial" w:hAnsi="Arial" w:cs="Arial"/>
          <w:bCs/>
          <w:sz w:val="24"/>
          <w:szCs w:val="24"/>
        </w:rPr>
        <w:t>.</w:t>
      </w:r>
    </w:p>
    <w:p w14:paraId="0487A528" w14:textId="77777777" w:rsidR="001B5682" w:rsidRDefault="001B5682" w:rsidP="001B5682">
      <w:pPr>
        <w:widowControl/>
        <w:autoSpaceDE/>
        <w:autoSpaceDN/>
        <w:adjustRightInd/>
        <w:spacing w:after="200" w:line="276" w:lineRule="auto"/>
        <w:rPr>
          <w:rFonts w:ascii="Arial" w:hAnsi="Arial" w:cs="Arial"/>
          <w:sz w:val="24"/>
          <w:szCs w:val="24"/>
        </w:rPr>
      </w:pPr>
    </w:p>
    <w:p w14:paraId="62D7AED8" w14:textId="77777777" w:rsidR="001B5682" w:rsidRDefault="001B5682" w:rsidP="001B5682">
      <w:pPr>
        <w:widowControl/>
        <w:autoSpaceDE/>
        <w:autoSpaceDN/>
        <w:adjustRightInd/>
        <w:spacing w:after="200" w:line="276" w:lineRule="auto"/>
        <w:rPr>
          <w:rFonts w:ascii="Arial" w:hAnsi="Arial" w:cs="Arial"/>
          <w:sz w:val="24"/>
          <w:szCs w:val="24"/>
        </w:rPr>
      </w:pPr>
    </w:p>
    <w:p w14:paraId="075B80F8" w14:textId="77777777" w:rsidR="00585777" w:rsidRPr="00585777" w:rsidRDefault="00585777" w:rsidP="00585777">
      <w:pPr>
        <w:pStyle w:val="ListParagraph"/>
        <w:widowControl/>
        <w:numPr>
          <w:ilvl w:val="0"/>
          <w:numId w:val="3"/>
        </w:numPr>
        <w:autoSpaceDE/>
        <w:autoSpaceDN/>
        <w:adjustRightInd/>
        <w:spacing w:after="200" w:line="276" w:lineRule="auto"/>
        <w:ind w:hanging="720"/>
        <w:rPr>
          <w:rFonts w:ascii="Arial" w:hAnsi="Arial" w:cs="Arial"/>
          <w:sz w:val="24"/>
          <w:szCs w:val="24"/>
        </w:rPr>
      </w:pPr>
      <w:r w:rsidRPr="0068434A">
        <w:rPr>
          <w:rFonts w:ascii="Arial" w:hAnsi="Arial" w:cs="Arial"/>
          <w:b/>
          <w:sz w:val="26"/>
          <w:szCs w:val="26"/>
        </w:rPr>
        <w:t>Section 5</w:t>
      </w:r>
      <w:r>
        <w:rPr>
          <w:rFonts w:ascii="Arial" w:hAnsi="Arial" w:cs="Arial"/>
          <w:b/>
          <w:sz w:val="26"/>
          <w:szCs w:val="26"/>
        </w:rPr>
        <w:t>5.1</w:t>
      </w:r>
      <w:r w:rsidRPr="0068434A">
        <w:rPr>
          <w:rFonts w:ascii="Arial" w:hAnsi="Arial" w:cs="Arial"/>
          <w:b/>
          <w:sz w:val="26"/>
          <w:szCs w:val="26"/>
        </w:rPr>
        <w:t xml:space="preserve"> </w:t>
      </w:r>
      <w:r w:rsidRPr="001B5682">
        <w:rPr>
          <w:rFonts w:ascii="Arial" w:hAnsi="Arial" w:cs="Arial"/>
          <w:b/>
          <w:bCs/>
          <w:sz w:val="26"/>
          <w:szCs w:val="26"/>
          <w:lang w:val="en"/>
        </w:rPr>
        <w:t>Reappointment: Continuing Education Programs</w:t>
      </w:r>
      <w:r w:rsidRPr="001B5682">
        <w:rPr>
          <w:rFonts w:ascii="Arial" w:hAnsi="Arial" w:cs="Arial"/>
          <w:b/>
          <w:sz w:val="26"/>
          <w:szCs w:val="26"/>
        </w:rPr>
        <w:t xml:space="preserve"> </w:t>
      </w:r>
    </w:p>
    <w:p w14:paraId="5C6F5E2B" w14:textId="77777777" w:rsidR="00585777" w:rsidRDefault="00585777" w:rsidP="00585777">
      <w:pPr>
        <w:widowControl/>
        <w:autoSpaceDE/>
        <w:autoSpaceDN/>
        <w:adjustRightInd/>
        <w:spacing w:after="200" w:line="276" w:lineRule="auto"/>
        <w:rPr>
          <w:rFonts w:ascii="Arial" w:hAnsi="Arial" w:cs="Arial"/>
          <w:bCs/>
          <w:sz w:val="24"/>
          <w:szCs w:val="24"/>
        </w:rPr>
      </w:pPr>
      <w:r w:rsidRPr="00585777">
        <w:rPr>
          <w:rFonts w:ascii="Arial" w:hAnsi="Arial" w:cs="Arial"/>
          <w:b/>
          <w:bCs/>
          <w:sz w:val="24"/>
          <w:szCs w:val="24"/>
        </w:rPr>
        <w:t xml:space="preserve">Section 55.1 </w:t>
      </w:r>
      <w:r w:rsidRPr="00585777">
        <w:rPr>
          <w:rFonts w:ascii="Arial" w:hAnsi="Arial" w:cs="Arial"/>
          <w:bCs/>
          <w:sz w:val="24"/>
          <w:szCs w:val="24"/>
        </w:rPr>
        <w:t xml:space="preserve">was added to incorporate the prior proposed amendments to section 55. The new section contains the amendments to old section 55 that were originally proposed and adopted as a result of the first </w:t>
      </w:r>
      <w:proofErr w:type="gramStart"/>
      <w:r w:rsidRPr="00585777">
        <w:rPr>
          <w:rFonts w:ascii="Arial" w:hAnsi="Arial" w:cs="Arial"/>
          <w:bCs/>
          <w:sz w:val="24"/>
          <w:szCs w:val="24"/>
        </w:rPr>
        <w:t>45 day</w:t>
      </w:r>
      <w:proofErr w:type="gramEnd"/>
      <w:r w:rsidRPr="00585777">
        <w:rPr>
          <w:rFonts w:ascii="Arial" w:hAnsi="Arial" w:cs="Arial"/>
          <w:bCs/>
          <w:sz w:val="24"/>
          <w:szCs w:val="24"/>
        </w:rPr>
        <w:t xml:space="preserve"> comment period and the first 15 day comment period.</w:t>
      </w:r>
    </w:p>
    <w:p w14:paraId="377C7AAD" w14:textId="77777777" w:rsidR="00585777" w:rsidRPr="00585777" w:rsidRDefault="00585777" w:rsidP="00585777">
      <w:pPr>
        <w:widowControl/>
        <w:autoSpaceDE/>
        <w:autoSpaceDN/>
        <w:adjustRightInd/>
        <w:spacing w:after="200" w:line="276" w:lineRule="auto"/>
        <w:rPr>
          <w:rFonts w:ascii="Arial" w:hAnsi="Arial" w:cs="Arial"/>
          <w:bCs/>
          <w:sz w:val="24"/>
          <w:szCs w:val="24"/>
          <w:u w:val="single"/>
        </w:rPr>
      </w:pPr>
      <w:r w:rsidRPr="00585777">
        <w:rPr>
          <w:rFonts w:ascii="Arial" w:hAnsi="Arial" w:cs="Arial"/>
          <w:bCs/>
          <w:sz w:val="24"/>
          <w:szCs w:val="24"/>
          <w:u w:val="single"/>
        </w:rPr>
        <w:t>Specific Purpose of Section 55.1:</w:t>
      </w:r>
    </w:p>
    <w:p w14:paraId="3D7B1DA2" w14:textId="77777777" w:rsidR="00585777" w:rsidRDefault="00585777" w:rsidP="00585777">
      <w:pPr>
        <w:widowControl/>
        <w:autoSpaceDE/>
        <w:autoSpaceDN/>
        <w:adjustRightInd/>
        <w:spacing w:after="200" w:line="276" w:lineRule="auto"/>
        <w:rPr>
          <w:rFonts w:ascii="Arial" w:hAnsi="Arial" w:cs="Arial"/>
          <w:bCs/>
          <w:sz w:val="24"/>
          <w:szCs w:val="24"/>
        </w:rPr>
      </w:pPr>
      <w:r w:rsidRPr="00585777">
        <w:rPr>
          <w:rFonts w:ascii="Arial" w:hAnsi="Arial" w:cs="Arial"/>
          <w:bCs/>
          <w:sz w:val="24"/>
          <w:szCs w:val="24"/>
        </w:rPr>
        <w:t xml:space="preserve">This section explains the requirement that Qualified Medical Evaluators must complete 16 hours of approved continuing education within the </w:t>
      </w:r>
      <w:proofErr w:type="gramStart"/>
      <w:r w:rsidRPr="00585777">
        <w:rPr>
          <w:rFonts w:ascii="Arial" w:hAnsi="Arial" w:cs="Arial"/>
          <w:bCs/>
          <w:sz w:val="24"/>
          <w:szCs w:val="24"/>
        </w:rPr>
        <w:t>24 month</w:t>
      </w:r>
      <w:proofErr w:type="gramEnd"/>
      <w:r w:rsidRPr="00585777">
        <w:rPr>
          <w:rFonts w:ascii="Arial" w:hAnsi="Arial" w:cs="Arial"/>
          <w:bCs/>
          <w:sz w:val="24"/>
          <w:szCs w:val="24"/>
        </w:rPr>
        <w:t xml:space="preserve"> period before applying for reappointment, how the QME may satisfy that requirement, </w:t>
      </w:r>
      <w:r>
        <w:rPr>
          <w:rFonts w:ascii="Arial" w:hAnsi="Arial" w:cs="Arial"/>
          <w:bCs/>
          <w:sz w:val="24"/>
          <w:szCs w:val="24"/>
        </w:rPr>
        <w:t xml:space="preserve">expands the subject matter of the continuing education requirements </w:t>
      </w:r>
      <w:r w:rsidRPr="00585777">
        <w:rPr>
          <w:rFonts w:ascii="Arial" w:hAnsi="Arial" w:cs="Arial"/>
          <w:bCs/>
          <w:sz w:val="24"/>
          <w:szCs w:val="24"/>
        </w:rPr>
        <w:t>and</w:t>
      </w:r>
      <w:r>
        <w:rPr>
          <w:rFonts w:ascii="Arial" w:hAnsi="Arial" w:cs="Arial"/>
          <w:bCs/>
          <w:sz w:val="24"/>
          <w:szCs w:val="24"/>
        </w:rPr>
        <w:t xml:space="preserve"> details</w:t>
      </w:r>
      <w:r w:rsidRPr="00585777">
        <w:rPr>
          <w:rFonts w:ascii="Arial" w:hAnsi="Arial" w:cs="Arial"/>
          <w:bCs/>
          <w:sz w:val="24"/>
          <w:szCs w:val="24"/>
        </w:rPr>
        <w:t xml:space="preserve"> how providers of continuing education may apply for approval to provide such education hours. This is a successor regulation to section 55 </w:t>
      </w:r>
      <w:r>
        <w:rPr>
          <w:rFonts w:ascii="Arial" w:hAnsi="Arial" w:cs="Arial"/>
          <w:bCs/>
          <w:sz w:val="24"/>
          <w:szCs w:val="24"/>
        </w:rPr>
        <w:t xml:space="preserve">as amended in the </w:t>
      </w:r>
      <w:proofErr w:type="gramStart"/>
      <w:r>
        <w:rPr>
          <w:rFonts w:ascii="Arial" w:hAnsi="Arial" w:cs="Arial"/>
          <w:bCs/>
          <w:sz w:val="24"/>
          <w:szCs w:val="24"/>
        </w:rPr>
        <w:t>45 day</w:t>
      </w:r>
      <w:proofErr w:type="gramEnd"/>
      <w:r>
        <w:rPr>
          <w:rFonts w:ascii="Arial" w:hAnsi="Arial" w:cs="Arial"/>
          <w:bCs/>
          <w:sz w:val="24"/>
          <w:szCs w:val="24"/>
        </w:rPr>
        <w:t xml:space="preserve"> comment period and the first 15 day comment period </w:t>
      </w:r>
      <w:r w:rsidRPr="00585777">
        <w:rPr>
          <w:rFonts w:ascii="Arial" w:hAnsi="Arial" w:cs="Arial"/>
          <w:bCs/>
          <w:sz w:val="24"/>
          <w:szCs w:val="24"/>
        </w:rPr>
        <w:t xml:space="preserve">and applies to applications received on or after April 1, 2026. It maintains the provisions of regulation 55 </w:t>
      </w:r>
      <w:r>
        <w:rPr>
          <w:rFonts w:ascii="Arial" w:hAnsi="Arial" w:cs="Arial"/>
          <w:bCs/>
          <w:sz w:val="24"/>
          <w:szCs w:val="24"/>
        </w:rPr>
        <w:t>as amended</w:t>
      </w:r>
      <w:r w:rsidRPr="00585777">
        <w:rPr>
          <w:rFonts w:ascii="Arial" w:hAnsi="Arial" w:cs="Arial"/>
          <w:bCs/>
          <w:sz w:val="24"/>
          <w:szCs w:val="24"/>
        </w:rPr>
        <w:t xml:space="preserve"> in the </w:t>
      </w:r>
      <w:proofErr w:type="gramStart"/>
      <w:r w:rsidRPr="00585777">
        <w:rPr>
          <w:rFonts w:ascii="Arial" w:hAnsi="Arial" w:cs="Arial"/>
          <w:bCs/>
          <w:sz w:val="24"/>
          <w:szCs w:val="24"/>
        </w:rPr>
        <w:t>45 day</w:t>
      </w:r>
      <w:proofErr w:type="gramEnd"/>
      <w:r w:rsidRPr="00585777">
        <w:rPr>
          <w:rFonts w:ascii="Arial" w:hAnsi="Arial" w:cs="Arial"/>
          <w:bCs/>
          <w:sz w:val="24"/>
          <w:szCs w:val="24"/>
        </w:rPr>
        <w:t xml:space="preserve"> comment period and the first 15 day comment period</w:t>
      </w:r>
      <w:r>
        <w:rPr>
          <w:rFonts w:ascii="Arial" w:hAnsi="Arial" w:cs="Arial"/>
          <w:bCs/>
          <w:sz w:val="24"/>
          <w:szCs w:val="24"/>
        </w:rPr>
        <w:t xml:space="preserve">; </w:t>
      </w:r>
      <w:r w:rsidRPr="00585777">
        <w:rPr>
          <w:rFonts w:ascii="Arial" w:hAnsi="Arial" w:cs="Arial"/>
          <w:bCs/>
          <w:sz w:val="24"/>
          <w:szCs w:val="24"/>
        </w:rPr>
        <w:t>except for the following changes</w:t>
      </w:r>
      <w:r>
        <w:rPr>
          <w:rFonts w:ascii="Arial" w:hAnsi="Arial" w:cs="Arial"/>
          <w:bCs/>
          <w:sz w:val="24"/>
          <w:szCs w:val="24"/>
        </w:rPr>
        <w:t xml:space="preserve"> </w:t>
      </w:r>
      <w:r w:rsidRPr="00585777">
        <w:rPr>
          <w:rFonts w:ascii="Arial" w:hAnsi="Arial" w:cs="Arial"/>
          <w:bCs/>
          <w:sz w:val="24"/>
          <w:szCs w:val="24"/>
        </w:rPr>
        <w:t>proposed for purposes of the second 15 day comment period</w:t>
      </w:r>
      <w:r>
        <w:rPr>
          <w:rFonts w:ascii="Arial" w:hAnsi="Arial" w:cs="Arial"/>
          <w:bCs/>
          <w:sz w:val="24"/>
          <w:szCs w:val="24"/>
        </w:rPr>
        <w:t>:</w:t>
      </w:r>
    </w:p>
    <w:p w14:paraId="372CA113" w14:textId="77777777" w:rsidR="00152103" w:rsidRDefault="00585777" w:rsidP="00585777">
      <w:pPr>
        <w:widowControl/>
        <w:autoSpaceDE/>
        <w:autoSpaceDN/>
        <w:adjustRightInd/>
        <w:spacing w:after="200" w:line="276" w:lineRule="auto"/>
        <w:rPr>
          <w:rFonts w:ascii="Arial" w:hAnsi="Arial" w:cs="Arial"/>
          <w:sz w:val="24"/>
          <w:szCs w:val="24"/>
        </w:rPr>
      </w:pPr>
      <w:r w:rsidRPr="00585777">
        <w:rPr>
          <w:rFonts w:ascii="Arial" w:hAnsi="Arial" w:cs="Arial"/>
          <w:b/>
          <w:sz w:val="24"/>
          <w:szCs w:val="24"/>
        </w:rPr>
        <w:t>Sub</w:t>
      </w:r>
      <w:r w:rsidR="00197687">
        <w:rPr>
          <w:rFonts w:ascii="Arial" w:hAnsi="Arial" w:cs="Arial"/>
          <w:b/>
          <w:sz w:val="24"/>
          <w:szCs w:val="24"/>
        </w:rPr>
        <w:t>section</w:t>
      </w:r>
      <w:r w:rsidRPr="00585777">
        <w:rPr>
          <w:rFonts w:ascii="Arial" w:hAnsi="Arial" w:cs="Arial"/>
          <w:b/>
          <w:sz w:val="24"/>
          <w:szCs w:val="24"/>
        </w:rPr>
        <w:t xml:space="preserve"> (b) </w:t>
      </w:r>
      <w:r w:rsidR="00197687" w:rsidRPr="00197687">
        <w:rPr>
          <w:rFonts w:ascii="Arial" w:hAnsi="Arial" w:cs="Arial"/>
          <w:sz w:val="24"/>
          <w:szCs w:val="24"/>
        </w:rPr>
        <w:t>was</w:t>
      </w:r>
      <w:r w:rsidRPr="00585777">
        <w:rPr>
          <w:rFonts w:ascii="Arial" w:hAnsi="Arial" w:cs="Arial"/>
          <w:sz w:val="24"/>
          <w:szCs w:val="24"/>
        </w:rPr>
        <w:t xml:space="preserve"> amended to delete language </w:t>
      </w:r>
      <w:r w:rsidR="00152103">
        <w:rPr>
          <w:rFonts w:ascii="Arial" w:hAnsi="Arial" w:cs="Arial"/>
          <w:sz w:val="24"/>
          <w:szCs w:val="24"/>
        </w:rPr>
        <w:t>referring to minimum hours in each category detailed in Sub</w:t>
      </w:r>
      <w:r w:rsidR="00197687">
        <w:rPr>
          <w:rFonts w:ascii="Arial" w:hAnsi="Arial" w:cs="Arial"/>
          <w:sz w:val="24"/>
          <w:szCs w:val="24"/>
        </w:rPr>
        <w:t>divisions</w:t>
      </w:r>
      <w:r w:rsidR="00152103">
        <w:rPr>
          <w:rFonts w:ascii="Arial" w:hAnsi="Arial" w:cs="Arial"/>
          <w:sz w:val="24"/>
          <w:szCs w:val="24"/>
        </w:rPr>
        <w:t xml:space="preserve"> (b1)</w:t>
      </w:r>
      <w:r w:rsidR="00152103" w:rsidRPr="00152103">
        <w:rPr>
          <w:rFonts w:ascii="Arial" w:hAnsi="Arial" w:cs="Arial"/>
          <w:sz w:val="24"/>
          <w:szCs w:val="24"/>
        </w:rPr>
        <w:t xml:space="preserve"> </w:t>
      </w:r>
      <w:r w:rsidR="00152103" w:rsidRPr="00585777">
        <w:rPr>
          <w:rFonts w:ascii="Arial" w:hAnsi="Arial" w:cs="Arial"/>
          <w:sz w:val="24"/>
          <w:szCs w:val="24"/>
        </w:rPr>
        <w:t>through (b)(5)</w:t>
      </w:r>
      <w:r w:rsidR="00152103">
        <w:rPr>
          <w:rFonts w:ascii="Arial" w:hAnsi="Arial" w:cs="Arial"/>
          <w:sz w:val="24"/>
          <w:szCs w:val="24"/>
        </w:rPr>
        <w:t>.</w:t>
      </w:r>
    </w:p>
    <w:p w14:paraId="462C2BD8" w14:textId="77777777" w:rsidR="00152103" w:rsidRDefault="00152103" w:rsidP="00585777">
      <w:pPr>
        <w:widowControl/>
        <w:autoSpaceDE/>
        <w:autoSpaceDN/>
        <w:adjustRightInd/>
        <w:spacing w:after="200" w:line="276" w:lineRule="auto"/>
        <w:rPr>
          <w:rFonts w:ascii="Arial" w:hAnsi="Arial" w:cs="Arial"/>
          <w:bCs/>
          <w:sz w:val="24"/>
          <w:szCs w:val="24"/>
          <w:u w:val="single"/>
        </w:rPr>
      </w:pPr>
      <w:r w:rsidRPr="00152103">
        <w:rPr>
          <w:rFonts w:ascii="Arial" w:hAnsi="Arial" w:cs="Arial"/>
          <w:bCs/>
          <w:sz w:val="24"/>
          <w:szCs w:val="24"/>
          <w:u w:val="single"/>
        </w:rPr>
        <w:t>Specific Purpose</w:t>
      </w:r>
      <w:r>
        <w:rPr>
          <w:rFonts w:ascii="Arial" w:hAnsi="Arial" w:cs="Arial"/>
          <w:bCs/>
          <w:sz w:val="24"/>
          <w:szCs w:val="24"/>
          <w:u w:val="single"/>
        </w:rPr>
        <w:t>:</w:t>
      </w:r>
    </w:p>
    <w:p w14:paraId="279AE46C" w14:textId="77777777" w:rsidR="00152103" w:rsidRDefault="00152103" w:rsidP="00585777">
      <w:pPr>
        <w:widowControl/>
        <w:autoSpaceDE/>
        <w:autoSpaceDN/>
        <w:adjustRightInd/>
        <w:spacing w:after="200" w:line="276" w:lineRule="auto"/>
        <w:rPr>
          <w:rFonts w:ascii="Arial" w:hAnsi="Arial" w:cs="Arial"/>
          <w:bCs/>
          <w:sz w:val="24"/>
          <w:szCs w:val="24"/>
        </w:rPr>
      </w:pPr>
      <w:r w:rsidRPr="00152103">
        <w:rPr>
          <w:rFonts w:ascii="Arial" w:hAnsi="Arial" w:cs="Arial"/>
          <w:bCs/>
          <w:sz w:val="24"/>
          <w:szCs w:val="24"/>
        </w:rPr>
        <w:t>The sub</w:t>
      </w:r>
      <w:r w:rsidR="00197687">
        <w:rPr>
          <w:rFonts w:ascii="Arial" w:hAnsi="Arial" w:cs="Arial"/>
          <w:bCs/>
          <w:sz w:val="24"/>
          <w:szCs w:val="24"/>
        </w:rPr>
        <w:t>section</w:t>
      </w:r>
      <w:r>
        <w:rPr>
          <w:rFonts w:ascii="Arial" w:hAnsi="Arial" w:cs="Arial"/>
          <w:bCs/>
          <w:sz w:val="24"/>
          <w:szCs w:val="24"/>
        </w:rPr>
        <w:t xml:space="preserve"> details what the content of the 16 hours of instruction must entail.</w:t>
      </w:r>
    </w:p>
    <w:p w14:paraId="7C39CCBC" w14:textId="77777777" w:rsidR="00152103" w:rsidRPr="00152103" w:rsidRDefault="00152103" w:rsidP="00152103">
      <w:pPr>
        <w:widowControl/>
        <w:autoSpaceDE/>
        <w:autoSpaceDN/>
        <w:adjustRightInd/>
        <w:spacing w:after="200" w:line="276" w:lineRule="auto"/>
        <w:rPr>
          <w:rFonts w:ascii="Arial" w:hAnsi="Arial" w:cs="Arial"/>
          <w:bCs/>
          <w:sz w:val="24"/>
          <w:szCs w:val="24"/>
          <w:u w:val="single"/>
        </w:rPr>
      </w:pPr>
      <w:r w:rsidRPr="00152103">
        <w:rPr>
          <w:rFonts w:ascii="Arial" w:hAnsi="Arial" w:cs="Arial"/>
          <w:bCs/>
          <w:sz w:val="24"/>
          <w:szCs w:val="24"/>
          <w:u w:val="single"/>
        </w:rPr>
        <w:t>Necessity:</w:t>
      </w:r>
    </w:p>
    <w:p w14:paraId="50704FC4" w14:textId="77777777" w:rsidR="00152103" w:rsidRDefault="00152103" w:rsidP="00585777">
      <w:pPr>
        <w:widowControl/>
        <w:autoSpaceDE/>
        <w:autoSpaceDN/>
        <w:adjustRightInd/>
        <w:spacing w:after="200" w:line="276" w:lineRule="auto"/>
        <w:rPr>
          <w:rFonts w:ascii="Arial" w:hAnsi="Arial" w:cs="Arial"/>
          <w:sz w:val="24"/>
          <w:szCs w:val="24"/>
        </w:rPr>
      </w:pPr>
      <w:r>
        <w:rPr>
          <w:rFonts w:ascii="Arial" w:hAnsi="Arial" w:cs="Arial"/>
          <w:sz w:val="24"/>
          <w:szCs w:val="24"/>
        </w:rPr>
        <w:t xml:space="preserve">The reference to minimum required hours is no longer </w:t>
      </w:r>
      <w:r w:rsidRPr="00152103">
        <w:rPr>
          <w:rFonts w:ascii="Arial" w:hAnsi="Arial" w:cs="Arial"/>
          <w:sz w:val="24"/>
          <w:szCs w:val="24"/>
        </w:rPr>
        <w:t xml:space="preserve">necessary due to the amendments to </w:t>
      </w:r>
      <w:r w:rsidR="00197687">
        <w:rPr>
          <w:rFonts w:ascii="Arial" w:hAnsi="Arial" w:cs="Arial"/>
          <w:sz w:val="24"/>
          <w:szCs w:val="24"/>
        </w:rPr>
        <w:t>s</w:t>
      </w:r>
      <w:r w:rsidRPr="00152103">
        <w:rPr>
          <w:rFonts w:ascii="Arial" w:hAnsi="Arial" w:cs="Arial"/>
          <w:sz w:val="24"/>
          <w:szCs w:val="24"/>
        </w:rPr>
        <w:t>ubdivisions (b)(1) through (b)(5).</w:t>
      </w:r>
    </w:p>
    <w:p w14:paraId="7FB0FBA0" w14:textId="77777777" w:rsidR="00197687" w:rsidRDefault="00197687" w:rsidP="00585777">
      <w:pPr>
        <w:widowControl/>
        <w:autoSpaceDE/>
        <w:autoSpaceDN/>
        <w:adjustRightInd/>
        <w:spacing w:after="200" w:line="276" w:lineRule="auto"/>
        <w:rPr>
          <w:rFonts w:ascii="Arial" w:hAnsi="Arial" w:cs="Arial"/>
          <w:sz w:val="24"/>
          <w:szCs w:val="24"/>
        </w:rPr>
      </w:pPr>
      <w:r w:rsidRPr="00197687">
        <w:rPr>
          <w:rFonts w:ascii="Arial" w:hAnsi="Arial" w:cs="Arial"/>
          <w:b/>
          <w:sz w:val="24"/>
          <w:szCs w:val="24"/>
        </w:rPr>
        <w:t>Subdivisions (b)(1) through (b)(5)</w:t>
      </w:r>
      <w:r>
        <w:rPr>
          <w:rFonts w:ascii="Arial" w:hAnsi="Arial" w:cs="Arial"/>
          <w:sz w:val="24"/>
          <w:szCs w:val="24"/>
        </w:rPr>
        <w:t xml:space="preserve"> were amended to add language specifying that the hours delineated by each subdivision were minimum requirements.</w:t>
      </w:r>
    </w:p>
    <w:p w14:paraId="43B218C5" w14:textId="77777777" w:rsidR="00197687" w:rsidRPr="00197687" w:rsidRDefault="00197687" w:rsidP="00197687">
      <w:pPr>
        <w:widowControl/>
        <w:autoSpaceDE/>
        <w:autoSpaceDN/>
        <w:adjustRightInd/>
        <w:spacing w:after="200" w:line="276" w:lineRule="auto"/>
        <w:rPr>
          <w:rFonts w:ascii="Arial" w:hAnsi="Arial" w:cs="Arial"/>
          <w:bCs/>
          <w:sz w:val="24"/>
          <w:szCs w:val="24"/>
          <w:u w:val="single"/>
        </w:rPr>
      </w:pPr>
      <w:r w:rsidRPr="00197687">
        <w:rPr>
          <w:rFonts w:ascii="Arial" w:hAnsi="Arial" w:cs="Arial"/>
          <w:bCs/>
          <w:sz w:val="24"/>
          <w:szCs w:val="24"/>
          <w:u w:val="single"/>
        </w:rPr>
        <w:t>Specific Purpose:</w:t>
      </w:r>
    </w:p>
    <w:p w14:paraId="226D09EC" w14:textId="77777777" w:rsidR="00197687" w:rsidRDefault="00197687" w:rsidP="00585777">
      <w:pPr>
        <w:widowControl/>
        <w:autoSpaceDE/>
        <w:autoSpaceDN/>
        <w:adjustRightInd/>
        <w:spacing w:after="200" w:line="276" w:lineRule="auto"/>
        <w:rPr>
          <w:rFonts w:ascii="Arial" w:hAnsi="Arial" w:cs="Arial"/>
          <w:sz w:val="24"/>
          <w:szCs w:val="24"/>
        </w:rPr>
      </w:pPr>
      <w:r>
        <w:rPr>
          <w:rFonts w:ascii="Arial" w:hAnsi="Arial" w:cs="Arial"/>
          <w:sz w:val="24"/>
          <w:szCs w:val="24"/>
        </w:rPr>
        <w:t xml:space="preserve">The subdivisions detail the </w:t>
      </w:r>
      <w:proofErr w:type="gramStart"/>
      <w:r>
        <w:rPr>
          <w:rFonts w:ascii="Arial" w:hAnsi="Arial" w:cs="Arial"/>
          <w:sz w:val="24"/>
          <w:szCs w:val="24"/>
        </w:rPr>
        <w:t>amount</w:t>
      </w:r>
      <w:proofErr w:type="gramEnd"/>
      <w:r>
        <w:rPr>
          <w:rFonts w:ascii="Arial" w:hAnsi="Arial" w:cs="Arial"/>
          <w:sz w:val="24"/>
          <w:szCs w:val="24"/>
        </w:rPr>
        <w:t xml:space="preserve"> of hours and the specific topics required in some of the component parts of the 16 hours of Continuing Education required to be complete by QMEs prior to reappointment.</w:t>
      </w:r>
    </w:p>
    <w:p w14:paraId="4C2259BB" w14:textId="77777777" w:rsidR="00197687" w:rsidRPr="00152103" w:rsidRDefault="00197687" w:rsidP="00197687">
      <w:pPr>
        <w:widowControl/>
        <w:autoSpaceDE/>
        <w:autoSpaceDN/>
        <w:adjustRightInd/>
        <w:spacing w:after="200" w:line="276" w:lineRule="auto"/>
        <w:rPr>
          <w:rFonts w:ascii="Arial" w:hAnsi="Arial" w:cs="Arial"/>
          <w:bCs/>
          <w:sz w:val="24"/>
          <w:szCs w:val="24"/>
          <w:u w:val="single"/>
        </w:rPr>
      </w:pPr>
      <w:r w:rsidRPr="00152103">
        <w:rPr>
          <w:rFonts w:ascii="Arial" w:hAnsi="Arial" w:cs="Arial"/>
          <w:bCs/>
          <w:sz w:val="24"/>
          <w:szCs w:val="24"/>
          <w:u w:val="single"/>
        </w:rPr>
        <w:t>Necessity:</w:t>
      </w:r>
    </w:p>
    <w:p w14:paraId="5CD94136" w14:textId="77777777" w:rsidR="00197687" w:rsidRPr="00197687" w:rsidRDefault="00197687" w:rsidP="00197687">
      <w:pPr>
        <w:widowControl/>
        <w:autoSpaceDE/>
        <w:autoSpaceDN/>
        <w:adjustRightInd/>
        <w:spacing w:after="200" w:line="276" w:lineRule="auto"/>
        <w:rPr>
          <w:rFonts w:ascii="Arial" w:hAnsi="Arial" w:cs="Arial"/>
          <w:sz w:val="24"/>
          <w:szCs w:val="24"/>
        </w:rPr>
      </w:pPr>
      <w:r>
        <w:rPr>
          <w:rFonts w:ascii="Arial" w:hAnsi="Arial" w:cs="Arial"/>
          <w:sz w:val="24"/>
          <w:szCs w:val="24"/>
        </w:rPr>
        <w:lastRenderedPageBreak/>
        <w:t xml:space="preserve">The addition of language to each subdivision indicating that the required hours mandated by the individual subdivisions are </w:t>
      </w:r>
      <w:r w:rsidR="0046105C" w:rsidRPr="00197687">
        <w:rPr>
          <w:rFonts w:ascii="Arial" w:hAnsi="Arial" w:cs="Arial"/>
          <w:sz w:val="24"/>
          <w:szCs w:val="24"/>
        </w:rPr>
        <w:t>minimums provides</w:t>
      </w:r>
      <w:r w:rsidRPr="00197687">
        <w:rPr>
          <w:rFonts w:ascii="Arial" w:hAnsi="Arial" w:cs="Arial"/>
          <w:sz w:val="24"/>
          <w:szCs w:val="24"/>
        </w:rPr>
        <w:t xml:space="preserve"> clarity in the interpretation of the regulation subdivision</w:t>
      </w:r>
      <w:r w:rsidR="0046105C">
        <w:rPr>
          <w:rFonts w:ascii="Arial" w:hAnsi="Arial" w:cs="Arial"/>
          <w:sz w:val="24"/>
          <w:szCs w:val="24"/>
        </w:rPr>
        <w:t>s</w:t>
      </w:r>
      <w:r w:rsidRPr="00197687">
        <w:rPr>
          <w:rFonts w:ascii="Arial" w:hAnsi="Arial" w:cs="Arial"/>
          <w:sz w:val="24"/>
          <w:szCs w:val="24"/>
        </w:rPr>
        <w:t>.</w:t>
      </w:r>
    </w:p>
    <w:p w14:paraId="15A78C23" w14:textId="77777777" w:rsidR="002F1CA7" w:rsidRPr="006A0F22" w:rsidRDefault="002F1CA7" w:rsidP="002F1C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jc w:val="both"/>
        <w:textAlignment w:val="baseline"/>
        <w:rPr>
          <w:rFonts w:ascii="Arial" w:hAnsi="Arial" w:cs="Arial"/>
          <w:sz w:val="24"/>
          <w:szCs w:val="24"/>
        </w:rPr>
      </w:pPr>
      <w:r w:rsidRPr="002F1CA7">
        <w:rPr>
          <w:rFonts w:ascii="Arial" w:hAnsi="Arial" w:cs="Arial"/>
          <w:b/>
          <w:sz w:val="24"/>
          <w:szCs w:val="24"/>
        </w:rPr>
        <w:t>Subdivision (b)(6)(</w:t>
      </w:r>
      <w:proofErr w:type="spellStart"/>
      <w:r w:rsidRPr="002F1CA7">
        <w:rPr>
          <w:rFonts w:ascii="Arial" w:hAnsi="Arial" w:cs="Arial"/>
          <w:b/>
          <w:sz w:val="24"/>
          <w:szCs w:val="24"/>
        </w:rPr>
        <w:t>i</w:t>
      </w:r>
      <w:proofErr w:type="spellEnd"/>
      <w:r w:rsidRPr="002F1CA7">
        <w:rPr>
          <w:rFonts w:ascii="Arial" w:hAnsi="Arial" w:cs="Arial"/>
          <w:b/>
          <w:sz w:val="24"/>
          <w:szCs w:val="24"/>
        </w:rPr>
        <w:t xml:space="preserve">) </w:t>
      </w:r>
      <w:r w:rsidRPr="002F1CA7">
        <w:rPr>
          <w:rFonts w:ascii="Arial" w:hAnsi="Arial" w:cs="Arial"/>
          <w:sz w:val="24"/>
          <w:szCs w:val="24"/>
        </w:rPr>
        <w:t xml:space="preserve">was amended to </w:t>
      </w:r>
      <w:r>
        <w:rPr>
          <w:rFonts w:ascii="Arial" w:hAnsi="Arial" w:cs="Arial"/>
          <w:sz w:val="24"/>
          <w:szCs w:val="24"/>
        </w:rPr>
        <w:t xml:space="preserve">replace </w:t>
      </w:r>
      <w:r w:rsidRPr="002F1CA7">
        <w:rPr>
          <w:rFonts w:ascii="Arial" w:hAnsi="Arial" w:cs="Arial"/>
          <w:sz w:val="24"/>
          <w:szCs w:val="24"/>
        </w:rPr>
        <w:t>language</w:t>
      </w:r>
      <w:r>
        <w:rPr>
          <w:rFonts w:ascii="Arial" w:hAnsi="Arial" w:cs="Arial"/>
          <w:sz w:val="24"/>
          <w:szCs w:val="24"/>
        </w:rPr>
        <w:t xml:space="preserve"> for </w:t>
      </w:r>
      <w:proofErr w:type="gramStart"/>
      <w:r>
        <w:rPr>
          <w:rFonts w:ascii="Arial" w:hAnsi="Arial" w:cs="Arial"/>
          <w:sz w:val="24"/>
          <w:szCs w:val="24"/>
        </w:rPr>
        <w:t>purpose</w:t>
      </w:r>
      <w:proofErr w:type="gramEnd"/>
      <w:r>
        <w:rPr>
          <w:rFonts w:ascii="Arial" w:hAnsi="Arial" w:cs="Arial"/>
          <w:sz w:val="24"/>
          <w:szCs w:val="24"/>
        </w:rPr>
        <w:t xml:space="preserve"> of clarifying the maximum </w:t>
      </w:r>
      <w:proofErr w:type="gramStart"/>
      <w:r>
        <w:rPr>
          <w:rFonts w:ascii="Arial" w:hAnsi="Arial" w:cs="Arial"/>
          <w:sz w:val="24"/>
          <w:szCs w:val="24"/>
        </w:rPr>
        <w:t>amount</w:t>
      </w:r>
      <w:proofErr w:type="gramEnd"/>
      <w:r>
        <w:rPr>
          <w:rFonts w:ascii="Arial" w:hAnsi="Arial" w:cs="Arial"/>
          <w:sz w:val="24"/>
          <w:szCs w:val="24"/>
        </w:rPr>
        <w:t xml:space="preserve"> of hours that can be earned by having a report reviewed. The subdivision was also amended to change the </w:t>
      </w:r>
      <w:r w:rsidRPr="006A0F22">
        <w:rPr>
          <w:rFonts w:ascii="Arial" w:hAnsi="Arial" w:cs="Arial"/>
          <w:sz w:val="24"/>
          <w:szCs w:val="24"/>
        </w:rPr>
        <w:t xml:space="preserve">title of the subdivision </w:t>
      </w:r>
      <w:r w:rsidRPr="002F1CA7">
        <w:rPr>
          <w:rFonts w:ascii="Arial" w:hAnsi="Arial" w:cs="Arial"/>
          <w:sz w:val="24"/>
          <w:szCs w:val="24"/>
        </w:rPr>
        <w:t xml:space="preserve">to make it </w:t>
      </w:r>
      <w:r w:rsidRPr="006A0F22">
        <w:rPr>
          <w:rFonts w:ascii="Arial" w:hAnsi="Arial" w:cs="Arial"/>
          <w:sz w:val="24"/>
          <w:szCs w:val="24"/>
        </w:rPr>
        <w:t xml:space="preserve">consistent with the designation protocol of the regulatory scheme. </w:t>
      </w:r>
    </w:p>
    <w:p w14:paraId="57B7D42F" w14:textId="77777777" w:rsidR="00197687" w:rsidRDefault="00197687" w:rsidP="00197687">
      <w:pPr>
        <w:widowControl/>
        <w:autoSpaceDE/>
        <w:autoSpaceDN/>
        <w:adjustRightInd/>
        <w:spacing w:after="200" w:line="276" w:lineRule="auto"/>
        <w:rPr>
          <w:rFonts w:ascii="Arial" w:hAnsi="Arial" w:cs="Arial"/>
          <w:sz w:val="24"/>
          <w:szCs w:val="24"/>
        </w:rPr>
      </w:pPr>
    </w:p>
    <w:p w14:paraId="4253F520" w14:textId="77777777" w:rsidR="002F1CA7" w:rsidRPr="002F1CA7" w:rsidRDefault="002F1CA7" w:rsidP="002F1CA7">
      <w:pPr>
        <w:widowControl/>
        <w:autoSpaceDE/>
        <w:autoSpaceDN/>
        <w:adjustRightInd/>
        <w:spacing w:after="200" w:line="276" w:lineRule="auto"/>
        <w:rPr>
          <w:rFonts w:ascii="Arial" w:hAnsi="Arial" w:cs="Arial"/>
          <w:bCs/>
          <w:sz w:val="24"/>
          <w:szCs w:val="24"/>
          <w:u w:val="single"/>
        </w:rPr>
      </w:pPr>
      <w:r w:rsidRPr="002F1CA7">
        <w:rPr>
          <w:rFonts w:ascii="Arial" w:hAnsi="Arial" w:cs="Arial"/>
          <w:bCs/>
          <w:sz w:val="24"/>
          <w:szCs w:val="24"/>
          <w:u w:val="single"/>
        </w:rPr>
        <w:t>Specific Purpose:</w:t>
      </w:r>
    </w:p>
    <w:p w14:paraId="29EFB59A" w14:textId="77777777" w:rsidR="002F1CA7" w:rsidRPr="002F1CA7" w:rsidRDefault="002F1CA7" w:rsidP="002F1CA7">
      <w:pPr>
        <w:widowControl/>
        <w:autoSpaceDE/>
        <w:autoSpaceDN/>
        <w:adjustRightInd/>
        <w:spacing w:after="200" w:line="276" w:lineRule="auto"/>
        <w:rPr>
          <w:rFonts w:ascii="Arial" w:hAnsi="Arial" w:cs="Arial"/>
          <w:sz w:val="24"/>
          <w:szCs w:val="24"/>
        </w:rPr>
      </w:pPr>
      <w:r>
        <w:rPr>
          <w:rFonts w:ascii="Arial" w:hAnsi="Arial" w:cs="Arial"/>
          <w:sz w:val="24"/>
          <w:szCs w:val="24"/>
        </w:rPr>
        <w:t>The subdivision</w:t>
      </w:r>
      <w:r w:rsidRPr="002F1CA7">
        <w:rPr>
          <w:rFonts w:ascii="Arial" w:hAnsi="Arial" w:cs="Arial"/>
          <w:sz w:val="24"/>
          <w:szCs w:val="24"/>
        </w:rPr>
        <w:t xml:space="preserve"> detail</w:t>
      </w:r>
      <w:r>
        <w:rPr>
          <w:rFonts w:ascii="Arial" w:hAnsi="Arial" w:cs="Arial"/>
          <w:sz w:val="24"/>
          <w:szCs w:val="24"/>
        </w:rPr>
        <w:t xml:space="preserve">s the </w:t>
      </w:r>
      <w:proofErr w:type="gramStart"/>
      <w:r>
        <w:rPr>
          <w:rFonts w:ascii="Arial" w:hAnsi="Arial" w:cs="Arial"/>
          <w:sz w:val="24"/>
          <w:szCs w:val="24"/>
        </w:rPr>
        <w:t>manner in which</w:t>
      </w:r>
      <w:proofErr w:type="gramEnd"/>
      <w:r>
        <w:rPr>
          <w:rFonts w:ascii="Arial" w:hAnsi="Arial" w:cs="Arial"/>
          <w:sz w:val="24"/>
          <w:szCs w:val="24"/>
        </w:rPr>
        <w:t xml:space="preserve"> a QME can earn Continui</w:t>
      </w:r>
      <w:r w:rsidR="000860ED">
        <w:rPr>
          <w:rFonts w:ascii="Arial" w:hAnsi="Arial" w:cs="Arial"/>
          <w:sz w:val="24"/>
          <w:szCs w:val="24"/>
        </w:rPr>
        <w:t xml:space="preserve">ng Education credits for having their report or reports reviewed and critiqued by an educational provider. </w:t>
      </w:r>
    </w:p>
    <w:p w14:paraId="6C169AC7" w14:textId="77777777" w:rsidR="000860ED" w:rsidRPr="000860ED" w:rsidRDefault="000860ED" w:rsidP="000860ED">
      <w:pPr>
        <w:widowControl/>
        <w:autoSpaceDE/>
        <w:autoSpaceDN/>
        <w:adjustRightInd/>
        <w:spacing w:after="200" w:line="276" w:lineRule="auto"/>
        <w:rPr>
          <w:rFonts w:ascii="Arial" w:hAnsi="Arial" w:cs="Arial"/>
          <w:bCs/>
          <w:sz w:val="24"/>
          <w:szCs w:val="24"/>
          <w:u w:val="single"/>
        </w:rPr>
      </w:pPr>
      <w:r w:rsidRPr="000860ED">
        <w:rPr>
          <w:rFonts w:ascii="Arial" w:hAnsi="Arial" w:cs="Arial"/>
          <w:bCs/>
          <w:sz w:val="24"/>
          <w:szCs w:val="24"/>
          <w:u w:val="single"/>
        </w:rPr>
        <w:t>Necessity:</w:t>
      </w:r>
    </w:p>
    <w:p w14:paraId="3A3CA939" w14:textId="77777777" w:rsidR="000860ED" w:rsidRPr="000860ED" w:rsidRDefault="000860ED" w:rsidP="000860ED">
      <w:pPr>
        <w:widowControl/>
        <w:autoSpaceDE/>
        <w:autoSpaceDN/>
        <w:adjustRightInd/>
        <w:spacing w:after="200" w:line="276" w:lineRule="auto"/>
        <w:rPr>
          <w:rFonts w:ascii="Arial" w:hAnsi="Arial" w:cs="Arial"/>
          <w:sz w:val="24"/>
          <w:szCs w:val="24"/>
        </w:rPr>
      </w:pPr>
      <w:r w:rsidRPr="000860ED">
        <w:rPr>
          <w:rFonts w:ascii="Arial" w:hAnsi="Arial" w:cs="Arial"/>
          <w:sz w:val="24"/>
          <w:szCs w:val="24"/>
        </w:rPr>
        <w:t>The s</w:t>
      </w:r>
      <w:r>
        <w:rPr>
          <w:rFonts w:ascii="Arial" w:hAnsi="Arial" w:cs="Arial"/>
          <w:sz w:val="24"/>
          <w:szCs w:val="24"/>
        </w:rPr>
        <w:t xml:space="preserve">ubstitution of new </w:t>
      </w:r>
      <w:r w:rsidRPr="000860ED">
        <w:rPr>
          <w:rFonts w:ascii="Arial" w:hAnsi="Arial" w:cs="Arial"/>
          <w:sz w:val="24"/>
          <w:szCs w:val="24"/>
        </w:rPr>
        <w:t xml:space="preserve">language to </w:t>
      </w:r>
      <w:r>
        <w:rPr>
          <w:rFonts w:ascii="Arial" w:hAnsi="Arial" w:cs="Arial"/>
          <w:sz w:val="24"/>
          <w:szCs w:val="24"/>
        </w:rPr>
        <w:t>the</w:t>
      </w:r>
      <w:r w:rsidRPr="000860ED">
        <w:rPr>
          <w:rFonts w:ascii="Arial" w:hAnsi="Arial" w:cs="Arial"/>
          <w:sz w:val="24"/>
          <w:szCs w:val="24"/>
        </w:rPr>
        <w:t xml:space="preserve"> subdivision indicating </w:t>
      </w:r>
      <w:r>
        <w:rPr>
          <w:rFonts w:ascii="Arial" w:hAnsi="Arial" w:cs="Arial"/>
          <w:sz w:val="24"/>
          <w:szCs w:val="24"/>
        </w:rPr>
        <w:t xml:space="preserve">the maximum </w:t>
      </w:r>
      <w:r w:rsidRPr="000860ED">
        <w:rPr>
          <w:rFonts w:ascii="Arial" w:hAnsi="Arial" w:cs="Arial"/>
          <w:sz w:val="24"/>
          <w:szCs w:val="24"/>
        </w:rPr>
        <w:t xml:space="preserve">hours </w:t>
      </w:r>
      <w:r>
        <w:rPr>
          <w:rFonts w:ascii="Arial" w:hAnsi="Arial" w:cs="Arial"/>
          <w:sz w:val="24"/>
          <w:szCs w:val="24"/>
        </w:rPr>
        <w:t>that can be earned for having reports reviewed</w:t>
      </w:r>
      <w:r w:rsidRPr="000860ED">
        <w:rPr>
          <w:rFonts w:ascii="Arial" w:hAnsi="Arial" w:cs="Arial"/>
          <w:sz w:val="24"/>
          <w:szCs w:val="24"/>
        </w:rPr>
        <w:t xml:space="preserve"> provides clarity in the interpretation of the regulation subdivisions.</w:t>
      </w:r>
      <w:r>
        <w:rPr>
          <w:rFonts w:ascii="Arial" w:hAnsi="Arial" w:cs="Arial"/>
          <w:sz w:val="24"/>
          <w:szCs w:val="24"/>
        </w:rPr>
        <w:t xml:space="preserve"> In addition, the amendment to the title of the subdivision brings consistency to the </w:t>
      </w:r>
      <w:r w:rsidRPr="000860ED">
        <w:rPr>
          <w:rFonts w:ascii="Arial" w:hAnsi="Arial" w:cs="Arial"/>
          <w:sz w:val="24"/>
          <w:szCs w:val="24"/>
        </w:rPr>
        <w:t>designation protocol of the regulatory scheme</w:t>
      </w:r>
      <w:r>
        <w:rPr>
          <w:rFonts w:ascii="Arial" w:hAnsi="Arial" w:cs="Arial"/>
          <w:sz w:val="24"/>
          <w:szCs w:val="24"/>
        </w:rPr>
        <w:t>.</w:t>
      </w:r>
    </w:p>
    <w:p w14:paraId="4434BCF5" w14:textId="77777777" w:rsidR="00197687" w:rsidRDefault="000860ED" w:rsidP="00585777">
      <w:pPr>
        <w:widowControl/>
        <w:autoSpaceDE/>
        <w:autoSpaceDN/>
        <w:adjustRightInd/>
        <w:spacing w:after="200" w:line="276" w:lineRule="auto"/>
        <w:rPr>
          <w:rFonts w:ascii="Arial" w:hAnsi="Arial" w:cs="Arial"/>
          <w:sz w:val="24"/>
          <w:szCs w:val="24"/>
        </w:rPr>
      </w:pPr>
      <w:r w:rsidRPr="000860ED">
        <w:rPr>
          <w:rFonts w:ascii="Arial" w:hAnsi="Arial" w:cs="Arial"/>
          <w:b/>
          <w:sz w:val="24"/>
          <w:szCs w:val="24"/>
        </w:rPr>
        <w:t xml:space="preserve">Subdivision (b)(6)(ii) </w:t>
      </w:r>
      <w:r>
        <w:rPr>
          <w:rFonts w:ascii="Arial" w:hAnsi="Arial" w:cs="Arial"/>
          <w:sz w:val="24"/>
          <w:szCs w:val="24"/>
        </w:rPr>
        <w:t>was</w:t>
      </w:r>
      <w:r w:rsidRPr="000860ED">
        <w:rPr>
          <w:rFonts w:ascii="Arial" w:hAnsi="Arial" w:cs="Arial"/>
          <w:sz w:val="24"/>
          <w:szCs w:val="24"/>
        </w:rPr>
        <w:t xml:space="preserve"> amended to</w:t>
      </w:r>
      <w:r>
        <w:rPr>
          <w:rFonts w:ascii="Arial" w:hAnsi="Arial" w:cs="Arial"/>
          <w:sz w:val="24"/>
          <w:szCs w:val="24"/>
        </w:rPr>
        <w:t xml:space="preserve"> </w:t>
      </w:r>
      <w:r w:rsidRPr="000860ED">
        <w:rPr>
          <w:rFonts w:ascii="Arial" w:hAnsi="Arial" w:cs="Arial"/>
          <w:sz w:val="24"/>
          <w:szCs w:val="24"/>
        </w:rPr>
        <w:t>change the title of the subdivision to make it consistent with the designation protocol of the regulatory scheme.</w:t>
      </w:r>
    </w:p>
    <w:p w14:paraId="3641E742" w14:textId="77777777" w:rsidR="000860ED" w:rsidRPr="000860ED" w:rsidRDefault="000860ED" w:rsidP="000860ED">
      <w:pPr>
        <w:widowControl/>
        <w:autoSpaceDE/>
        <w:autoSpaceDN/>
        <w:adjustRightInd/>
        <w:spacing w:after="200" w:line="276" w:lineRule="auto"/>
        <w:rPr>
          <w:rFonts w:ascii="Arial" w:hAnsi="Arial" w:cs="Arial"/>
          <w:bCs/>
          <w:sz w:val="24"/>
          <w:szCs w:val="24"/>
          <w:u w:val="single"/>
        </w:rPr>
      </w:pPr>
      <w:r w:rsidRPr="000860ED">
        <w:rPr>
          <w:rFonts w:ascii="Arial" w:hAnsi="Arial" w:cs="Arial"/>
          <w:bCs/>
          <w:sz w:val="24"/>
          <w:szCs w:val="24"/>
          <w:u w:val="single"/>
        </w:rPr>
        <w:t>Specific Purpose:</w:t>
      </w:r>
    </w:p>
    <w:p w14:paraId="1951AA2B" w14:textId="77777777" w:rsidR="000860ED" w:rsidRPr="000860ED" w:rsidRDefault="000860ED" w:rsidP="000860ED">
      <w:pPr>
        <w:widowControl/>
        <w:autoSpaceDE/>
        <w:autoSpaceDN/>
        <w:adjustRightInd/>
        <w:spacing w:after="200" w:line="276" w:lineRule="auto"/>
        <w:rPr>
          <w:rFonts w:ascii="Arial" w:hAnsi="Arial" w:cs="Arial"/>
          <w:sz w:val="24"/>
          <w:szCs w:val="24"/>
          <w:lang w:val="en"/>
        </w:rPr>
      </w:pPr>
      <w:r w:rsidRPr="000860ED">
        <w:rPr>
          <w:rFonts w:ascii="Arial" w:hAnsi="Arial" w:cs="Arial"/>
          <w:sz w:val="24"/>
          <w:szCs w:val="24"/>
        </w:rPr>
        <w:t>The s</w:t>
      </w:r>
      <w:r>
        <w:rPr>
          <w:rFonts w:ascii="Arial" w:hAnsi="Arial" w:cs="Arial"/>
          <w:sz w:val="24"/>
          <w:szCs w:val="24"/>
        </w:rPr>
        <w:t>ub</w:t>
      </w:r>
      <w:r w:rsidR="002C1F33">
        <w:rPr>
          <w:rFonts w:ascii="Arial" w:hAnsi="Arial" w:cs="Arial"/>
          <w:sz w:val="24"/>
          <w:szCs w:val="24"/>
        </w:rPr>
        <w:t>division</w:t>
      </w:r>
      <w:r>
        <w:rPr>
          <w:rFonts w:ascii="Arial" w:hAnsi="Arial" w:cs="Arial"/>
          <w:sz w:val="24"/>
          <w:szCs w:val="24"/>
        </w:rPr>
        <w:t xml:space="preserve"> allows and advises that the DWC may post </w:t>
      </w:r>
      <w:r w:rsidRPr="000860ED">
        <w:rPr>
          <w:rFonts w:ascii="Arial" w:hAnsi="Arial" w:cs="Arial"/>
          <w:sz w:val="24"/>
          <w:szCs w:val="24"/>
          <w:lang w:val="en"/>
        </w:rPr>
        <w:t xml:space="preserve">on its website a list of recommended educational topics for QME certification based on review of medical-legal reports in the previous year. </w:t>
      </w:r>
    </w:p>
    <w:p w14:paraId="6CF9E944" w14:textId="77777777" w:rsidR="000860ED" w:rsidRPr="000860ED" w:rsidRDefault="000860ED" w:rsidP="000860ED">
      <w:pPr>
        <w:widowControl/>
        <w:autoSpaceDE/>
        <w:autoSpaceDN/>
        <w:adjustRightInd/>
        <w:spacing w:after="200" w:line="276" w:lineRule="auto"/>
        <w:rPr>
          <w:rFonts w:ascii="Arial" w:hAnsi="Arial" w:cs="Arial"/>
          <w:bCs/>
          <w:sz w:val="24"/>
          <w:szCs w:val="24"/>
          <w:u w:val="single"/>
        </w:rPr>
      </w:pPr>
      <w:r w:rsidRPr="000860ED">
        <w:rPr>
          <w:rFonts w:ascii="Arial" w:hAnsi="Arial" w:cs="Arial"/>
          <w:bCs/>
          <w:sz w:val="24"/>
          <w:szCs w:val="24"/>
          <w:u w:val="single"/>
        </w:rPr>
        <w:t>Necessity:</w:t>
      </w:r>
    </w:p>
    <w:p w14:paraId="4A76D801" w14:textId="77777777" w:rsidR="000860ED" w:rsidRPr="000860ED" w:rsidRDefault="000860ED" w:rsidP="000860ED">
      <w:pPr>
        <w:widowControl/>
        <w:autoSpaceDE/>
        <w:autoSpaceDN/>
        <w:adjustRightInd/>
        <w:spacing w:after="200" w:line="276" w:lineRule="auto"/>
        <w:rPr>
          <w:rFonts w:ascii="Arial" w:hAnsi="Arial" w:cs="Arial"/>
          <w:sz w:val="24"/>
          <w:szCs w:val="24"/>
        </w:rPr>
      </w:pPr>
      <w:r w:rsidRPr="000860ED">
        <w:rPr>
          <w:rFonts w:ascii="Arial" w:hAnsi="Arial" w:cs="Arial"/>
          <w:sz w:val="24"/>
          <w:szCs w:val="24"/>
        </w:rPr>
        <w:t>The amendment to the title of the subdivision brings consistency to the designation protocol of the regulatory scheme.</w:t>
      </w:r>
    </w:p>
    <w:p w14:paraId="4C497368" w14:textId="77777777" w:rsidR="000860ED" w:rsidRPr="000860ED" w:rsidRDefault="000860ED" w:rsidP="000860ED">
      <w:pPr>
        <w:widowControl/>
        <w:autoSpaceDE/>
        <w:autoSpaceDN/>
        <w:adjustRightInd/>
        <w:spacing w:after="200" w:line="276" w:lineRule="auto"/>
        <w:rPr>
          <w:rFonts w:ascii="Arial" w:hAnsi="Arial" w:cs="Arial"/>
          <w:sz w:val="24"/>
          <w:szCs w:val="24"/>
        </w:rPr>
      </w:pPr>
      <w:r w:rsidRPr="000860ED">
        <w:rPr>
          <w:rFonts w:ascii="Arial" w:hAnsi="Arial" w:cs="Arial"/>
          <w:b/>
          <w:sz w:val="24"/>
          <w:szCs w:val="24"/>
        </w:rPr>
        <w:t>Subdivision (b)(6)(ii</w:t>
      </w:r>
      <w:r>
        <w:rPr>
          <w:rFonts w:ascii="Arial" w:hAnsi="Arial" w:cs="Arial"/>
          <w:b/>
          <w:sz w:val="24"/>
          <w:szCs w:val="24"/>
        </w:rPr>
        <w:t>i</w:t>
      </w:r>
      <w:r w:rsidRPr="000860ED">
        <w:rPr>
          <w:rFonts w:ascii="Arial" w:hAnsi="Arial" w:cs="Arial"/>
          <w:b/>
          <w:sz w:val="24"/>
          <w:szCs w:val="24"/>
        </w:rPr>
        <w:t xml:space="preserve">) </w:t>
      </w:r>
      <w:r w:rsidRPr="000860ED">
        <w:rPr>
          <w:rFonts w:ascii="Arial" w:hAnsi="Arial" w:cs="Arial"/>
          <w:sz w:val="24"/>
          <w:szCs w:val="24"/>
        </w:rPr>
        <w:t>was amended to change the title of the subdivision to make it consistent with the designation protocol of the regulatory scheme.</w:t>
      </w:r>
    </w:p>
    <w:p w14:paraId="38DD3CD7" w14:textId="77777777" w:rsidR="000860ED" w:rsidRPr="000860ED" w:rsidRDefault="000860ED" w:rsidP="000860ED">
      <w:pPr>
        <w:widowControl/>
        <w:autoSpaceDE/>
        <w:autoSpaceDN/>
        <w:adjustRightInd/>
        <w:spacing w:after="200" w:line="276" w:lineRule="auto"/>
        <w:rPr>
          <w:rFonts w:ascii="Arial" w:hAnsi="Arial" w:cs="Arial"/>
          <w:bCs/>
          <w:sz w:val="24"/>
          <w:szCs w:val="24"/>
          <w:u w:val="single"/>
        </w:rPr>
      </w:pPr>
      <w:r w:rsidRPr="000860ED">
        <w:rPr>
          <w:rFonts w:ascii="Arial" w:hAnsi="Arial" w:cs="Arial"/>
          <w:bCs/>
          <w:sz w:val="24"/>
          <w:szCs w:val="24"/>
          <w:u w:val="single"/>
        </w:rPr>
        <w:t>Specific Purpose:</w:t>
      </w:r>
    </w:p>
    <w:p w14:paraId="1A73D8B4" w14:textId="77777777" w:rsidR="001B5682" w:rsidRDefault="002C1F33" w:rsidP="001B5682">
      <w:pPr>
        <w:widowControl/>
        <w:autoSpaceDE/>
        <w:autoSpaceDN/>
        <w:adjustRightInd/>
        <w:spacing w:after="200" w:line="276" w:lineRule="auto"/>
        <w:rPr>
          <w:rFonts w:ascii="Arial" w:hAnsi="Arial" w:cs="Arial"/>
          <w:sz w:val="24"/>
          <w:szCs w:val="24"/>
        </w:rPr>
      </w:pPr>
      <w:r w:rsidRPr="002C1F33">
        <w:rPr>
          <w:rFonts w:ascii="Arial" w:hAnsi="Arial" w:cs="Arial"/>
          <w:sz w:val="24"/>
          <w:szCs w:val="24"/>
        </w:rPr>
        <w:t xml:space="preserve">The subdivision </w:t>
      </w:r>
      <w:r>
        <w:rPr>
          <w:rFonts w:ascii="Arial" w:hAnsi="Arial" w:cs="Arial"/>
          <w:sz w:val="24"/>
          <w:szCs w:val="24"/>
        </w:rPr>
        <w:t>details that continuing education credit can be earned by participating in a panel on the development or review of the QME competency examination; instructing in a program given for QME credit; or attending a program which is accepted by the licensing board of the QME.</w:t>
      </w:r>
    </w:p>
    <w:p w14:paraId="694D27A3" w14:textId="77777777" w:rsidR="002C1F33" w:rsidRPr="002C1F33" w:rsidRDefault="002C1F33" w:rsidP="002C1F33">
      <w:pPr>
        <w:widowControl/>
        <w:autoSpaceDE/>
        <w:autoSpaceDN/>
        <w:adjustRightInd/>
        <w:spacing w:after="200" w:line="276" w:lineRule="auto"/>
        <w:rPr>
          <w:rFonts w:ascii="Arial" w:hAnsi="Arial" w:cs="Arial"/>
          <w:bCs/>
          <w:sz w:val="24"/>
          <w:szCs w:val="24"/>
          <w:u w:val="single"/>
        </w:rPr>
      </w:pPr>
      <w:r w:rsidRPr="002C1F33">
        <w:rPr>
          <w:rFonts w:ascii="Arial" w:hAnsi="Arial" w:cs="Arial"/>
          <w:bCs/>
          <w:sz w:val="24"/>
          <w:szCs w:val="24"/>
          <w:u w:val="single"/>
        </w:rPr>
        <w:lastRenderedPageBreak/>
        <w:t>Necessity:</w:t>
      </w:r>
    </w:p>
    <w:p w14:paraId="4FF68589" w14:textId="77777777" w:rsidR="002C1F33" w:rsidRPr="002C1F33" w:rsidRDefault="002C1F33" w:rsidP="002C1F33">
      <w:pPr>
        <w:widowControl/>
        <w:autoSpaceDE/>
        <w:autoSpaceDN/>
        <w:adjustRightInd/>
        <w:spacing w:after="200" w:line="276" w:lineRule="auto"/>
        <w:rPr>
          <w:rFonts w:ascii="Arial" w:hAnsi="Arial" w:cs="Arial"/>
          <w:sz w:val="24"/>
          <w:szCs w:val="24"/>
        </w:rPr>
      </w:pPr>
      <w:r w:rsidRPr="002C1F33">
        <w:rPr>
          <w:rFonts w:ascii="Arial" w:hAnsi="Arial" w:cs="Arial"/>
          <w:sz w:val="24"/>
          <w:szCs w:val="24"/>
        </w:rPr>
        <w:t>The amendment to the title of the subdivision brings consistency to the designation protocol of the regulatory scheme.</w:t>
      </w:r>
    </w:p>
    <w:p w14:paraId="3F6DB322" w14:textId="77777777" w:rsidR="009E7D6B" w:rsidRDefault="009E7D6B" w:rsidP="009E7D6B">
      <w:pPr>
        <w:widowControl/>
        <w:autoSpaceDE/>
        <w:autoSpaceDN/>
        <w:adjustRightInd/>
        <w:spacing w:after="200" w:line="276" w:lineRule="auto"/>
        <w:rPr>
          <w:rFonts w:ascii="Arial" w:hAnsi="Arial" w:cs="Arial"/>
          <w:sz w:val="24"/>
          <w:szCs w:val="24"/>
        </w:rPr>
      </w:pPr>
      <w:r w:rsidRPr="009E7D6B">
        <w:rPr>
          <w:rFonts w:ascii="Arial" w:hAnsi="Arial" w:cs="Arial"/>
          <w:b/>
          <w:sz w:val="24"/>
          <w:szCs w:val="24"/>
        </w:rPr>
        <w:t>Subdivision (b)(7)</w:t>
      </w:r>
      <w:r w:rsidRPr="009E7D6B">
        <w:rPr>
          <w:rFonts w:ascii="Arial" w:hAnsi="Arial" w:cs="Arial"/>
          <w:sz w:val="24"/>
          <w:szCs w:val="24"/>
        </w:rPr>
        <w:t xml:space="preserve"> </w:t>
      </w:r>
      <w:r>
        <w:rPr>
          <w:rFonts w:ascii="Arial" w:hAnsi="Arial" w:cs="Arial"/>
          <w:sz w:val="24"/>
          <w:szCs w:val="24"/>
        </w:rPr>
        <w:t>was</w:t>
      </w:r>
      <w:r w:rsidRPr="009E7D6B">
        <w:rPr>
          <w:rFonts w:ascii="Arial" w:hAnsi="Arial" w:cs="Arial"/>
          <w:sz w:val="24"/>
          <w:szCs w:val="24"/>
        </w:rPr>
        <w:t xml:space="preserve"> deleted as it </w:t>
      </w:r>
      <w:r>
        <w:rPr>
          <w:rFonts w:ascii="Arial" w:hAnsi="Arial" w:cs="Arial"/>
          <w:sz w:val="24"/>
          <w:szCs w:val="24"/>
        </w:rPr>
        <w:t>was</w:t>
      </w:r>
      <w:r w:rsidRPr="009E7D6B">
        <w:rPr>
          <w:rFonts w:ascii="Arial" w:hAnsi="Arial" w:cs="Arial"/>
          <w:sz w:val="24"/>
          <w:szCs w:val="24"/>
        </w:rPr>
        <w:t xml:space="preserve"> no longer necessary to change the effective date for implementation of the new minimum continuing education hour and content requirements for physicians seeking reappointment as QMEs. </w:t>
      </w:r>
    </w:p>
    <w:p w14:paraId="6E7DFB70" w14:textId="77777777" w:rsidR="009E7D6B" w:rsidRPr="009E7D6B" w:rsidRDefault="009E7D6B" w:rsidP="009E7D6B">
      <w:pPr>
        <w:widowControl/>
        <w:autoSpaceDE/>
        <w:autoSpaceDN/>
        <w:adjustRightInd/>
        <w:spacing w:after="200" w:line="276" w:lineRule="auto"/>
        <w:rPr>
          <w:rFonts w:ascii="Arial" w:hAnsi="Arial" w:cs="Arial"/>
          <w:bCs/>
          <w:sz w:val="24"/>
          <w:szCs w:val="24"/>
          <w:u w:val="single"/>
        </w:rPr>
      </w:pPr>
      <w:r w:rsidRPr="009E7D6B">
        <w:rPr>
          <w:rFonts w:ascii="Arial" w:hAnsi="Arial" w:cs="Arial"/>
          <w:bCs/>
          <w:sz w:val="24"/>
          <w:szCs w:val="24"/>
          <w:u w:val="single"/>
        </w:rPr>
        <w:t>Specific Purpose:</w:t>
      </w:r>
    </w:p>
    <w:p w14:paraId="7223DA97" w14:textId="77777777" w:rsidR="009E7D6B" w:rsidRDefault="009E7D6B" w:rsidP="009E7D6B">
      <w:pPr>
        <w:widowControl/>
        <w:autoSpaceDE/>
        <w:autoSpaceDN/>
        <w:adjustRightInd/>
        <w:spacing w:after="200" w:line="276" w:lineRule="auto"/>
        <w:rPr>
          <w:rFonts w:ascii="Arial" w:hAnsi="Arial" w:cs="Arial"/>
          <w:sz w:val="24"/>
          <w:szCs w:val="24"/>
        </w:rPr>
      </w:pPr>
      <w:r>
        <w:rPr>
          <w:rFonts w:ascii="Arial" w:hAnsi="Arial" w:cs="Arial"/>
          <w:sz w:val="24"/>
          <w:szCs w:val="24"/>
        </w:rPr>
        <w:t>The subdivision specified that the new continuing education hour and subject matter requirements would not be effective until October 1, 2025.</w:t>
      </w:r>
    </w:p>
    <w:p w14:paraId="6485CA11" w14:textId="77777777" w:rsidR="009E7D6B" w:rsidRPr="009E7D6B" w:rsidRDefault="009E7D6B" w:rsidP="009E7D6B">
      <w:pPr>
        <w:widowControl/>
        <w:autoSpaceDE/>
        <w:autoSpaceDN/>
        <w:adjustRightInd/>
        <w:spacing w:after="200" w:line="276" w:lineRule="auto"/>
        <w:rPr>
          <w:rFonts w:ascii="Arial" w:hAnsi="Arial" w:cs="Arial"/>
          <w:bCs/>
          <w:sz w:val="24"/>
          <w:szCs w:val="24"/>
          <w:u w:val="single"/>
        </w:rPr>
      </w:pPr>
      <w:r w:rsidRPr="009E7D6B">
        <w:rPr>
          <w:rFonts w:ascii="Arial" w:hAnsi="Arial" w:cs="Arial"/>
          <w:bCs/>
          <w:sz w:val="24"/>
          <w:szCs w:val="24"/>
          <w:u w:val="single"/>
        </w:rPr>
        <w:t>Necessity:</w:t>
      </w:r>
    </w:p>
    <w:p w14:paraId="7BA5C7B6" w14:textId="77777777" w:rsidR="009E7D6B" w:rsidRDefault="009E7D6B" w:rsidP="009E7D6B">
      <w:pPr>
        <w:widowControl/>
        <w:autoSpaceDE/>
        <w:autoSpaceDN/>
        <w:adjustRightInd/>
        <w:spacing w:after="200" w:line="276" w:lineRule="auto"/>
        <w:rPr>
          <w:rFonts w:ascii="Arial" w:hAnsi="Arial" w:cs="Arial"/>
          <w:sz w:val="24"/>
          <w:szCs w:val="24"/>
        </w:rPr>
      </w:pPr>
      <w:r w:rsidRPr="009E7D6B">
        <w:rPr>
          <w:rFonts w:ascii="Arial" w:hAnsi="Arial" w:cs="Arial"/>
          <w:sz w:val="24"/>
          <w:szCs w:val="24"/>
        </w:rPr>
        <w:t xml:space="preserve">The addition of new regulation 55.1 </w:t>
      </w:r>
      <w:r>
        <w:rPr>
          <w:rFonts w:ascii="Arial" w:hAnsi="Arial" w:cs="Arial"/>
          <w:sz w:val="24"/>
          <w:szCs w:val="24"/>
        </w:rPr>
        <w:t xml:space="preserve">detailing that the new </w:t>
      </w:r>
      <w:r w:rsidRPr="009E7D6B">
        <w:rPr>
          <w:rFonts w:ascii="Arial" w:hAnsi="Arial" w:cs="Arial"/>
          <w:sz w:val="24"/>
          <w:szCs w:val="24"/>
        </w:rPr>
        <w:t xml:space="preserve">continuing education hour and subject matter requirements </w:t>
      </w:r>
      <w:r>
        <w:rPr>
          <w:rFonts w:ascii="Arial" w:hAnsi="Arial" w:cs="Arial"/>
          <w:sz w:val="24"/>
          <w:szCs w:val="24"/>
        </w:rPr>
        <w:t xml:space="preserve">only apply to applications </w:t>
      </w:r>
      <w:r w:rsidRPr="009E7D6B">
        <w:rPr>
          <w:rFonts w:ascii="Arial" w:hAnsi="Arial" w:cs="Arial"/>
          <w:sz w:val="24"/>
          <w:szCs w:val="24"/>
        </w:rPr>
        <w:t xml:space="preserve">for reappointment submitted on or after April 1, </w:t>
      </w:r>
      <w:proofErr w:type="gramStart"/>
      <w:r w:rsidRPr="009E7D6B">
        <w:rPr>
          <w:rFonts w:ascii="Arial" w:hAnsi="Arial" w:cs="Arial"/>
          <w:sz w:val="24"/>
          <w:szCs w:val="24"/>
        </w:rPr>
        <w:t>2026</w:t>
      </w:r>
      <w:proofErr w:type="gramEnd"/>
      <w:r>
        <w:rPr>
          <w:rFonts w:ascii="Arial" w:hAnsi="Arial" w:cs="Arial"/>
          <w:sz w:val="24"/>
          <w:szCs w:val="24"/>
        </w:rPr>
        <w:t xml:space="preserve"> made </w:t>
      </w:r>
      <w:r w:rsidRPr="009E7D6B">
        <w:rPr>
          <w:rFonts w:ascii="Arial" w:hAnsi="Arial" w:cs="Arial"/>
          <w:sz w:val="24"/>
          <w:szCs w:val="24"/>
        </w:rPr>
        <w:t>the phase-in requirements of previously proposed subdivision (b)(7) unnecessary.</w:t>
      </w:r>
    </w:p>
    <w:p w14:paraId="21EB93A5" w14:textId="77777777" w:rsidR="00C9587E" w:rsidRDefault="00C9587E" w:rsidP="00C9587E">
      <w:pPr>
        <w:widowControl/>
        <w:autoSpaceDE/>
        <w:autoSpaceDN/>
        <w:adjustRightInd/>
        <w:spacing w:after="200" w:line="276" w:lineRule="auto"/>
        <w:rPr>
          <w:rFonts w:ascii="Arial" w:hAnsi="Arial" w:cs="Arial"/>
          <w:sz w:val="24"/>
          <w:szCs w:val="24"/>
        </w:rPr>
      </w:pPr>
      <w:r w:rsidRPr="00C9587E">
        <w:rPr>
          <w:rFonts w:ascii="Arial" w:hAnsi="Arial" w:cs="Arial"/>
          <w:b/>
          <w:sz w:val="24"/>
          <w:szCs w:val="24"/>
        </w:rPr>
        <w:t xml:space="preserve">Subdivision (c)(5) </w:t>
      </w:r>
      <w:r w:rsidRPr="00C9587E">
        <w:rPr>
          <w:rFonts w:ascii="Arial" w:hAnsi="Arial" w:cs="Arial"/>
          <w:sz w:val="24"/>
          <w:szCs w:val="24"/>
        </w:rPr>
        <w:t xml:space="preserve">was amended to reduce the hours of accreditation for participation on a panel reviewing report quality from 5 to 4. </w:t>
      </w:r>
    </w:p>
    <w:p w14:paraId="658BE49A" w14:textId="77777777" w:rsidR="00C9587E" w:rsidRPr="00C9587E" w:rsidRDefault="00C9587E" w:rsidP="00C9587E">
      <w:pPr>
        <w:widowControl/>
        <w:autoSpaceDE/>
        <w:autoSpaceDN/>
        <w:adjustRightInd/>
        <w:spacing w:after="200" w:line="276" w:lineRule="auto"/>
        <w:rPr>
          <w:rFonts w:ascii="Arial" w:hAnsi="Arial" w:cs="Arial"/>
          <w:bCs/>
          <w:sz w:val="24"/>
          <w:szCs w:val="24"/>
          <w:u w:val="single"/>
        </w:rPr>
      </w:pPr>
      <w:r w:rsidRPr="00C9587E">
        <w:rPr>
          <w:rFonts w:ascii="Arial" w:hAnsi="Arial" w:cs="Arial"/>
          <w:bCs/>
          <w:sz w:val="24"/>
          <w:szCs w:val="24"/>
          <w:u w:val="single"/>
        </w:rPr>
        <w:t>Specific Purpose:</w:t>
      </w:r>
    </w:p>
    <w:p w14:paraId="42CDC29C" w14:textId="77777777" w:rsidR="00C9587E" w:rsidRDefault="00442E63" w:rsidP="00C9587E">
      <w:pPr>
        <w:widowControl/>
        <w:autoSpaceDE/>
        <w:autoSpaceDN/>
        <w:adjustRightInd/>
        <w:spacing w:after="200" w:line="276" w:lineRule="auto"/>
        <w:rPr>
          <w:rFonts w:ascii="Arial" w:hAnsi="Arial" w:cs="Arial"/>
          <w:sz w:val="24"/>
          <w:szCs w:val="24"/>
        </w:rPr>
      </w:pPr>
      <w:r>
        <w:rPr>
          <w:rFonts w:ascii="Arial" w:hAnsi="Arial" w:cs="Arial"/>
          <w:sz w:val="24"/>
          <w:szCs w:val="24"/>
        </w:rPr>
        <w:t>The</w:t>
      </w:r>
      <w:r w:rsidR="00C9587E">
        <w:rPr>
          <w:rFonts w:ascii="Arial" w:hAnsi="Arial" w:cs="Arial"/>
          <w:sz w:val="24"/>
          <w:szCs w:val="24"/>
        </w:rPr>
        <w:t xml:space="preserve"> subdivision specifies that</w:t>
      </w:r>
      <w:r>
        <w:rPr>
          <w:rFonts w:ascii="Arial" w:hAnsi="Arial" w:cs="Arial"/>
          <w:sz w:val="24"/>
          <w:szCs w:val="24"/>
        </w:rPr>
        <w:t xml:space="preserve"> continuing education credits can be earned by participating in a panel sponsored by the DW C medical director to review medical legal reports for report quality.</w:t>
      </w:r>
    </w:p>
    <w:p w14:paraId="6AAFAC44" w14:textId="77777777" w:rsidR="00442E63" w:rsidRPr="00442E63" w:rsidRDefault="00442E63" w:rsidP="00442E63">
      <w:pPr>
        <w:widowControl/>
        <w:autoSpaceDE/>
        <w:autoSpaceDN/>
        <w:adjustRightInd/>
        <w:spacing w:after="200" w:line="276" w:lineRule="auto"/>
        <w:rPr>
          <w:rFonts w:ascii="Arial" w:hAnsi="Arial" w:cs="Arial"/>
          <w:bCs/>
          <w:sz w:val="24"/>
          <w:szCs w:val="24"/>
          <w:u w:val="single"/>
        </w:rPr>
      </w:pPr>
      <w:r w:rsidRPr="00442E63">
        <w:rPr>
          <w:rFonts w:ascii="Arial" w:hAnsi="Arial" w:cs="Arial"/>
          <w:bCs/>
          <w:sz w:val="24"/>
          <w:szCs w:val="24"/>
          <w:u w:val="single"/>
        </w:rPr>
        <w:t>Necessity:</w:t>
      </w:r>
    </w:p>
    <w:p w14:paraId="7070A57C" w14:textId="77777777" w:rsidR="00C9587E" w:rsidRPr="00C9587E" w:rsidRDefault="00857C8D" w:rsidP="00C9587E">
      <w:pPr>
        <w:widowControl/>
        <w:autoSpaceDE/>
        <w:autoSpaceDN/>
        <w:adjustRightInd/>
        <w:spacing w:after="200" w:line="276" w:lineRule="auto"/>
        <w:rPr>
          <w:rFonts w:ascii="Arial" w:hAnsi="Arial" w:cs="Arial"/>
          <w:sz w:val="24"/>
          <w:szCs w:val="24"/>
        </w:rPr>
      </w:pPr>
      <w:r>
        <w:rPr>
          <w:rFonts w:ascii="Arial" w:hAnsi="Arial" w:cs="Arial"/>
          <w:sz w:val="24"/>
          <w:szCs w:val="24"/>
        </w:rPr>
        <w:t>The</w:t>
      </w:r>
      <w:r w:rsidR="00442E63">
        <w:rPr>
          <w:rFonts w:ascii="Arial" w:hAnsi="Arial" w:cs="Arial"/>
          <w:sz w:val="24"/>
          <w:szCs w:val="24"/>
        </w:rPr>
        <w:t xml:space="preserve"> reduction in the hours that could be earned in review of report quality </w:t>
      </w:r>
      <w:r w:rsidR="00C9587E" w:rsidRPr="00C9587E">
        <w:rPr>
          <w:rFonts w:ascii="Arial" w:hAnsi="Arial" w:cs="Arial"/>
          <w:sz w:val="24"/>
          <w:szCs w:val="24"/>
        </w:rPr>
        <w:t>was necessitated by the number of minimum hours required in Subsection (b). Since that Subsection contains 12 minimum hours, providing 4 hours in report quality review makes up the total of 16 hours required for reappointment.</w:t>
      </w:r>
    </w:p>
    <w:p w14:paraId="2C897EC2" w14:textId="77777777" w:rsidR="001B5682" w:rsidRDefault="001B5682" w:rsidP="001B5682">
      <w:pPr>
        <w:widowControl/>
        <w:autoSpaceDE/>
        <w:autoSpaceDN/>
        <w:adjustRightInd/>
        <w:spacing w:after="200" w:line="276" w:lineRule="auto"/>
        <w:rPr>
          <w:rFonts w:ascii="Arial" w:hAnsi="Arial" w:cs="Arial"/>
          <w:sz w:val="24"/>
          <w:szCs w:val="24"/>
        </w:rPr>
      </w:pPr>
    </w:p>
    <w:p w14:paraId="31D0A3EE" w14:textId="77777777" w:rsidR="00857C8D" w:rsidRPr="00886C69" w:rsidRDefault="00857C8D" w:rsidP="00857C8D">
      <w:pPr>
        <w:widowControl/>
        <w:spacing w:before="120" w:after="120"/>
        <w:jc w:val="center"/>
        <w:rPr>
          <w:rFonts w:ascii="Arial" w:hAnsi="Arial" w:cs="Arial"/>
          <w:b/>
          <w:sz w:val="26"/>
          <w:szCs w:val="26"/>
          <w:u w:val="single"/>
        </w:rPr>
      </w:pPr>
      <w:r w:rsidRPr="00886C69">
        <w:rPr>
          <w:rFonts w:ascii="Arial" w:hAnsi="Arial" w:cs="Arial"/>
          <w:b/>
          <w:sz w:val="26"/>
          <w:szCs w:val="26"/>
          <w:u w:val="single"/>
        </w:rPr>
        <w:t xml:space="preserve">Modifications Alter the </w:t>
      </w:r>
      <w:r>
        <w:rPr>
          <w:rFonts w:ascii="Arial" w:hAnsi="Arial" w:cs="Arial"/>
          <w:b/>
          <w:sz w:val="26"/>
          <w:szCs w:val="26"/>
          <w:u w:val="single"/>
        </w:rPr>
        <w:t>Third</w:t>
      </w:r>
      <w:r w:rsidRPr="00886C69">
        <w:rPr>
          <w:rFonts w:ascii="Arial" w:hAnsi="Arial" w:cs="Arial"/>
          <w:b/>
          <w:sz w:val="26"/>
          <w:szCs w:val="26"/>
          <w:u w:val="single"/>
        </w:rPr>
        <w:t xml:space="preserve"> 15 Day Comment Period</w:t>
      </w:r>
    </w:p>
    <w:p w14:paraId="2C2DB7EE" w14:textId="77777777" w:rsidR="001B5682" w:rsidRDefault="001B5682" w:rsidP="001B5682">
      <w:pPr>
        <w:widowControl/>
        <w:autoSpaceDE/>
        <w:autoSpaceDN/>
        <w:adjustRightInd/>
        <w:spacing w:after="200" w:line="276" w:lineRule="auto"/>
        <w:rPr>
          <w:rFonts w:ascii="Arial" w:hAnsi="Arial" w:cs="Arial"/>
          <w:sz w:val="24"/>
          <w:szCs w:val="24"/>
        </w:rPr>
      </w:pPr>
    </w:p>
    <w:p w14:paraId="70F5F076" w14:textId="77777777" w:rsidR="00857C8D" w:rsidRPr="00DB37E2" w:rsidRDefault="00857C8D" w:rsidP="00857C8D">
      <w:pPr>
        <w:pStyle w:val="Heading6"/>
      </w:pPr>
      <w:r w:rsidRPr="00DB37E2">
        <w:t xml:space="preserve">Section 11.5 Disability Evaluation Report Writing Course. </w:t>
      </w:r>
    </w:p>
    <w:p w14:paraId="2616D841" w14:textId="77777777" w:rsidR="001B5682" w:rsidRDefault="00857C8D" w:rsidP="001B5682">
      <w:pPr>
        <w:widowControl/>
        <w:autoSpaceDE/>
        <w:autoSpaceDN/>
        <w:adjustRightInd/>
        <w:spacing w:after="200" w:line="276" w:lineRule="auto"/>
        <w:rPr>
          <w:rFonts w:ascii="Arial" w:hAnsi="Arial" w:cs="Arial"/>
          <w:sz w:val="24"/>
          <w:szCs w:val="24"/>
        </w:rPr>
      </w:pPr>
      <w:r w:rsidRPr="00857C8D">
        <w:rPr>
          <w:rFonts w:ascii="Arial" w:hAnsi="Arial" w:cs="Arial"/>
          <w:b/>
          <w:sz w:val="24"/>
          <w:szCs w:val="24"/>
        </w:rPr>
        <w:lastRenderedPageBreak/>
        <w:t xml:space="preserve">Subsection (n) </w:t>
      </w:r>
      <w:r w:rsidRPr="00857C8D">
        <w:rPr>
          <w:rFonts w:ascii="Arial" w:hAnsi="Arial" w:cs="Arial"/>
          <w:sz w:val="24"/>
          <w:szCs w:val="24"/>
        </w:rPr>
        <w:t>was amended to increase the hours from 12 to 16 that a candidate must complete in the disability evaluation course before an educational provider can provide a certificate of completion.</w:t>
      </w:r>
    </w:p>
    <w:p w14:paraId="5572F2FB" w14:textId="77777777" w:rsidR="00857C8D" w:rsidRPr="00857C8D" w:rsidRDefault="00857C8D" w:rsidP="00857C8D">
      <w:pPr>
        <w:widowControl/>
        <w:autoSpaceDE/>
        <w:autoSpaceDN/>
        <w:adjustRightInd/>
        <w:spacing w:after="200" w:line="276" w:lineRule="auto"/>
        <w:rPr>
          <w:rFonts w:ascii="Arial" w:hAnsi="Arial" w:cs="Arial"/>
          <w:bCs/>
          <w:sz w:val="24"/>
          <w:szCs w:val="24"/>
          <w:u w:val="single"/>
        </w:rPr>
      </w:pPr>
      <w:r w:rsidRPr="00857C8D">
        <w:rPr>
          <w:rFonts w:ascii="Arial" w:hAnsi="Arial" w:cs="Arial"/>
          <w:bCs/>
          <w:sz w:val="24"/>
          <w:szCs w:val="24"/>
          <w:u w:val="single"/>
        </w:rPr>
        <w:t>Specific Purpose:</w:t>
      </w:r>
    </w:p>
    <w:p w14:paraId="35E057F5" w14:textId="77777777" w:rsidR="00A77448" w:rsidRDefault="00857C8D" w:rsidP="00857C8D">
      <w:pPr>
        <w:widowControl/>
        <w:autoSpaceDE/>
        <w:autoSpaceDN/>
        <w:adjustRightInd/>
        <w:spacing w:after="200" w:line="276" w:lineRule="auto"/>
        <w:rPr>
          <w:rFonts w:ascii="Arial" w:hAnsi="Arial" w:cs="Arial"/>
          <w:sz w:val="24"/>
          <w:szCs w:val="24"/>
        </w:rPr>
      </w:pPr>
      <w:r w:rsidRPr="00857C8D">
        <w:rPr>
          <w:rFonts w:ascii="Arial" w:hAnsi="Arial" w:cs="Arial"/>
          <w:sz w:val="24"/>
          <w:szCs w:val="24"/>
        </w:rPr>
        <w:t>The sub</w:t>
      </w:r>
      <w:r w:rsidR="00A77448">
        <w:rPr>
          <w:rFonts w:ascii="Arial" w:hAnsi="Arial" w:cs="Arial"/>
          <w:sz w:val="24"/>
          <w:szCs w:val="24"/>
        </w:rPr>
        <w:t>section</w:t>
      </w:r>
      <w:r w:rsidRPr="00857C8D">
        <w:rPr>
          <w:rFonts w:ascii="Arial" w:hAnsi="Arial" w:cs="Arial"/>
          <w:sz w:val="24"/>
          <w:szCs w:val="24"/>
        </w:rPr>
        <w:t xml:space="preserve"> specifies</w:t>
      </w:r>
      <w:r>
        <w:rPr>
          <w:rFonts w:ascii="Arial" w:hAnsi="Arial" w:cs="Arial"/>
          <w:sz w:val="24"/>
          <w:szCs w:val="24"/>
        </w:rPr>
        <w:t xml:space="preserve"> </w:t>
      </w:r>
      <w:r w:rsidR="00A77448">
        <w:rPr>
          <w:rFonts w:ascii="Arial" w:hAnsi="Arial" w:cs="Arial"/>
          <w:sz w:val="24"/>
          <w:szCs w:val="24"/>
        </w:rPr>
        <w:t xml:space="preserve">when an educational provider shall issue a certificate of completion for </w:t>
      </w:r>
      <w:r w:rsidR="00A77448" w:rsidRPr="00A77448">
        <w:rPr>
          <w:rFonts w:ascii="Arial" w:hAnsi="Arial" w:cs="Arial"/>
          <w:sz w:val="24"/>
          <w:szCs w:val="24"/>
        </w:rPr>
        <w:t xml:space="preserve">the disability evaluation </w:t>
      </w:r>
      <w:r w:rsidR="00A77448">
        <w:rPr>
          <w:rFonts w:ascii="Arial" w:hAnsi="Arial" w:cs="Arial"/>
          <w:sz w:val="24"/>
          <w:szCs w:val="24"/>
        </w:rPr>
        <w:t>course and what the contents of the certificate of completion must specify. The subsection also details the minimum hours of specified education requirements a physician must complete to be eligible for appointment as a QME.</w:t>
      </w:r>
    </w:p>
    <w:p w14:paraId="7A9B247F" w14:textId="77777777" w:rsidR="00A77448" w:rsidRPr="00A77448" w:rsidRDefault="00A77448" w:rsidP="00A77448">
      <w:pPr>
        <w:widowControl/>
        <w:autoSpaceDE/>
        <w:autoSpaceDN/>
        <w:adjustRightInd/>
        <w:spacing w:after="200" w:line="276" w:lineRule="auto"/>
        <w:rPr>
          <w:rFonts w:ascii="Arial" w:hAnsi="Arial" w:cs="Arial"/>
          <w:bCs/>
          <w:sz w:val="24"/>
          <w:szCs w:val="24"/>
          <w:u w:val="single"/>
        </w:rPr>
      </w:pPr>
      <w:r w:rsidRPr="00A77448">
        <w:rPr>
          <w:rFonts w:ascii="Arial" w:hAnsi="Arial" w:cs="Arial"/>
          <w:bCs/>
          <w:sz w:val="24"/>
          <w:szCs w:val="24"/>
          <w:u w:val="single"/>
        </w:rPr>
        <w:t>Necessity:</w:t>
      </w:r>
    </w:p>
    <w:p w14:paraId="2CD41BD1" w14:textId="77777777" w:rsidR="00A77448" w:rsidRPr="00A77448" w:rsidRDefault="00A77448" w:rsidP="00A77448">
      <w:pPr>
        <w:widowControl/>
        <w:autoSpaceDE/>
        <w:autoSpaceDN/>
        <w:adjustRightInd/>
        <w:spacing w:after="200" w:line="276" w:lineRule="auto"/>
        <w:rPr>
          <w:rFonts w:ascii="Arial" w:hAnsi="Arial" w:cs="Arial"/>
          <w:sz w:val="24"/>
          <w:szCs w:val="24"/>
        </w:rPr>
      </w:pPr>
      <w:r w:rsidRPr="00A77448">
        <w:rPr>
          <w:rFonts w:ascii="Arial" w:hAnsi="Arial" w:cs="Arial"/>
          <w:sz w:val="24"/>
          <w:szCs w:val="24"/>
        </w:rPr>
        <w:t xml:space="preserve">The change </w:t>
      </w:r>
      <w:r>
        <w:rPr>
          <w:rFonts w:ascii="Arial" w:hAnsi="Arial" w:cs="Arial"/>
          <w:sz w:val="24"/>
          <w:szCs w:val="24"/>
        </w:rPr>
        <w:t xml:space="preserve">in the subsection was </w:t>
      </w:r>
      <w:r w:rsidRPr="00A77448">
        <w:rPr>
          <w:rFonts w:ascii="Arial" w:hAnsi="Arial" w:cs="Arial"/>
          <w:sz w:val="24"/>
          <w:szCs w:val="24"/>
        </w:rPr>
        <w:t>made to conform to the change in the hours required for completion of the disability evaluation report writing course that</w:t>
      </w:r>
      <w:r>
        <w:rPr>
          <w:rFonts w:ascii="Arial" w:hAnsi="Arial" w:cs="Arial"/>
          <w:sz w:val="24"/>
          <w:szCs w:val="24"/>
        </w:rPr>
        <w:t xml:space="preserve"> are specified in other subsections and subdivisions of </w:t>
      </w:r>
      <w:r w:rsidRPr="00A77448">
        <w:rPr>
          <w:rFonts w:ascii="Arial" w:hAnsi="Arial" w:cs="Arial"/>
          <w:sz w:val="24"/>
          <w:szCs w:val="24"/>
        </w:rPr>
        <w:t>section 11.5.</w:t>
      </w:r>
    </w:p>
    <w:p w14:paraId="603BE82E" w14:textId="77777777" w:rsidR="00FC4B2C" w:rsidRPr="00DB37E2" w:rsidRDefault="00FC4B2C" w:rsidP="00DB37E2">
      <w:pPr>
        <w:pStyle w:val="Heading5"/>
      </w:pPr>
      <w:r w:rsidRPr="00DB37E2">
        <w:t>LOCAL MANDATES DETERMINATION</w:t>
      </w:r>
    </w:p>
    <w:p w14:paraId="754722F2" w14:textId="77777777" w:rsidR="00FC4B2C" w:rsidRPr="00FC4B2C" w:rsidRDefault="00FC4B2C" w:rsidP="00CE758A">
      <w:pPr>
        <w:rPr>
          <w:rFonts w:ascii="Arial" w:hAnsi="Arial" w:cs="Arial"/>
          <w:b/>
          <w:bCs/>
          <w:sz w:val="24"/>
          <w:szCs w:val="24"/>
        </w:rPr>
      </w:pPr>
    </w:p>
    <w:p w14:paraId="45148FE1" w14:textId="77777777" w:rsidR="00FC4B2C" w:rsidRPr="00EA0140" w:rsidRDefault="00FC4B2C" w:rsidP="00CE758A">
      <w:pPr>
        <w:widowControl/>
        <w:numPr>
          <w:ilvl w:val="0"/>
          <w:numId w:val="2"/>
        </w:numPr>
        <w:tabs>
          <w:tab w:val="clear" w:pos="720"/>
        </w:tabs>
        <w:autoSpaceDE/>
        <w:autoSpaceDN/>
        <w:adjustRightInd/>
        <w:spacing w:after="240"/>
        <w:ind w:left="360"/>
        <w:rPr>
          <w:rFonts w:ascii="Arial" w:hAnsi="Arial" w:cs="Arial"/>
          <w:b/>
          <w:bCs/>
          <w:sz w:val="24"/>
          <w:szCs w:val="24"/>
        </w:rPr>
      </w:pPr>
      <w:r w:rsidRPr="00FC4B2C">
        <w:rPr>
          <w:rFonts w:ascii="Arial" w:hAnsi="Arial" w:cs="Arial"/>
          <w:sz w:val="24"/>
          <w:szCs w:val="24"/>
        </w:rPr>
        <w:t>Local Mandate: None.  The proposed regulations will not impose any new mandated programs or increased service levels on any local agency or school district.  The proposed amendments do not apply to any local agency or school district.</w:t>
      </w:r>
    </w:p>
    <w:p w14:paraId="40E08F38" w14:textId="77777777" w:rsidR="00FC4B2C" w:rsidRPr="00EA0140" w:rsidRDefault="00FC4B2C" w:rsidP="00CE758A">
      <w:pPr>
        <w:widowControl/>
        <w:numPr>
          <w:ilvl w:val="0"/>
          <w:numId w:val="2"/>
        </w:numPr>
        <w:tabs>
          <w:tab w:val="clear" w:pos="720"/>
          <w:tab w:val="left" w:pos="-180"/>
        </w:tabs>
        <w:autoSpaceDE/>
        <w:autoSpaceDN/>
        <w:adjustRightInd/>
        <w:spacing w:after="240"/>
        <w:ind w:left="360"/>
        <w:rPr>
          <w:rFonts w:ascii="Arial" w:hAnsi="Arial" w:cs="Arial"/>
          <w:b/>
          <w:bCs/>
          <w:sz w:val="24"/>
          <w:szCs w:val="24"/>
        </w:rPr>
      </w:pPr>
      <w:r w:rsidRPr="00FC4B2C">
        <w:rPr>
          <w:rFonts w:ascii="Arial" w:hAnsi="Arial" w:cs="Arial"/>
          <w:sz w:val="24"/>
          <w:szCs w:val="24"/>
        </w:rPr>
        <w:t>Cost to any local agency or school district that is required to be reimbursed under Part 7 (commencing with Section 17500) of Division 4 of the Government Code: None. The proposed amendments do not apply to any local agency or school district.</w:t>
      </w:r>
    </w:p>
    <w:p w14:paraId="01E32114" w14:textId="77777777" w:rsidR="00FC4B2C" w:rsidRPr="00FC4B2C" w:rsidRDefault="00FC4B2C" w:rsidP="00CE758A">
      <w:pPr>
        <w:widowControl/>
        <w:numPr>
          <w:ilvl w:val="0"/>
          <w:numId w:val="2"/>
        </w:numPr>
        <w:tabs>
          <w:tab w:val="clear" w:pos="720"/>
          <w:tab w:val="left" w:pos="-180"/>
        </w:tabs>
        <w:autoSpaceDE/>
        <w:autoSpaceDN/>
        <w:adjustRightInd/>
        <w:spacing w:after="480"/>
        <w:ind w:left="360"/>
        <w:rPr>
          <w:rFonts w:ascii="Arial" w:hAnsi="Arial" w:cs="Arial"/>
          <w:b/>
          <w:bCs/>
          <w:sz w:val="24"/>
          <w:szCs w:val="24"/>
        </w:rPr>
      </w:pPr>
      <w:r w:rsidRPr="00FC4B2C">
        <w:rPr>
          <w:rFonts w:ascii="Arial" w:hAnsi="Arial" w:cs="Arial"/>
          <w:sz w:val="24"/>
          <w:szCs w:val="24"/>
        </w:rPr>
        <w:t>Other nondiscretionary costs/savings imposed upon local agencies: None. The proposed amendments do not apply to any local agency or school district.</w:t>
      </w:r>
    </w:p>
    <w:p w14:paraId="0178A58E" w14:textId="77777777" w:rsidR="00FC4B2C" w:rsidRPr="00DB37E2" w:rsidRDefault="00FC4B2C" w:rsidP="00DB37E2">
      <w:pPr>
        <w:pStyle w:val="Heading5"/>
      </w:pPr>
      <w:r w:rsidRPr="00DB37E2">
        <w:t>CONSIDERATION OF ALTERNATIVES</w:t>
      </w:r>
    </w:p>
    <w:p w14:paraId="0C73EF4A" w14:textId="77777777" w:rsidR="00FC4B2C" w:rsidRPr="00FC4B2C" w:rsidRDefault="00FC4B2C" w:rsidP="00CE758A">
      <w:pPr>
        <w:spacing w:after="360"/>
        <w:rPr>
          <w:rFonts w:ascii="Arial" w:hAnsi="Arial" w:cs="Arial"/>
          <w:sz w:val="24"/>
          <w:szCs w:val="24"/>
        </w:rPr>
      </w:pPr>
      <w:r w:rsidRPr="00FC4B2C">
        <w:rPr>
          <w:rFonts w:ascii="Arial" w:hAnsi="Arial" w:cs="Arial"/>
          <w:sz w:val="24"/>
          <w:szCs w:val="24"/>
        </w:rPr>
        <w:t xml:space="preserve">The Division considered all comments submitted during the public comment </w:t>
      </w:r>
      <w:proofErr w:type="gramStart"/>
      <w:r w:rsidRPr="00FC4B2C">
        <w:rPr>
          <w:rFonts w:ascii="Arial" w:hAnsi="Arial" w:cs="Arial"/>
          <w:sz w:val="24"/>
          <w:szCs w:val="24"/>
        </w:rPr>
        <w:t>periods, and</w:t>
      </w:r>
      <w:proofErr w:type="gramEnd"/>
      <w:r w:rsidRPr="00FC4B2C">
        <w:rPr>
          <w:rFonts w:ascii="Arial" w:hAnsi="Arial" w:cs="Arial"/>
          <w:sz w:val="24"/>
          <w:szCs w:val="24"/>
        </w:rPr>
        <w:t xml:space="preserve"> made modifications based on those comments to the regulations as initially proposed.  The Administrative Director has now determined that no alternatives proposed by the regulated public or otherwise considered by the Division of Workers' Compensation would be more effective in carrying out the purpose for which these regulations were proposed, nor would they be as effective and less burdensome to affected private persons and businesses than the regulations that were adopted or would be more cost-effective to affected private persons and equally effective in implementing the statutory policy or other provision of law.  </w:t>
      </w:r>
    </w:p>
    <w:p w14:paraId="56AFA4EB" w14:textId="77777777" w:rsidR="00290DED" w:rsidRPr="00DB37E2" w:rsidRDefault="00290DED" w:rsidP="00DB37E2">
      <w:pPr>
        <w:pStyle w:val="Heading5"/>
      </w:pPr>
      <w:r w:rsidRPr="00DB37E2">
        <w:lastRenderedPageBreak/>
        <w:t xml:space="preserve">SUMMARY OF COMMENTS RECEIVED AND RESPONSES THERETO CONCERNING THE REGULATIONS ADOPTED </w:t>
      </w:r>
    </w:p>
    <w:p w14:paraId="2B56BD8B" w14:textId="77777777" w:rsidR="00290DED" w:rsidRPr="00EB068F" w:rsidRDefault="00290DED" w:rsidP="00CE758A">
      <w:pPr>
        <w:autoSpaceDE/>
        <w:autoSpaceDN/>
        <w:adjustRightInd/>
        <w:spacing w:after="240"/>
        <w:rPr>
          <w:rFonts w:ascii="Arial" w:hAnsi="Arial" w:cs="Arial"/>
          <w:sz w:val="24"/>
          <w:szCs w:val="24"/>
        </w:rPr>
      </w:pPr>
      <w:r w:rsidRPr="00EB068F">
        <w:rPr>
          <w:rFonts w:ascii="Arial" w:hAnsi="Arial" w:cs="Arial"/>
          <w:sz w:val="24"/>
          <w:szCs w:val="24"/>
        </w:rPr>
        <w:t>The comments of each organization or individual are addressed in the following charts.</w:t>
      </w:r>
    </w:p>
    <w:p w14:paraId="39B2584F" w14:textId="77777777" w:rsidR="00290DED" w:rsidRPr="00EB068F" w:rsidRDefault="00290DED" w:rsidP="00CE758A">
      <w:pPr>
        <w:autoSpaceDE/>
        <w:autoSpaceDN/>
        <w:adjustRightInd/>
        <w:spacing w:after="120"/>
        <w:rPr>
          <w:rFonts w:ascii="Arial" w:hAnsi="Arial" w:cs="Arial"/>
          <w:sz w:val="24"/>
          <w:szCs w:val="24"/>
        </w:rPr>
      </w:pPr>
      <w:r w:rsidRPr="00EB068F">
        <w:rPr>
          <w:rFonts w:ascii="Arial" w:hAnsi="Arial" w:cs="Arial"/>
          <w:sz w:val="24"/>
          <w:szCs w:val="24"/>
        </w:rPr>
        <w:t>The public comment period was as follows:</w:t>
      </w:r>
    </w:p>
    <w:p w14:paraId="09F2AE3D" w14:textId="77777777" w:rsidR="00290DED" w:rsidRPr="00EB068F" w:rsidRDefault="00290DED" w:rsidP="00CE758A">
      <w:pPr>
        <w:autoSpaceDE/>
        <w:autoSpaceDN/>
        <w:adjustRightInd/>
        <w:spacing w:after="120"/>
        <w:rPr>
          <w:rFonts w:ascii="Arial" w:hAnsi="Arial" w:cs="Arial"/>
          <w:b/>
          <w:bCs/>
          <w:sz w:val="24"/>
          <w:szCs w:val="24"/>
        </w:rPr>
      </w:pPr>
      <w:r w:rsidRPr="00EB068F">
        <w:rPr>
          <w:rFonts w:ascii="Arial" w:hAnsi="Arial" w:cs="Arial"/>
          <w:b/>
          <w:bCs/>
          <w:sz w:val="24"/>
          <w:szCs w:val="24"/>
        </w:rPr>
        <w:t>Initial 45-day commen</w:t>
      </w:r>
      <w:r>
        <w:rPr>
          <w:rFonts w:ascii="Arial" w:hAnsi="Arial" w:cs="Arial"/>
          <w:b/>
          <w:bCs/>
          <w:sz w:val="24"/>
          <w:szCs w:val="24"/>
        </w:rPr>
        <w:t>t period on proposed regulation</w:t>
      </w:r>
      <w:r w:rsidRPr="00EB068F">
        <w:rPr>
          <w:rFonts w:ascii="Arial" w:hAnsi="Arial" w:cs="Arial"/>
          <w:b/>
          <w:bCs/>
          <w:sz w:val="24"/>
          <w:szCs w:val="24"/>
        </w:rPr>
        <w:t xml:space="preserve">:  </w:t>
      </w:r>
    </w:p>
    <w:p w14:paraId="3E12FDFA" w14:textId="77777777" w:rsidR="00290DED" w:rsidRDefault="00290DED" w:rsidP="00CE758A">
      <w:pPr>
        <w:autoSpaceDE/>
        <w:autoSpaceDN/>
        <w:adjustRightInd/>
        <w:spacing w:after="360"/>
        <w:rPr>
          <w:rFonts w:ascii="Arial" w:hAnsi="Arial" w:cs="Arial"/>
          <w:sz w:val="24"/>
          <w:szCs w:val="24"/>
        </w:rPr>
      </w:pPr>
      <w:r w:rsidRPr="00EB068F">
        <w:rPr>
          <w:rFonts w:ascii="Arial" w:hAnsi="Arial" w:cs="Arial"/>
          <w:sz w:val="24"/>
          <w:szCs w:val="24"/>
        </w:rPr>
        <w:t xml:space="preserve">From </w:t>
      </w:r>
      <w:r w:rsidR="000C29D7">
        <w:rPr>
          <w:rFonts w:ascii="Arial" w:hAnsi="Arial" w:cs="Arial"/>
          <w:sz w:val="24"/>
          <w:szCs w:val="24"/>
        </w:rPr>
        <w:t>January 20</w:t>
      </w:r>
      <w:r>
        <w:rPr>
          <w:rFonts w:ascii="Arial" w:hAnsi="Arial" w:cs="Arial"/>
          <w:sz w:val="24"/>
          <w:szCs w:val="24"/>
        </w:rPr>
        <w:t xml:space="preserve">, </w:t>
      </w:r>
      <w:proofErr w:type="gramStart"/>
      <w:r>
        <w:rPr>
          <w:rFonts w:ascii="Arial" w:hAnsi="Arial" w:cs="Arial"/>
          <w:sz w:val="24"/>
          <w:szCs w:val="24"/>
        </w:rPr>
        <w:t>202</w:t>
      </w:r>
      <w:r w:rsidR="000C29D7">
        <w:rPr>
          <w:rFonts w:ascii="Arial" w:hAnsi="Arial" w:cs="Arial"/>
          <w:sz w:val="24"/>
          <w:szCs w:val="24"/>
        </w:rPr>
        <w:t>3</w:t>
      </w:r>
      <w:proofErr w:type="gramEnd"/>
      <w:r>
        <w:rPr>
          <w:rFonts w:ascii="Arial" w:hAnsi="Arial" w:cs="Arial"/>
          <w:sz w:val="24"/>
          <w:szCs w:val="24"/>
        </w:rPr>
        <w:t xml:space="preserve"> to </w:t>
      </w:r>
      <w:r w:rsidR="000C29D7">
        <w:rPr>
          <w:rFonts w:ascii="Arial" w:hAnsi="Arial" w:cs="Arial"/>
          <w:sz w:val="24"/>
          <w:szCs w:val="24"/>
        </w:rPr>
        <w:t>March 13</w:t>
      </w:r>
      <w:r>
        <w:rPr>
          <w:rFonts w:ascii="Arial" w:hAnsi="Arial" w:cs="Arial"/>
          <w:sz w:val="24"/>
          <w:szCs w:val="24"/>
        </w:rPr>
        <w:t>, 202</w:t>
      </w:r>
      <w:r w:rsidR="000C29D7">
        <w:rPr>
          <w:rFonts w:ascii="Arial" w:hAnsi="Arial" w:cs="Arial"/>
          <w:sz w:val="24"/>
          <w:szCs w:val="24"/>
        </w:rPr>
        <w:t>3</w:t>
      </w:r>
      <w:r w:rsidRPr="00EB068F">
        <w:rPr>
          <w:rFonts w:ascii="Arial" w:hAnsi="Arial" w:cs="Arial"/>
          <w:sz w:val="24"/>
          <w:szCs w:val="24"/>
        </w:rPr>
        <w:t>.</w:t>
      </w:r>
    </w:p>
    <w:p w14:paraId="79A632EA" w14:textId="77777777" w:rsidR="00290DED" w:rsidRPr="00EB068F" w:rsidRDefault="00800B6B" w:rsidP="00CE758A">
      <w:pPr>
        <w:autoSpaceDE/>
        <w:autoSpaceDN/>
        <w:adjustRightInd/>
        <w:spacing w:after="120"/>
        <w:rPr>
          <w:rFonts w:ascii="Arial" w:hAnsi="Arial" w:cs="Arial"/>
          <w:b/>
          <w:sz w:val="24"/>
          <w:szCs w:val="24"/>
        </w:rPr>
      </w:pPr>
      <w:r>
        <w:rPr>
          <w:rFonts w:ascii="Arial" w:hAnsi="Arial" w:cs="Arial"/>
          <w:b/>
          <w:sz w:val="24"/>
          <w:szCs w:val="24"/>
        </w:rPr>
        <w:t xml:space="preserve">First </w:t>
      </w:r>
      <w:r w:rsidR="00290DED" w:rsidRPr="001F0033">
        <w:rPr>
          <w:rFonts w:ascii="Arial" w:hAnsi="Arial" w:cs="Arial"/>
          <w:b/>
          <w:sz w:val="24"/>
          <w:szCs w:val="24"/>
        </w:rPr>
        <w:t>15-Day Comment period on proposed regulation:</w:t>
      </w:r>
    </w:p>
    <w:p w14:paraId="77FC25B4" w14:textId="77777777" w:rsidR="00290DED" w:rsidRDefault="00290DED" w:rsidP="00CE758A">
      <w:pPr>
        <w:widowControl/>
        <w:rPr>
          <w:rFonts w:ascii="Arial" w:hAnsi="Arial" w:cs="Arial"/>
          <w:sz w:val="24"/>
          <w:szCs w:val="24"/>
        </w:rPr>
      </w:pPr>
      <w:r>
        <w:rPr>
          <w:rFonts w:ascii="Arial" w:hAnsi="Arial" w:cs="Arial"/>
          <w:sz w:val="24"/>
          <w:szCs w:val="24"/>
        </w:rPr>
        <w:t xml:space="preserve">From </w:t>
      </w:r>
      <w:r w:rsidR="000C29D7">
        <w:rPr>
          <w:rFonts w:ascii="Arial" w:hAnsi="Arial" w:cs="Arial"/>
          <w:sz w:val="24"/>
          <w:szCs w:val="24"/>
        </w:rPr>
        <w:t>May 12</w:t>
      </w:r>
      <w:r>
        <w:rPr>
          <w:rFonts w:ascii="Arial" w:hAnsi="Arial" w:cs="Arial"/>
          <w:sz w:val="24"/>
          <w:szCs w:val="24"/>
        </w:rPr>
        <w:t xml:space="preserve">, </w:t>
      </w:r>
      <w:proofErr w:type="gramStart"/>
      <w:r>
        <w:rPr>
          <w:rFonts w:ascii="Arial" w:hAnsi="Arial" w:cs="Arial"/>
          <w:sz w:val="24"/>
          <w:szCs w:val="24"/>
        </w:rPr>
        <w:t>202</w:t>
      </w:r>
      <w:r w:rsidR="000C29D7">
        <w:rPr>
          <w:rFonts w:ascii="Arial" w:hAnsi="Arial" w:cs="Arial"/>
          <w:sz w:val="24"/>
          <w:szCs w:val="24"/>
        </w:rPr>
        <w:t>3</w:t>
      </w:r>
      <w:proofErr w:type="gramEnd"/>
      <w:r>
        <w:rPr>
          <w:rFonts w:ascii="Arial" w:hAnsi="Arial" w:cs="Arial"/>
          <w:sz w:val="24"/>
          <w:szCs w:val="24"/>
        </w:rPr>
        <w:t xml:space="preserve"> to May 30, 2023. </w:t>
      </w:r>
    </w:p>
    <w:p w14:paraId="1F3F5D68" w14:textId="77777777" w:rsidR="00800B6B" w:rsidRDefault="00800B6B" w:rsidP="00CE758A">
      <w:pPr>
        <w:widowControl/>
        <w:rPr>
          <w:rFonts w:ascii="Arial" w:hAnsi="Arial" w:cs="Arial"/>
          <w:sz w:val="24"/>
          <w:szCs w:val="24"/>
        </w:rPr>
      </w:pPr>
    </w:p>
    <w:p w14:paraId="5CEF31BA" w14:textId="77777777" w:rsidR="00800B6B" w:rsidRPr="00800B6B" w:rsidRDefault="00800B6B" w:rsidP="00800B6B">
      <w:pPr>
        <w:widowControl/>
        <w:rPr>
          <w:rFonts w:ascii="Arial" w:hAnsi="Arial" w:cs="Arial"/>
          <w:b/>
          <w:sz w:val="24"/>
          <w:szCs w:val="24"/>
        </w:rPr>
      </w:pPr>
      <w:r>
        <w:rPr>
          <w:rFonts w:ascii="Arial" w:hAnsi="Arial" w:cs="Arial"/>
          <w:b/>
          <w:sz w:val="24"/>
          <w:szCs w:val="24"/>
        </w:rPr>
        <w:t>Second</w:t>
      </w:r>
      <w:r w:rsidRPr="00800B6B">
        <w:rPr>
          <w:rFonts w:ascii="Arial" w:hAnsi="Arial" w:cs="Arial"/>
          <w:b/>
          <w:sz w:val="24"/>
          <w:szCs w:val="24"/>
        </w:rPr>
        <w:t xml:space="preserve"> 15-Day Comment period on proposed regulation:</w:t>
      </w:r>
    </w:p>
    <w:p w14:paraId="5F538954" w14:textId="77777777" w:rsidR="00800B6B" w:rsidRPr="00800B6B" w:rsidRDefault="00800B6B" w:rsidP="00800B6B">
      <w:pPr>
        <w:widowControl/>
        <w:rPr>
          <w:rFonts w:ascii="Arial" w:hAnsi="Arial" w:cs="Arial"/>
          <w:sz w:val="24"/>
          <w:szCs w:val="24"/>
        </w:rPr>
      </w:pPr>
      <w:r w:rsidRPr="00800B6B">
        <w:rPr>
          <w:rFonts w:ascii="Arial" w:hAnsi="Arial" w:cs="Arial"/>
          <w:sz w:val="24"/>
          <w:szCs w:val="24"/>
        </w:rPr>
        <w:t xml:space="preserve">From </w:t>
      </w:r>
      <w:r w:rsidR="002D10F8">
        <w:rPr>
          <w:rFonts w:ascii="Arial" w:hAnsi="Arial" w:cs="Arial"/>
          <w:sz w:val="24"/>
          <w:szCs w:val="24"/>
        </w:rPr>
        <w:t>November 21</w:t>
      </w:r>
      <w:r w:rsidRPr="00800B6B">
        <w:rPr>
          <w:rFonts w:ascii="Arial" w:hAnsi="Arial" w:cs="Arial"/>
          <w:sz w:val="24"/>
          <w:szCs w:val="24"/>
        </w:rPr>
        <w:t xml:space="preserve">, </w:t>
      </w:r>
      <w:proofErr w:type="gramStart"/>
      <w:r w:rsidRPr="00800B6B">
        <w:rPr>
          <w:rFonts w:ascii="Arial" w:hAnsi="Arial" w:cs="Arial"/>
          <w:sz w:val="24"/>
          <w:szCs w:val="24"/>
        </w:rPr>
        <w:t>2023</w:t>
      </w:r>
      <w:proofErr w:type="gramEnd"/>
      <w:r w:rsidRPr="00800B6B">
        <w:rPr>
          <w:rFonts w:ascii="Arial" w:hAnsi="Arial" w:cs="Arial"/>
          <w:sz w:val="24"/>
          <w:szCs w:val="24"/>
        </w:rPr>
        <w:t xml:space="preserve"> to </w:t>
      </w:r>
      <w:r w:rsidR="002D10F8">
        <w:rPr>
          <w:rFonts w:ascii="Arial" w:hAnsi="Arial" w:cs="Arial"/>
          <w:sz w:val="24"/>
          <w:szCs w:val="24"/>
        </w:rPr>
        <w:t>December 11</w:t>
      </w:r>
      <w:r w:rsidRPr="00800B6B">
        <w:rPr>
          <w:rFonts w:ascii="Arial" w:hAnsi="Arial" w:cs="Arial"/>
          <w:sz w:val="24"/>
          <w:szCs w:val="24"/>
        </w:rPr>
        <w:t xml:space="preserve">, 2023. </w:t>
      </w:r>
    </w:p>
    <w:p w14:paraId="22C856C6" w14:textId="77777777" w:rsidR="00800B6B" w:rsidRDefault="00800B6B" w:rsidP="00CE758A">
      <w:pPr>
        <w:widowControl/>
        <w:rPr>
          <w:rFonts w:ascii="Arial" w:hAnsi="Arial" w:cs="Arial"/>
          <w:color w:val="000000"/>
          <w:sz w:val="24"/>
          <w:szCs w:val="24"/>
        </w:rPr>
      </w:pPr>
    </w:p>
    <w:p w14:paraId="7AB5BC0C" w14:textId="77777777" w:rsidR="00800B6B" w:rsidRPr="00800B6B" w:rsidRDefault="00800B6B" w:rsidP="00800B6B">
      <w:pPr>
        <w:widowControl/>
        <w:rPr>
          <w:rFonts w:ascii="Arial" w:hAnsi="Arial" w:cs="Arial"/>
          <w:b/>
          <w:color w:val="000000"/>
          <w:sz w:val="24"/>
          <w:szCs w:val="24"/>
        </w:rPr>
      </w:pPr>
      <w:r>
        <w:rPr>
          <w:rFonts w:ascii="Arial" w:hAnsi="Arial" w:cs="Arial"/>
          <w:b/>
          <w:color w:val="000000"/>
          <w:sz w:val="24"/>
          <w:szCs w:val="24"/>
        </w:rPr>
        <w:t>Third</w:t>
      </w:r>
      <w:r w:rsidRPr="00800B6B">
        <w:rPr>
          <w:rFonts w:ascii="Arial" w:hAnsi="Arial" w:cs="Arial"/>
          <w:b/>
          <w:color w:val="000000"/>
          <w:sz w:val="24"/>
          <w:szCs w:val="24"/>
        </w:rPr>
        <w:t xml:space="preserve"> 15-Day Comment period on proposed regulation:</w:t>
      </w:r>
    </w:p>
    <w:p w14:paraId="28FC1B90" w14:textId="77777777" w:rsidR="00800B6B" w:rsidRPr="00800B6B" w:rsidRDefault="00800B6B" w:rsidP="00800B6B">
      <w:pPr>
        <w:widowControl/>
        <w:rPr>
          <w:rFonts w:ascii="Arial" w:hAnsi="Arial" w:cs="Arial"/>
          <w:color w:val="000000"/>
          <w:sz w:val="24"/>
          <w:szCs w:val="24"/>
        </w:rPr>
      </w:pPr>
      <w:r w:rsidRPr="00800B6B">
        <w:rPr>
          <w:rFonts w:ascii="Arial" w:hAnsi="Arial" w:cs="Arial"/>
          <w:color w:val="000000"/>
          <w:sz w:val="24"/>
          <w:szCs w:val="24"/>
        </w:rPr>
        <w:t xml:space="preserve">From </w:t>
      </w:r>
      <w:r w:rsidR="002D10F8">
        <w:rPr>
          <w:rFonts w:ascii="Arial" w:hAnsi="Arial" w:cs="Arial"/>
          <w:color w:val="000000"/>
          <w:sz w:val="24"/>
          <w:szCs w:val="24"/>
        </w:rPr>
        <w:t>December 18</w:t>
      </w:r>
      <w:r w:rsidRPr="00800B6B">
        <w:rPr>
          <w:rFonts w:ascii="Arial" w:hAnsi="Arial" w:cs="Arial"/>
          <w:color w:val="000000"/>
          <w:sz w:val="24"/>
          <w:szCs w:val="24"/>
        </w:rPr>
        <w:t xml:space="preserve">, </w:t>
      </w:r>
      <w:proofErr w:type="gramStart"/>
      <w:r w:rsidRPr="00800B6B">
        <w:rPr>
          <w:rFonts w:ascii="Arial" w:hAnsi="Arial" w:cs="Arial"/>
          <w:color w:val="000000"/>
          <w:sz w:val="24"/>
          <w:szCs w:val="24"/>
        </w:rPr>
        <w:t>2023</w:t>
      </w:r>
      <w:proofErr w:type="gramEnd"/>
      <w:r w:rsidRPr="00800B6B">
        <w:rPr>
          <w:rFonts w:ascii="Arial" w:hAnsi="Arial" w:cs="Arial"/>
          <w:color w:val="000000"/>
          <w:sz w:val="24"/>
          <w:szCs w:val="24"/>
        </w:rPr>
        <w:t xml:space="preserve"> to </w:t>
      </w:r>
      <w:r w:rsidR="002D10F8">
        <w:rPr>
          <w:rFonts w:ascii="Arial" w:hAnsi="Arial" w:cs="Arial"/>
          <w:color w:val="000000"/>
          <w:sz w:val="24"/>
          <w:szCs w:val="24"/>
        </w:rPr>
        <w:t>January 5, 2024</w:t>
      </w:r>
      <w:r w:rsidRPr="00800B6B">
        <w:rPr>
          <w:rFonts w:ascii="Arial" w:hAnsi="Arial" w:cs="Arial"/>
          <w:color w:val="000000"/>
          <w:sz w:val="24"/>
          <w:szCs w:val="24"/>
        </w:rPr>
        <w:t xml:space="preserve">. </w:t>
      </w:r>
    </w:p>
    <w:p w14:paraId="6ABA18E2" w14:textId="77777777" w:rsidR="00800B6B" w:rsidRPr="00EB068F" w:rsidRDefault="00800B6B" w:rsidP="00CE758A">
      <w:pPr>
        <w:widowControl/>
        <w:rPr>
          <w:rFonts w:ascii="Arial" w:hAnsi="Arial" w:cs="Arial"/>
          <w:color w:val="000000"/>
          <w:sz w:val="24"/>
          <w:szCs w:val="24"/>
        </w:rPr>
      </w:pPr>
    </w:p>
    <w:sectPr w:rsidR="00800B6B" w:rsidRPr="00EB068F" w:rsidSect="00247709">
      <w:footerReference w:type="default" r:id="rId11"/>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F01E" w14:textId="77777777" w:rsidR="00931482" w:rsidRDefault="00931482" w:rsidP="00F645A5">
      <w:r>
        <w:separator/>
      </w:r>
    </w:p>
  </w:endnote>
  <w:endnote w:type="continuationSeparator" w:id="0">
    <w:p w14:paraId="434179A7" w14:textId="77777777" w:rsidR="00931482" w:rsidRDefault="00931482" w:rsidP="00F6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2A48" w14:textId="77777777" w:rsidR="00F645A5" w:rsidRPr="00F645A5" w:rsidRDefault="006228FE">
    <w:pPr>
      <w:pStyle w:val="Footer"/>
      <w:rPr>
        <w:rFonts w:ascii="Century" w:hAnsi="Century"/>
        <w:sz w:val="18"/>
        <w:szCs w:val="18"/>
      </w:rPr>
    </w:pPr>
    <w:r>
      <w:rPr>
        <w:rFonts w:ascii="Century" w:hAnsi="Century"/>
        <w:sz w:val="18"/>
        <w:szCs w:val="18"/>
      </w:rPr>
      <w:t xml:space="preserve">Revised </w:t>
    </w:r>
    <w:r w:rsidR="00F645A5" w:rsidRPr="00F645A5">
      <w:rPr>
        <w:rFonts w:ascii="Century" w:hAnsi="Century"/>
        <w:sz w:val="18"/>
        <w:szCs w:val="18"/>
      </w:rPr>
      <w:t>Final Statement of Reasons – QME Process Regulations</w:t>
    </w:r>
    <w:r w:rsidR="00F645A5">
      <w:rPr>
        <w:rFonts w:ascii="Century" w:hAnsi="Century"/>
        <w:sz w:val="18"/>
        <w:szCs w:val="18"/>
      </w:rPr>
      <w:tab/>
      <w:t xml:space="preserve">Page </w:t>
    </w:r>
    <w:r w:rsidR="00F645A5" w:rsidRPr="00F645A5">
      <w:rPr>
        <w:rFonts w:ascii="Century" w:hAnsi="Century"/>
        <w:sz w:val="18"/>
        <w:szCs w:val="18"/>
      </w:rPr>
      <w:fldChar w:fldCharType="begin"/>
    </w:r>
    <w:r w:rsidR="00F645A5" w:rsidRPr="00F645A5">
      <w:rPr>
        <w:rFonts w:ascii="Century" w:hAnsi="Century"/>
        <w:sz w:val="18"/>
        <w:szCs w:val="18"/>
      </w:rPr>
      <w:instrText xml:space="preserve"> PAGE   \* MERGEFORMAT </w:instrText>
    </w:r>
    <w:r w:rsidR="00F645A5" w:rsidRPr="00F645A5">
      <w:rPr>
        <w:rFonts w:ascii="Century" w:hAnsi="Century"/>
        <w:sz w:val="18"/>
        <w:szCs w:val="18"/>
      </w:rPr>
      <w:fldChar w:fldCharType="separate"/>
    </w:r>
    <w:r w:rsidR="008569E3">
      <w:rPr>
        <w:rFonts w:ascii="Century" w:hAnsi="Century"/>
        <w:noProof/>
        <w:sz w:val="18"/>
        <w:szCs w:val="18"/>
      </w:rPr>
      <w:t>2</w:t>
    </w:r>
    <w:r w:rsidR="00F645A5" w:rsidRPr="00F645A5">
      <w:rPr>
        <w:rFonts w:ascii="Century" w:hAnsi="Century"/>
        <w:noProof/>
        <w:sz w:val="18"/>
        <w:szCs w:val="18"/>
      </w:rPr>
      <w:fldChar w:fldCharType="end"/>
    </w:r>
  </w:p>
  <w:p w14:paraId="69D2BEE1" w14:textId="77777777" w:rsidR="00F645A5" w:rsidRPr="00F645A5" w:rsidRDefault="00F645A5">
    <w:pPr>
      <w:pStyle w:val="Footer"/>
      <w:rPr>
        <w:rFonts w:ascii="Century" w:hAnsi="Century"/>
        <w:sz w:val="18"/>
        <w:szCs w:val="18"/>
      </w:rPr>
    </w:pPr>
    <w:r w:rsidRPr="00F645A5">
      <w:rPr>
        <w:rFonts w:ascii="Century" w:hAnsi="Century"/>
        <w:sz w:val="18"/>
        <w:szCs w:val="18"/>
      </w:rPr>
      <w:t>J</w:t>
    </w:r>
    <w:r w:rsidR="00886C69">
      <w:rPr>
        <w:rFonts w:ascii="Century" w:hAnsi="Century"/>
        <w:sz w:val="18"/>
        <w:szCs w:val="18"/>
      </w:rPr>
      <w:t>anuary</w:t>
    </w:r>
    <w:r w:rsidRPr="00F645A5">
      <w:rPr>
        <w:rFonts w:ascii="Century" w:hAnsi="Century"/>
        <w:sz w:val="18"/>
        <w:szCs w:val="18"/>
      </w:rPr>
      <w:t xml:space="preserve"> 202</w:t>
    </w:r>
    <w:r w:rsidR="00886C69">
      <w:rPr>
        <w:rFonts w:ascii="Century" w:hAnsi="Century"/>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D286B" w14:textId="77777777" w:rsidR="00931482" w:rsidRDefault="00931482" w:rsidP="00F645A5">
      <w:r>
        <w:separator/>
      </w:r>
    </w:p>
  </w:footnote>
  <w:footnote w:type="continuationSeparator" w:id="0">
    <w:p w14:paraId="0943CC53" w14:textId="77777777" w:rsidR="00931482" w:rsidRDefault="00931482" w:rsidP="00F6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77A2B"/>
    <w:multiLevelType w:val="hybridMultilevel"/>
    <w:tmpl w:val="3886C8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6C161E8"/>
    <w:multiLevelType w:val="hybridMultilevel"/>
    <w:tmpl w:val="B1FA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D7CBE"/>
    <w:multiLevelType w:val="hybridMultilevel"/>
    <w:tmpl w:val="2DE2BEDC"/>
    <w:lvl w:ilvl="0" w:tplc="A9CC8BFC">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847815">
    <w:abstractNumId w:val="2"/>
  </w:num>
  <w:num w:numId="2" w16cid:durableId="2015061557">
    <w:abstractNumId w:val="0"/>
  </w:num>
  <w:num w:numId="3" w16cid:durableId="954403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B14AEE3-E088-4DDA-939F-6A0F26303BCD}"/>
    <w:docVar w:name="dgnword-eventsink" w:val="367220872"/>
  </w:docVars>
  <w:rsids>
    <w:rsidRoot w:val="00247709"/>
    <w:rsid w:val="0001274E"/>
    <w:rsid w:val="00014343"/>
    <w:rsid w:val="00017DE1"/>
    <w:rsid w:val="0005235B"/>
    <w:rsid w:val="00066E90"/>
    <w:rsid w:val="000860ED"/>
    <w:rsid w:val="000C29D7"/>
    <w:rsid w:val="000E2E53"/>
    <w:rsid w:val="001224D6"/>
    <w:rsid w:val="00152103"/>
    <w:rsid w:val="00191CFF"/>
    <w:rsid w:val="00197687"/>
    <w:rsid w:val="001B5682"/>
    <w:rsid w:val="00247709"/>
    <w:rsid w:val="00251F92"/>
    <w:rsid w:val="00290DED"/>
    <w:rsid w:val="0029334E"/>
    <w:rsid w:val="002C1F33"/>
    <w:rsid w:val="002D10F8"/>
    <w:rsid w:val="002F1CA7"/>
    <w:rsid w:val="0030554B"/>
    <w:rsid w:val="003061FB"/>
    <w:rsid w:val="00312BA3"/>
    <w:rsid w:val="003233D0"/>
    <w:rsid w:val="003329CE"/>
    <w:rsid w:val="003E0350"/>
    <w:rsid w:val="003E10E2"/>
    <w:rsid w:val="003F0F14"/>
    <w:rsid w:val="00414050"/>
    <w:rsid w:val="00442E63"/>
    <w:rsid w:val="0046105C"/>
    <w:rsid w:val="004B463D"/>
    <w:rsid w:val="004E4493"/>
    <w:rsid w:val="00585777"/>
    <w:rsid w:val="005A4B9E"/>
    <w:rsid w:val="005B7AF9"/>
    <w:rsid w:val="00621B5C"/>
    <w:rsid w:val="006228FE"/>
    <w:rsid w:val="00676423"/>
    <w:rsid w:val="0068434A"/>
    <w:rsid w:val="006E485C"/>
    <w:rsid w:val="00762C99"/>
    <w:rsid w:val="007C1CC9"/>
    <w:rsid w:val="007E1BF1"/>
    <w:rsid w:val="00800B6B"/>
    <w:rsid w:val="0083361C"/>
    <w:rsid w:val="00845A9D"/>
    <w:rsid w:val="008569E3"/>
    <w:rsid w:val="00857C8D"/>
    <w:rsid w:val="008618D5"/>
    <w:rsid w:val="008668AD"/>
    <w:rsid w:val="00876881"/>
    <w:rsid w:val="00886C69"/>
    <w:rsid w:val="0089049E"/>
    <w:rsid w:val="00931482"/>
    <w:rsid w:val="00967EDA"/>
    <w:rsid w:val="009771DB"/>
    <w:rsid w:val="009C6FDB"/>
    <w:rsid w:val="009D010A"/>
    <w:rsid w:val="009E7D6B"/>
    <w:rsid w:val="00A41B51"/>
    <w:rsid w:val="00A71AB4"/>
    <w:rsid w:val="00A77448"/>
    <w:rsid w:val="00AE0F18"/>
    <w:rsid w:val="00AE6C32"/>
    <w:rsid w:val="00BA7666"/>
    <w:rsid w:val="00BE0638"/>
    <w:rsid w:val="00BF697F"/>
    <w:rsid w:val="00C2379B"/>
    <w:rsid w:val="00C30190"/>
    <w:rsid w:val="00C92C5C"/>
    <w:rsid w:val="00C9587E"/>
    <w:rsid w:val="00CB79E8"/>
    <w:rsid w:val="00CC3464"/>
    <w:rsid w:val="00CE758A"/>
    <w:rsid w:val="00D02565"/>
    <w:rsid w:val="00D07615"/>
    <w:rsid w:val="00D44D58"/>
    <w:rsid w:val="00DB37E2"/>
    <w:rsid w:val="00DB6F97"/>
    <w:rsid w:val="00E87EF1"/>
    <w:rsid w:val="00EA0140"/>
    <w:rsid w:val="00F33784"/>
    <w:rsid w:val="00F645A5"/>
    <w:rsid w:val="00F96AE9"/>
    <w:rsid w:val="00FA3A8A"/>
    <w:rsid w:val="00FA5B28"/>
    <w:rsid w:val="00FC0780"/>
    <w:rsid w:val="00FC4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582B3"/>
  <w15:chartTrackingRefBased/>
  <w15:docId w15:val="{30000C36-2293-46EF-8426-84E24F25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9D"/>
    <w:pPr>
      <w:widowControl w:val="0"/>
      <w:autoSpaceDE w:val="0"/>
      <w:autoSpaceDN w:val="0"/>
      <w:adjustRightInd w:val="0"/>
      <w:spacing w:after="0" w:line="240" w:lineRule="auto"/>
    </w:pPr>
    <w:rPr>
      <w:rFonts w:ascii="Courier" w:eastAsia="Times New Roman" w:hAnsi="Courier" w:cs="Courier"/>
      <w:sz w:val="20"/>
      <w:szCs w:val="20"/>
    </w:rPr>
  </w:style>
  <w:style w:type="paragraph" w:styleId="Heading1">
    <w:name w:val="heading 1"/>
    <w:basedOn w:val="Default"/>
    <w:next w:val="Normal"/>
    <w:link w:val="Heading1Char"/>
    <w:uiPriority w:val="9"/>
    <w:qFormat/>
    <w:rsid w:val="00DB37E2"/>
    <w:pPr>
      <w:jc w:val="center"/>
      <w:outlineLvl w:val="0"/>
    </w:pPr>
    <w:rPr>
      <w:rFonts w:ascii="Arial" w:hAnsi="Arial" w:cs="Arial"/>
      <w:b/>
      <w:bCs/>
    </w:rPr>
  </w:style>
  <w:style w:type="paragraph" w:styleId="Heading2">
    <w:name w:val="heading 2"/>
    <w:basedOn w:val="Normal"/>
    <w:next w:val="Normal"/>
    <w:link w:val="Heading2Char"/>
    <w:uiPriority w:val="9"/>
    <w:unhideWhenUsed/>
    <w:qFormat/>
    <w:rsid w:val="00DB37E2"/>
    <w:pPr>
      <w:widowControl/>
      <w:jc w:val="center"/>
      <w:outlineLvl w:val="1"/>
    </w:pPr>
    <w:rPr>
      <w:rFonts w:ascii="Arial" w:hAnsi="Arial" w:cs="Arial"/>
      <w:b/>
      <w:color w:val="000000"/>
      <w:sz w:val="28"/>
      <w:szCs w:val="28"/>
      <w:u w:val="single"/>
    </w:rPr>
  </w:style>
  <w:style w:type="paragraph" w:styleId="Heading3">
    <w:name w:val="heading 3"/>
    <w:basedOn w:val="Normal"/>
    <w:next w:val="Normal"/>
    <w:link w:val="Heading3Char"/>
    <w:uiPriority w:val="9"/>
    <w:unhideWhenUsed/>
    <w:qFormat/>
    <w:rsid w:val="00DB37E2"/>
    <w:pPr>
      <w:widowControl/>
      <w:jc w:val="center"/>
      <w:outlineLvl w:val="2"/>
    </w:pPr>
    <w:rPr>
      <w:rFonts w:ascii="Arial" w:hAnsi="Arial" w:cs="Arial"/>
      <w:b/>
      <w:sz w:val="24"/>
      <w:szCs w:val="24"/>
    </w:rPr>
  </w:style>
  <w:style w:type="paragraph" w:styleId="Heading4">
    <w:name w:val="heading 4"/>
    <w:basedOn w:val="Normal"/>
    <w:next w:val="Normal"/>
    <w:link w:val="Heading4Char"/>
    <w:uiPriority w:val="9"/>
    <w:unhideWhenUsed/>
    <w:qFormat/>
    <w:rsid w:val="00DB37E2"/>
    <w:pPr>
      <w:widowControl/>
      <w:outlineLvl w:val="3"/>
    </w:pPr>
    <w:rPr>
      <w:rFonts w:ascii="Arial" w:hAnsi="Arial" w:cs="Arial"/>
      <w:b/>
      <w:sz w:val="24"/>
      <w:szCs w:val="24"/>
    </w:rPr>
  </w:style>
  <w:style w:type="paragraph" w:styleId="Heading5">
    <w:name w:val="heading 5"/>
    <w:basedOn w:val="Normal"/>
    <w:next w:val="Normal"/>
    <w:link w:val="Heading5Char"/>
    <w:uiPriority w:val="9"/>
    <w:unhideWhenUsed/>
    <w:qFormat/>
    <w:rsid w:val="00DB37E2"/>
    <w:pPr>
      <w:autoSpaceDE/>
      <w:autoSpaceDN/>
      <w:adjustRightInd/>
      <w:spacing w:after="360"/>
      <w:outlineLvl w:val="4"/>
    </w:pPr>
    <w:rPr>
      <w:rFonts w:ascii="Arial" w:hAnsi="Arial" w:cs="Arial"/>
      <w:b/>
      <w:bCs/>
      <w:sz w:val="24"/>
      <w:szCs w:val="24"/>
    </w:rPr>
  </w:style>
  <w:style w:type="paragraph" w:styleId="Heading6">
    <w:name w:val="heading 6"/>
    <w:basedOn w:val="ListParagraph"/>
    <w:next w:val="Normal"/>
    <w:link w:val="Heading6Char"/>
    <w:uiPriority w:val="9"/>
    <w:unhideWhenUsed/>
    <w:qFormat/>
    <w:rsid w:val="00DB37E2"/>
    <w:pPr>
      <w:numPr>
        <w:numId w:val="1"/>
      </w:numPr>
      <w:spacing w:after="240"/>
      <w:ind w:left="547" w:hanging="547"/>
      <w:outlineLvl w:val="5"/>
    </w:pPr>
    <w:rPr>
      <w:rFonts w:ascii="Arial" w:hAnsi="Arial" w:cs="Arial"/>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70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83361C"/>
    <w:rPr>
      <w:b/>
      <w:bCs/>
    </w:rPr>
  </w:style>
  <w:style w:type="paragraph" w:styleId="BodyText3">
    <w:name w:val="Body Text 3"/>
    <w:basedOn w:val="Normal"/>
    <w:link w:val="BodyText3Char"/>
    <w:rsid w:val="00191CF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spacing w:line="240" w:lineRule="atLeast"/>
      <w:jc w:val="both"/>
      <w:textAlignment w:val="baseline"/>
    </w:pPr>
    <w:rPr>
      <w:rFonts w:ascii="Times New Roman" w:hAnsi="Times New Roman" w:cs="Times New Roman"/>
      <w:sz w:val="24"/>
      <w:szCs w:val="24"/>
    </w:rPr>
  </w:style>
  <w:style w:type="character" w:customStyle="1" w:styleId="BodyText3Char">
    <w:name w:val="Body Text 3 Char"/>
    <w:basedOn w:val="DefaultParagraphFont"/>
    <w:link w:val="BodyText3"/>
    <w:rsid w:val="00191CFF"/>
    <w:rPr>
      <w:rFonts w:ascii="Times New Roman" w:eastAsia="Times New Roman" w:hAnsi="Times New Roman" w:cs="Times New Roman"/>
      <w:sz w:val="24"/>
      <w:szCs w:val="24"/>
    </w:rPr>
  </w:style>
  <w:style w:type="paragraph" w:styleId="ListParagraph">
    <w:name w:val="List Paragraph"/>
    <w:basedOn w:val="Normal"/>
    <w:uiPriority w:val="34"/>
    <w:qFormat/>
    <w:rsid w:val="006E485C"/>
    <w:pPr>
      <w:ind w:left="720"/>
      <w:contextualSpacing/>
    </w:pPr>
  </w:style>
  <w:style w:type="paragraph" w:styleId="Header">
    <w:name w:val="header"/>
    <w:basedOn w:val="Normal"/>
    <w:link w:val="HeaderChar"/>
    <w:uiPriority w:val="99"/>
    <w:unhideWhenUsed/>
    <w:rsid w:val="00F645A5"/>
    <w:pPr>
      <w:tabs>
        <w:tab w:val="center" w:pos="4680"/>
        <w:tab w:val="right" w:pos="9360"/>
      </w:tabs>
    </w:pPr>
  </w:style>
  <w:style w:type="character" w:customStyle="1" w:styleId="HeaderChar">
    <w:name w:val="Header Char"/>
    <w:basedOn w:val="DefaultParagraphFont"/>
    <w:link w:val="Header"/>
    <w:uiPriority w:val="99"/>
    <w:rsid w:val="00F645A5"/>
    <w:rPr>
      <w:rFonts w:ascii="Courier" w:eastAsia="Times New Roman" w:hAnsi="Courier" w:cs="Courier"/>
      <w:sz w:val="20"/>
      <w:szCs w:val="20"/>
    </w:rPr>
  </w:style>
  <w:style w:type="paragraph" w:styleId="Footer">
    <w:name w:val="footer"/>
    <w:basedOn w:val="Normal"/>
    <w:link w:val="FooterChar"/>
    <w:uiPriority w:val="99"/>
    <w:unhideWhenUsed/>
    <w:rsid w:val="00F645A5"/>
    <w:pPr>
      <w:tabs>
        <w:tab w:val="center" w:pos="4680"/>
        <w:tab w:val="right" w:pos="9360"/>
      </w:tabs>
    </w:pPr>
  </w:style>
  <w:style w:type="character" w:customStyle="1" w:styleId="FooterChar">
    <w:name w:val="Footer Char"/>
    <w:basedOn w:val="DefaultParagraphFont"/>
    <w:link w:val="Footer"/>
    <w:uiPriority w:val="99"/>
    <w:rsid w:val="00F645A5"/>
    <w:rPr>
      <w:rFonts w:ascii="Courier" w:eastAsia="Times New Roman" w:hAnsi="Courier" w:cs="Courier"/>
      <w:sz w:val="20"/>
      <w:szCs w:val="20"/>
    </w:rPr>
  </w:style>
  <w:style w:type="character" w:customStyle="1" w:styleId="Heading1Char">
    <w:name w:val="Heading 1 Char"/>
    <w:basedOn w:val="DefaultParagraphFont"/>
    <w:link w:val="Heading1"/>
    <w:uiPriority w:val="9"/>
    <w:rsid w:val="00DB37E2"/>
    <w:rPr>
      <w:rFonts w:ascii="Arial" w:eastAsia="Calibri" w:hAnsi="Arial" w:cs="Arial"/>
      <w:b/>
      <w:bCs/>
      <w:color w:val="000000"/>
      <w:sz w:val="24"/>
      <w:szCs w:val="24"/>
    </w:rPr>
  </w:style>
  <w:style w:type="character" w:customStyle="1" w:styleId="Heading2Char">
    <w:name w:val="Heading 2 Char"/>
    <w:basedOn w:val="DefaultParagraphFont"/>
    <w:link w:val="Heading2"/>
    <w:uiPriority w:val="9"/>
    <w:rsid w:val="00DB37E2"/>
    <w:rPr>
      <w:rFonts w:ascii="Arial" w:eastAsia="Times New Roman" w:hAnsi="Arial" w:cs="Arial"/>
      <w:b/>
      <w:color w:val="000000"/>
      <w:sz w:val="28"/>
      <w:szCs w:val="28"/>
      <w:u w:val="single"/>
    </w:rPr>
  </w:style>
  <w:style w:type="character" w:customStyle="1" w:styleId="Heading3Char">
    <w:name w:val="Heading 3 Char"/>
    <w:basedOn w:val="DefaultParagraphFont"/>
    <w:link w:val="Heading3"/>
    <w:uiPriority w:val="9"/>
    <w:rsid w:val="00DB37E2"/>
    <w:rPr>
      <w:rFonts w:ascii="Arial" w:eastAsia="Times New Roman" w:hAnsi="Arial" w:cs="Arial"/>
      <w:b/>
      <w:sz w:val="24"/>
      <w:szCs w:val="24"/>
    </w:rPr>
  </w:style>
  <w:style w:type="character" w:customStyle="1" w:styleId="Heading4Char">
    <w:name w:val="Heading 4 Char"/>
    <w:basedOn w:val="DefaultParagraphFont"/>
    <w:link w:val="Heading4"/>
    <w:uiPriority w:val="9"/>
    <w:rsid w:val="00DB37E2"/>
    <w:rPr>
      <w:rFonts w:ascii="Arial" w:eastAsia="Times New Roman" w:hAnsi="Arial" w:cs="Arial"/>
      <w:b/>
      <w:sz w:val="24"/>
      <w:szCs w:val="24"/>
    </w:rPr>
  </w:style>
  <w:style w:type="character" w:customStyle="1" w:styleId="Heading5Char">
    <w:name w:val="Heading 5 Char"/>
    <w:basedOn w:val="DefaultParagraphFont"/>
    <w:link w:val="Heading5"/>
    <w:uiPriority w:val="9"/>
    <w:rsid w:val="00DB37E2"/>
    <w:rPr>
      <w:rFonts w:ascii="Arial" w:eastAsia="Times New Roman" w:hAnsi="Arial" w:cs="Arial"/>
      <w:b/>
      <w:bCs/>
      <w:sz w:val="24"/>
      <w:szCs w:val="24"/>
    </w:rPr>
  </w:style>
  <w:style w:type="character" w:customStyle="1" w:styleId="Heading6Char">
    <w:name w:val="Heading 6 Char"/>
    <w:basedOn w:val="DefaultParagraphFont"/>
    <w:link w:val="Heading6"/>
    <w:uiPriority w:val="9"/>
    <w:rsid w:val="00DB37E2"/>
    <w:rPr>
      <w:rFonts w:ascii="Arial" w:eastAsia="Times New Roman" w:hAnsi="Arial" w:cs="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d47a867-ae85-4f49-9693-a9c2c55e8d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1" ma:contentTypeDescription="Create a new document." ma:contentTypeScope="" ma:versionID="18407b77222840300a490e7eef1afe7a">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d1dbbd784085617e3beabb431f122f0e"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65CB8-FEA4-4DD0-929C-3A038BF9E4D2}">
  <ds:schemaRefs>
    <ds:schemaRef ds:uri="http://schemas.microsoft.com/office/2006/metadata/properties"/>
    <ds:schemaRef ds:uri="http://schemas.microsoft.com/office/infopath/2007/PartnerControls"/>
    <ds:schemaRef ds:uri="0d47a867-ae85-4f49-9693-a9c2c55e8dca"/>
  </ds:schemaRefs>
</ds:datastoreItem>
</file>

<file path=customXml/itemProps2.xml><?xml version="1.0" encoding="utf-8"?>
<ds:datastoreItem xmlns:ds="http://schemas.openxmlformats.org/officeDocument/2006/customXml" ds:itemID="{E278F7D6-B9D8-4DF0-9096-19D9C8F8C036}">
  <ds:schemaRefs>
    <ds:schemaRef ds:uri="http://schemas.microsoft.com/sharepoint/v3/contenttype/forms"/>
  </ds:schemaRefs>
</ds:datastoreItem>
</file>

<file path=customXml/itemProps3.xml><?xml version="1.0" encoding="utf-8"?>
<ds:datastoreItem xmlns:ds="http://schemas.openxmlformats.org/officeDocument/2006/customXml" ds:itemID="{FFCFE054-815D-4B44-8086-6E8D2B28E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B852FE-C867-4068-81BF-B95A9732B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4327</Words>
  <Characters>24669</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Gray, Maureen@DIR</cp:lastModifiedBy>
  <cp:revision>2</cp:revision>
  <dcterms:created xsi:type="dcterms:W3CDTF">2024-03-06T19:29:00Z</dcterms:created>
  <dcterms:modified xsi:type="dcterms:W3CDTF">2024-03-06T19:29:00Z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