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953" w:type="dxa"/>
        <w:tblLayout w:type="fixed"/>
        <w:tblLook w:val="0020" w:firstRow="1" w:lastRow="0" w:firstColumn="0" w:lastColumn="0" w:noHBand="0" w:noVBand="0"/>
        <w:tblCaption w:val="MTUS Update Comment Chart"/>
        <w:tblDescription w:val="Chart lists the comments, the name of commenter and the Division's response to each comment by section."/>
      </w:tblPr>
      <w:tblGrid>
        <w:gridCol w:w="1998"/>
        <w:gridCol w:w="4050"/>
        <w:gridCol w:w="2340"/>
        <w:gridCol w:w="3240"/>
        <w:gridCol w:w="2325"/>
      </w:tblGrid>
      <w:tr w:rsidR="007844DB" w:rsidRPr="00434ED3" w14:paraId="209E392F" w14:textId="77777777" w:rsidTr="00B722AE">
        <w:trPr>
          <w:cantSplit/>
          <w:trHeight w:val="1160"/>
          <w:tblHeader/>
        </w:trPr>
        <w:tc>
          <w:tcPr>
            <w:tcW w:w="1998" w:type="dxa"/>
          </w:tcPr>
          <w:p w14:paraId="206ED84A" w14:textId="77777777" w:rsidR="007844DB" w:rsidRPr="00434ED3" w:rsidRDefault="000566FC" w:rsidP="007844DB">
            <w:pPr>
              <w:rPr>
                <w:rFonts w:ascii="Arial" w:hAnsi="Arial" w:cs="Arial"/>
                <w:b/>
                <w:sz w:val="24"/>
                <w:szCs w:val="24"/>
              </w:rPr>
            </w:pPr>
            <w:r>
              <w:rPr>
                <w:rFonts w:ascii="Arial" w:hAnsi="Arial" w:cs="Arial"/>
                <w:b/>
                <w:sz w:val="24"/>
                <w:szCs w:val="24"/>
              </w:rPr>
              <w:t>QME PROCESS REGULATIONS</w:t>
            </w:r>
            <w:r w:rsidR="007844DB" w:rsidRPr="00434ED3">
              <w:rPr>
                <w:rFonts w:ascii="Arial" w:hAnsi="Arial" w:cs="Arial"/>
                <w:b/>
                <w:sz w:val="24"/>
                <w:szCs w:val="24"/>
              </w:rPr>
              <w:t xml:space="preserve"> </w:t>
            </w:r>
          </w:p>
        </w:tc>
        <w:tc>
          <w:tcPr>
            <w:tcW w:w="4050" w:type="dxa"/>
          </w:tcPr>
          <w:p w14:paraId="576C414F" w14:textId="77777777" w:rsidR="007844DB" w:rsidRPr="00434ED3" w:rsidRDefault="007844DB" w:rsidP="007844DB">
            <w:pPr>
              <w:jc w:val="center"/>
              <w:rPr>
                <w:rFonts w:ascii="Arial" w:hAnsi="Arial" w:cs="Arial"/>
                <w:b/>
                <w:sz w:val="24"/>
                <w:szCs w:val="24"/>
              </w:rPr>
            </w:pPr>
            <w:r w:rsidRPr="00434ED3">
              <w:rPr>
                <w:rFonts w:ascii="Arial" w:hAnsi="Arial" w:cs="Arial"/>
                <w:b/>
                <w:sz w:val="24"/>
                <w:szCs w:val="24"/>
              </w:rPr>
              <w:t>RULEMAKING COMMENTS</w:t>
            </w:r>
          </w:p>
          <w:p w14:paraId="6F1256E7" w14:textId="77777777" w:rsidR="007844DB" w:rsidRPr="00434ED3" w:rsidRDefault="000566FC" w:rsidP="007844DB">
            <w:pPr>
              <w:jc w:val="center"/>
              <w:rPr>
                <w:rFonts w:ascii="Arial" w:hAnsi="Arial" w:cs="Arial"/>
                <w:b/>
                <w:sz w:val="24"/>
                <w:szCs w:val="24"/>
              </w:rPr>
            </w:pPr>
            <w:r>
              <w:rPr>
                <w:rFonts w:ascii="Arial" w:hAnsi="Arial" w:cs="Arial"/>
                <w:b/>
                <w:sz w:val="24"/>
                <w:szCs w:val="24"/>
              </w:rPr>
              <w:t>2</w:t>
            </w:r>
            <w:r w:rsidRPr="000566FC">
              <w:rPr>
                <w:rFonts w:ascii="Arial" w:hAnsi="Arial" w:cs="Arial"/>
                <w:b/>
                <w:sz w:val="24"/>
                <w:szCs w:val="24"/>
                <w:vertAlign w:val="superscript"/>
              </w:rPr>
              <w:t>ND</w:t>
            </w:r>
            <w:r>
              <w:rPr>
                <w:rFonts w:ascii="Arial" w:hAnsi="Arial" w:cs="Arial"/>
                <w:b/>
                <w:sz w:val="24"/>
                <w:szCs w:val="24"/>
              </w:rPr>
              <w:t xml:space="preserve"> 15</w:t>
            </w:r>
            <w:r w:rsidR="007844DB" w:rsidRPr="00434ED3">
              <w:rPr>
                <w:rFonts w:ascii="Arial" w:hAnsi="Arial" w:cs="Arial"/>
                <w:b/>
                <w:sz w:val="24"/>
                <w:szCs w:val="24"/>
              </w:rPr>
              <w:t xml:space="preserve"> DAY COMMENT PERIOD</w:t>
            </w:r>
          </w:p>
        </w:tc>
        <w:tc>
          <w:tcPr>
            <w:tcW w:w="2340" w:type="dxa"/>
          </w:tcPr>
          <w:p w14:paraId="2D9CC8A4" w14:textId="77777777" w:rsidR="007844DB" w:rsidRPr="00434ED3" w:rsidRDefault="007844DB" w:rsidP="007844DB">
            <w:pPr>
              <w:jc w:val="center"/>
              <w:rPr>
                <w:rFonts w:ascii="Arial" w:hAnsi="Arial" w:cs="Arial"/>
                <w:b/>
                <w:sz w:val="24"/>
                <w:szCs w:val="24"/>
              </w:rPr>
            </w:pPr>
            <w:r w:rsidRPr="00434ED3">
              <w:rPr>
                <w:rFonts w:ascii="Arial" w:hAnsi="Arial" w:cs="Arial"/>
                <w:b/>
                <w:sz w:val="24"/>
                <w:szCs w:val="24"/>
              </w:rPr>
              <w:t>NAME OF PERSON/ AFFILIATION</w:t>
            </w:r>
          </w:p>
          <w:p w14:paraId="72CA04A1" w14:textId="77777777" w:rsidR="007844DB" w:rsidRPr="00434ED3" w:rsidRDefault="007844DB" w:rsidP="007844DB">
            <w:pPr>
              <w:rPr>
                <w:rFonts w:ascii="Arial" w:hAnsi="Arial" w:cs="Arial"/>
                <w:b/>
                <w:sz w:val="24"/>
                <w:szCs w:val="24"/>
              </w:rPr>
            </w:pPr>
          </w:p>
        </w:tc>
        <w:tc>
          <w:tcPr>
            <w:tcW w:w="3240" w:type="dxa"/>
          </w:tcPr>
          <w:p w14:paraId="4B209883" w14:textId="77777777" w:rsidR="007844DB" w:rsidRPr="00434ED3" w:rsidRDefault="007844DB" w:rsidP="007844DB">
            <w:pPr>
              <w:jc w:val="center"/>
              <w:rPr>
                <w:rFonts w:ascii="Arial" w:hAnsi="Arial" w:cs="Arial"/>
                <w:b/>
                <w:sz w:val="24"/>
                <w:szCs w:val="24"/>
              </w:rPr>
            </w:pPr>
            <w:r w:rsidRPr="00434ED3">
              <w:rPr>
                <w:rFonts w:ascii="Arial" w:hAnsi="Arial" w:cs="Arial"/>
                <w:b/>
                <w:sz w:val="24"/>
                <w:szCs w:val="24"/>
              </w:rPr>
              <w:t>RESPONSE</w:t>
            </w:r>
          </w:p>
        </w:tc>
        <w:tc>
          <w:tcPr>
            <w:tcW w:w="2325" w:type="dxa"/>
          </w:tcPr>
          <w:p w14:paraId="3C87B587" w14:textId="77777777" w:rsidR="007844DB" w:rsidRPr="00434ED3" w:rsidRDefault="007844DB" w:rsidP="007844DB">
            <w:pPr>
              <w:jc w:val="center"/>
              <w:rPr>
                <w:rFonts w:ascii="Arial" w:hAnsi="Arial" w:cs="Arial"/>
                <w:b/>
                <w:sz w:val="24"/>
                <w:szCs w:val="24"/>
              </w:rPr>
            </w:pPr>
            <w:r w:rsidRPr="00434ED3">
              <w:rPr>
                <w:rFonts w:ascii="Arial" w:hAnsi="Arial" w:cs="Arial"/>
                <w:b/>
                <w:sz w:val="24"/>
                <w:szCs w:val="24"/>
              </w:rPr>
              <w:t>ACTION</w:t>
            </w:r>
          </w:p>
          <w:p w14:paraId="3D4BD103" w14:textId="77777777" w:rsidR="007844DB" w:rsidRPr="00434ED3" w:rsidRDefault="007844DB" w:rsidP="007844DB">
            <w:pPr>
              <w:rPr>
                <w:rFonts w:ascii="Arial" w:hAnsi="Arial" w:cs="Arial"/>
                <w:b/>
                <w:sz w:val="24"/>
                <w:szCs w:val="24"/>
              </w:rPr>
            </w:pPr>
          </w:p>
        </w:tc>
      </w:tr>
      <w:tr w:rsidR="00860B2A" w:rsidRPr="00434ED3" w14:paraId="1B647673" w14:textId="77777777" w:rsidTr="00B722AE">
        <w:trPr>
          <w:trHeight w:val="1160"/>
        </w:trPr>
        <w:tc>
          <w:tcPr>
            <w:tcW w:w="1998" w:type="dxa"/>
          </w:tcPr>
          <w:p w14:paraId="7104726C" w14:textId="77777777" w:rsidR="00860B2A" w:rsidRDefault="00D57AD6" w:rsidP="00B318DB">
            <w:pPr>
              <w:rPr>
                <w:rFonts w:ascii="Arial" w:hAnsi="Arial" w:cs="Arial"/>
                <w:sz w:val="24"/>
                <w:szCs w:val="24"/>
              </w:rPr>
            </w:pPr>
            <w:r>
              <w:rPr>
                <w:rFonts w:ascii="Arial" w:hAnsi="Arial" w:cs="Arial"/>
                <w:sz w:val="24"/>
                <w:szCs w:val="24"/>
              </w:rPr>
              <w:t>33(a)</w:t>
            </w:r>
          </w:p>
        </w:tc>
        <w:tc>
          <w:tcPr>
            <w:tcW w:w="4050" w:type="dxa"/>
          </w:tcPr>
          <w:p w14:paraId="52A69BD5" w14:textId="77777777" w:rsidR="00860B2A" w:rsidRDefault="00D57AD6" w:rsidP="00860B2A">
            <w:pPr>
              <w:autoSpaceDE w:val="0"/>
              <w:autoSpaceDN w:val="0"/>
              <w:adjustRightInd w:val="0"/>
              <w:rPr>
                <w:rFonts w:ascii="Arial" w:hAnsi="Arial" w:cs="Arial"/>
                <w:color w:val="000000"/>
                <w:sz w:val="24"/>
                <w:szCs w:val="24"/>
              </w:rPr>
            </w:pPr>
            <w:r>
              <w:rPr>
                <w:rFonts w:ascii="Arial" w:hAnsi="Arial" w:cs="Arial"/>
                <w:color w:val="000000"/>
                <w:sz w:val="24"/>
                <w:szCs w:val="24"/>
              </w:rPr>
              <w:t>Commenter notes the Notice of 2</w:t>
            </w:r>
            <w:r w:rsidRPr="00D57AD6">
              <w:rPr>
                <w:rFonts w:ascii="Arial" w:hAnsi="Arial" w:cs="Arial"/>
                <w:color w:val="000000"/>
                <w:sz w:val="24"/>
                <w:szCs w:val="24"/>
                <w:vertAlign w:val="superscript"/>
              </w:rPr>
              <w:t>nd</w:t>
            </w:r>
            <w:r>
              <w:rPr>
                <w:rFonts w:ascii="Arial" w:hAnsi="Arial" w:cs="Arial"/>
                <w:color w:val="000000"/>
                <w:sz w:val="24"/>
                <w:szCs w:val="24"/>
              </w:rPr>
              <w:t xml:space="preserve"> 15-day changes states that the language of this subsection </w:t>
            </w:r>
            <w:r w:rsidR="00EE4D17">
              <w:rPr>
                <w:rFonts w:ascii="Arial" w:hAnsi="Arial" w:cs="Arial"/>
                <w:color w:val="000000"/>
                <w:sz w:val="24"/>
                <w:szCs w:val="24"/>
              </w:rPr>
              <w:t>was</w:t>
            </w:r>
            <w:r>
              <w:rPr>
                <w:rFonts w:ascii="Arial" w:hAnsi="Arial" w:cs="Arial"/>
                <w:color w:val="000000"/>
                <w:sz w:val="24"/>
                <w:szCs w:val="24"/>
              </w:rPr>
              <w:t xml:space="preserve"> amended to add clarity by enunciating that both Comprehensive Medical Legal Evaluations and Follow-Up Medical Legal Evaluations are considered new medical legal evaluations for purposes of this subsection and that adding the specific language provides clarity in the interpretation of the regulation.</w:t>
            </w:r>
          </w:p>
          <w:p w14:paraId="5CB52B4B" w14:textId="77777777" w:rsidR="00D57AD6" w:rsidRDefault="00D57AD6" w:rsidP="00860B2A">
            <w:pPr>
              <w:autoSpaceDE w:val="0"/>
              <w:autoSpaceDN w:val="0"/>
              <w:adjustRightInd w:val="0"/>
              <w:rPr>
                <w:rFonts w:ascii="Arial" w:hAnsi="Arial" w:cs="Arial"/>
                <w:color w:val="000000"/>
                <w:sz w:val="24"/>
                <w:szCs w:val="24"/>
              </w:rPr>
            </w:pPr>
          </w:p>
          <w:p w14:paraId="2D4AD22F" w14:textId="1A3D78D2" w:rsidR="00D57AD6" w:rsidRDefault="00D57AD6" w:rsidP="00860B2A">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Commenter </w:t>
            </w:r>
            <w:r w:rsidR="00CB0FC4">
              <w:rPr>
                <w:rFonts w:ascii="Arial" w:hAnsi="Arial" w:cs="Arial"/>
                <w:color w:val="000000"/>
                <w:sz w:val="24"/>
                <w:szCs w:val="24"/>
              </w:rPr>
              <w:t>opines</w:t>
            </w:r>
            <w:r>
              <w:rPr>
                <w:rFonts w:ascii="Arial" w:hAnsi="Arial" w:cs="Arial"/>
                <w:color w:val="000000"/>
                <w:sz w:val="24"/>
                <w:szCs w:val="24"/>
              </w:rPr>
              <w:t xml:space="preserve"> that there is no cause or prejudice requirement to replace. Commenter states he has </w:t>
            </w:r>
            <w:r w:rsidR="00EE4D17">
              <w:rPr>
                <w:rFonts w:ascii="Arial" w:hAnsi="Arial" w:cs="Arial"/>
                <w:color w:val="000000"/>
                <w:sz w:val="24"/>
                <w:szCs w:val="24"/>
              </w:rPr>
              <w:t xml:space="preserve">had </w:t>
            </w:r>
            <w:r>
              <w:rPr>
                <w:rFonts w:ascii="Arial" w:hAnsi="Arial" w:cs="Arial"/>
                <w:color w:val="000000"/>
                <w:sz w:val="24"/>
                <w:szCs w:val="24"/>
              </w:rPr>
              <w:t>one PQME that was used for five years replaced and has done the same for a PQME used for nine year</w:t>
            </w:r>
            <w:r w:rsidR="000751A6">
              <w:rPr>
                <w:rFonts w:ascii="Arial" w:hAnsi="Arial" w:cs="Arial"/>
                <w:color w:val="000000"/>
                <w:sz w:val="24"/>
                <w:szCs w:val="24"/>
              </w:rPr>
              <w:t>s</w:t>
            </w:r>
            <w:r>
              <w:rPr>
                <w:rFonts w:ascii="Arial" w:hAnsi="Arial" w:cs="Arial"/>
                <w:color w:val="000000"/>
                <w:sz w:val="24"/>
                <w:szCs w:val="24"/>
              </w:rPr>
              <w:t xml:space="preserve"> for chiro with over ten reports issued.</w:t>
            </w:r>
          </w:p>
          <w:p w14:paraId="2A6E2B2B" w14:textId="77777777" w:rsidR="00D57AD6" w:rsidRDefault="00D57AD6" w:rsidP="00860B2A">
            <w:pPr>
              <w:autoSpaceDE w:val="0"/>
              <w:autoSpaceDN w:val="0"/>
              <w:adjustRightInd w:val="0"/>
              <w:rPr>
                <w:rFonts w:ascii="Arial" w:hAnsi="Arial" w:cs="Arial"/>
                <w:color w:val="000000"/>
                <w:sz w:val="24"/>
                <w:szCs w:val="24"/>
              </w:rPr>
            </w:pPr>
          </w:p>
          <w:p w14:paraId="5F7ADF25" w14:textId="77777777" w:rsidR="00D57AD6" w:rsidRDefault="00D57AD6" w:rsidP="00860B2A">
            <w:pPr>
              <w:autoSpaceDE w:val="0"/>
              <w:autoSpaceDN w:val="0"/>
              <w:adjustRightInd w:val="0"/>
              <w:rPr>
                <w:rFonts w:ascii="Arial" w:hAnsi="Arial" w:cs="Arial"/>
                <w:color w:val="000000"/>
                <w:sz w:val="24"/>
                <w:szCs w:val="24"/>
              </w:rPr>
            </w:pPr>
            <w:r>
              <w:rPr>
                <w:rFonts w:ascii="Arial" w:hAnsi="Arial" w:cs="Arial"/>
                <w:color w:val="000000"/>
                <w:sz w:val="24"/>
                <w:szCs w:val="24"/>
              </w:rPr>
              <w:t>Comment</w:t>
            </w:r>
            <w:r w:rsidR="00EE4D17">
              <w:rPr>
                <w:rFonts w:ascii="Arial" w:hAnsi="Arial" w:cs="Arial"/>
                <w:color w:val="000000"/>
                <w:sz w:val="24"/>
                <w:szCs w:val="24"/>
              </w:rPr>
              <w:t>er</w:t>
            </w:r>
            <w:r>
              <w:rPr>
                <w:rFonts w:ascii="Arial" w:hAnsi="Arial" w:cs="Arial"/>
                <w:color w:val="000000"/>
                <w:sz w:val="24"/>
                <w:szCs w:val="24"/>
              </w:rPr>
              <w:t xml:space="preserve"> opines that this is going to cost way more than if it was let </w:t>
            </w:r>
            <w:r>
              <w:rPr>
                <w:rFonts w:ascii="Arial" w:hAnsi="Arial" w:cs="Arial"/>
                <w:color w:val="000000"/>
                <w:sz w:val="24"/>
                <w:szCs w:val="24"/>
              </w:rPr>
              <w:lastRenderedPageBreak/>
              <w:t>be for everyone except the PQME’s.</w:t>
            </w:r>
          </w:p>
        </w:tc>
        <w:tc>
          <w:tcPr>
            <w:tcW w:w="2340" w:type="dxa"/>
          </w:tcPr>
          <w:p w14:paraId="07CF7612" w14:textId="77777777" w:rsidR="00860B2A" w:rsidRDefault="00D57AD6" w:rsidP="00B318DB">
            <w:pPr>
              <w:rPr>
                <w:rFonts w:ascii="Arial" w:hAnsi="Arial" w:cs="Arial"/>
                <w:sz w:val="24"/>
                <w:szCs w:val="24"/>
              </w:rPr>
            </w:pPr>
            <w:r>
              <w:rPr>
                <w:rFonts w:ascii="Arial" w:hAnsi="Arial" w:cs="Arial"/>
                <w:sz w:val="24"/>
                <w:szCs w:val="24"/>
              </w:rPr>
              <w:lastRenderedPageBreak/>
              <w:t>Boone White</w:t>
            </w:r>
          </w:p>
          <w:p w14:paraId="3CF14C08" w14:textId="77777777" w:rsidR="00D57AD6" w:rsidRDefault="00D57AD6" w:rsidP="00B318DB">
            <w:pPr>
              <w:rPr>
                <w:rFonts w:ascii="Arial" w:hAnsi="Arial" w:cs="Arial"/>
                <w:sz w:val="24"/>
                <w:szCs w:val="24"/>
              </w:rPr>
            </w:pPr>
            <w:r>
              <w:rPr>
                <w:rFonts w:ascii="Arial" w:hAnsi="Arial" w:cs="Arial"/>
                <w:sz w:val="24"/>
                <w:szCs w:val="24"/>
              </w:rPr>
              <w:t>November 21,2023</w:t>
            </w:r>
          </w:p>
          <w:p w14:paraId="0FFEB14A" w14:textId="77777777" w:rsidR="00D57AD6" w:rsidRDefault="00D57AD6" w:rsidP="00B318DB">
            <w:pPr>
              <w:rPr>
                <w:rFonts w:ascii="Arial" w:hAnsi="Arial" w:cs="Arial"/>
                <w:sz w:val="24"/>
                <w:szCs w:val="24"/>
              </w:rPr>
            </w:pPr>
            <w:r>
              <w:rPr>
                <w:rFonts w:ascii="Arial" w:hAnsi="Arial" w:cs="Arial"/>
                <w:sz w:val="24"/>
                <w:szCs w:val="24"/>
              </w:rPr>
              <w:t>Written Comment</w:t>
            </w:r>
          </w:p>
        </w:tc>
        <w:tc>
          <w:tcPr>
            <w:tcW w:w="3240" w:type="dxa"/>
          </w:tcPr>
          <w:p w14:paraId="217B6010" w14:textId="7B91B02A" w:rsidR="008A18DB" w:rsidRDefault="008A18DB" w:rsidP="008A18DB">
            <w:pPr>
              <w:rPr>
                <w:rFonts w:ascii="Arial" w:hAnsi="Arial" w:cs="Arial"/>
                <w:sz w:val="24"/>
                <w:szCs w:val="24"/>
              </w:rPr>
            </w:pPr>
            <w:r w:rsidRPr="008A18DB">
              <w:rPr>
                <w:rFonts w:ascii="Arial" w:hAnsi="Arial" w:cs="Arial"/>
                <w:sz w:val="24"/>
                <w:szCs w:val="24"/>
              </w:rPr>
              <w:t>The Administrative Director disagrees.</w:t>
            </w:r>
          </w:p>
          <w:p w14:paraId="1F20474D" w14:textId="77777777" w:rsidR="008A18DB" w:rsidRPr="008A18DB" w:rsidRDefault="008A18DB" w:rsidP="008A18DB">
            <w:pPr>
              <w:rPr>
                <w:rFonts w:ascii="Arial" w:hAnsi="Arial" w:cs="Arial"/>
                <w:sz w:val="24"/>
                <w:szCs w:val="24"/>
              </w:rPr>
            </w:pPr>
          </w:p>
          <w:p w14:paraId="1520FB3D" w14:textId="77777777" w:rsidR="008A18DB" w:rsidRPr="008A18DB" w:rsidRDefault="008A18DB" w:rsidP="008A18DB">
            <w:pPr>
              <w:rPr>
                <w:rFonts w:ascii="Arial" w:hAnsi="Arial" w:cs="Arial"/>
                <w:sz w:val="24"/>
                <w:szCs w:val="24"/>
              </w:rPr>
            </w:pPr>
            <w:r w:rsidRPr="008A18DB">
              <w:rPr>
                <w:rFonts w:ascii="Arial" w:hAnsi="Arial" w:cs="Arial"/>
                <w:sz w:val="24"/>
                <w:szCs w:val="24"/>
              </w:rPr>
              <w:t xml:space="preserve">The original regulation does have a replacement provision for good cause. The regulation was originally amended to allow QMEs flexibility with respect to providing service when their current work load really did not allow them to schedule new appointments. The amendment related to the second 15 day comment period was simply to clarify what constitutes a “new medical legal evaluation appointment.” for purposes of the unavailability provision. It made clear that a QME’s inability to schedule a comprehensive or follow-up evaluation would qualify for purposes </w:t>
            </w:r>
            <w:r w:rsidRPr="008A18DB">
              <w:rPr>
                <w:rFonts w:ascii="Arial" w:hAnsi="Arial" w:cs="Arial"/>
                <w:sz w:val="24"/>
                <w:szCs w:val="24"/>
              </w:rPr>
              <w:lastRenderedPageBreak/>
              <w:t>of determining when the QME’s work load qualified the QME for discretionary unavailability.</w:t>
            </w:r>
          </w:p>
          <w:p w14:paraId="38E42A51" w14:textId="77777777" w:rsidR="00860B2A" w:rsidRDefault="00860B2A" w:rsidP="003D0691">
            <w:pPr>
              <w:rPr>
                <w:rFonts w:ascii="Arial" w:hAnsi="Arial" w:cs="Arial"/>
                <w:sz w:val="24"/>
                <w:szCs w:val="24"/>
              </w:rPr>
            </w:pPr>
          </w:p>
        </w:tc>
        <w:tc>
          <w:tcPr>
            <w:tcW w:w="2325" w:type="dxa"/>
          </w:tcPr>
          <w:p w14:paraId="24383560" w14:textId="09495200" w:rsidR="00860B2A" w:rsidRPr="00434ED3" w:rsidRDefault="008A18DB" w:rsidP="00B318DB">
            <w:pPr>
              <w:rPr>
                <w:rFonts w:ascii="Arial" w:hAnsi="Arial" w:cs="Arial"/>
                <w:sz w:val="24"/>
                <w:szCs w:val="24"/>
              </w:rPr>
            </w:pPr>
            <w:r>
              <w:rPr>
                <w:rFonts w:ascii="Arial" w:hAnsi="Arial" w:cs="Arial"/>
                <w:sz w:val="24"/>
                <w:szCs w:val="24"/>
              </w:rPr>
              <w:lastRenderedPageBreak/>
              <w:t>None.</w:t>
            </w:r>
          </w:p>
        </w:tc>
      </w:tr>
      <w:tr w:rsidR="00592E13" w:rsidRPr="00434ED3" w14:paraId="0502FFBD" w14:textId="77777777" w:rsidTr="00B722AE">
        <w:trPr>
          <w:trHeight w:val="2150"/>
        </w:trPr>
        <w:tc>
          <w:tcPr>
            <w:tcW w:w="1998" w:type="dxa"/>
          </w:tcPr>
          <w:p w14:paraId="7820D3B2" w14:textId="77777777" w:rsidR="00592E13" w:rsidRDefault="00EE4D17" w:rsidP="00B318DB">
            <w:pPr>
              <w:rPr>
                <w:rFonts w:ascii="Arial" w:hAnsi="Arial" w:cs="Arial"/>
                <w:sz w:val="24"/>
                <w:szCs w:val="24"/>
              </w:rPr>
            </w:pPr>
            <w:r>
              <w:rPr>
                <w:rFonts w:ascii="Arial" w:hAnsi="Arial" w:cs="Arial"/>
                <w:sz w:val="24"/>
                <w:szCs w:val="24"/>
              </w:rPr>
              <w:t>1(k), 11(b)(1), 11(h), 11.5, 11.5(</w:t>
            </w:r>
            <w:proofErr w:type="spellStart"/>
            <w:r>
              <w:rPr>
                <w:rFonts w:ascii="Arial" w:hAnsi="Arial" w:cs="Arial"/>
                <w:sz w:val="24"/>
                <w:szCs w:val="24"/>
              </w:rPr>
              <w:t>i</w:t>
            </w:r>
            <w:proofErr w:type="spellEnd"/>
            <w:r>
              <w:rPr>
                <w:rFonts w:ascii="Arial" w:hAnsi="Arial" w:cs="Arial"/>
                <w:sz w:val="24"/>
                <w:szCs w:val="24"/>
              </w:rPr>
              <w:t>), 11.5(j); 55</w:t>
            </w:r>
            <w:r w:rsidR="00870188">
              <w:rPr>
                <w:rFonts w:ascii="Arial" w:hAnsi="Arial" w:cs="Arial"/>
                <w:sz w:val="24"/>
                <w:szCs w:val="24"/>
              </w:rPr>
              <w:t>; 55.1</w:t>
            </w:r>
          </w:p>
        </w:tc>
        <w:tc>
          <w:tcPr>
            <w:tcW w:w="4050" w:type="dxa"/>
          </w:tcPr>
          <w:p w14:paraId="1E663D2A" w14:textId="242E443C" w:rsidR="000061F6" w:rsidRPr="000751A6" w:rsidRDefault="000061F6" w:rsidP="000061F6">
            <w:pPr>
              <w:pStyle w:val="PlainText"/>
              <w:rPr>
                <w:rFonts w:ascii="Arial" w:hAnsi="Arial" w:cs="Arial"/>
                <w:color w:val="000000" w:themeColor="text1"/>
                <w:szCs w:val="24"/>
              </w:rPr>
            </w:pPr>
            <w:r w:rsidRPr="000751A6">
              <w:rPr>
                <w:rFonts w:ascii="Arial" w:hAnsi="Arial" w:cs="Arial"/>
                <w:color w:val="000000" w:themeColor="text1"/>
                <w:szCs w:val="24"/>
              </w:rPr>
              <w:t>Commenter is a DWC approved provider of QME continuing education and report writing courses an</w:t>
            </w:r>
            <w:r w:rsidR="000751A6" w:rsidRPr="000751A6">
              <w:rPr>
                <w:rFonts w:ascii="Arial" w:hAnsi="Arial" w:cs="Arial"/>
                <w:color w:val="000000" w:themeColor="text1"/>
                <w:szCs w:val="24"/>
              </w:rPr>
              <w:t>d</w:t>
            </w:r>
            <w:r w:rsidRPr="000751A6">
              <w:rPr>
                <w:rFonts w:ascii="Arial" w:hAnsi="Arial" w:cs="Arial"/>
                <w:color w:val="000000" w:themeColor="text1"/>
                <w:szCs w:val="24"/>
              </w:rPr>
              <w:t xml:space="preserve"> </w:t>
            </w:r>
            <w:r w:rsidR="000751A6" w:rsidRPr="000751A6">
              <w:rPr>
                <w:rFonts w:ascii="Arial" w:hAnsi="Arial" w:cs="Arial"/>
                <w:color w:val="000000" w:themeColor="text1"/>
                <w:szCs w:val="24"/>
              </w:rPr>
              <w:t>values</w:t>
            </w:r>
            <w:r w:rsidRPr="000751A6">
              <w:rPr>
                <w:rFonts w:ascii="Arial" w:hAnsi="Arial" w:cs="Arial"/>
                <w:color w:val="000000" w:themeColor="text1"/>
                <w:szCs w:val="24"/>
              </w:rPr>
              <w:t xml:space="preserve"> the importance of educational preparation for appointment as a QME. Commenter understands the desire of the DWC to improve the overall quality of QME reports. Commenter is concerned that the proposed changes to the QME Regulations will not result in desired report quality but that the proposed changes will only result in an increased burden to current QME physicians while making appointment as a QME more difficult. </w:t>
            </w:r>
          </w:p>
          <w:p w14:paraId="53454481" w14:textId="77777777" w:rsidR="00DC3BDA" w:rsidRPr="000751A6" w:rsidRDefault="00DC3BDA" w:rsidP="000061F6">
            <w:pPr>
              <w:pStyle w:val="PlainText"/>
              <w:rPr>
                <w:rFonts w:ascii="Arial" w:hAnsi="Arial" w:cs="Arial"/>
                <w:color w:val="000000" w:themeColor="text1"/>
                <w:szCs w:val="24"/>
              </w:rPr>
            </w:pPr>
          </w:p>
          <w:p w14:paraId="2361F74F" w14:textId="77777777" w:rsidR="00DC3BDA" w:rsidRPr="000751A6" w:rsidRDefault="00870188" w:rsidP="00DC3BDA">
            <w:pPr>
              <w:pStyle w:val="PlainText"/>
              <w:rPr>
                <w:rFonts w:ascii="Arial" w:hAnsi="Arial" w:cs="Arial"/>
                <w:color w:val="000000" w:themeColor="text1"/>
                <w:szCs w:val="24"/>
              </w:rPr>
            </w:pPr>
            <w:r w:rsidRPr="000751A6">
              <w:rPr>
                <w:rFonts w:ascii="Arial" w:hAnsi="Arial" w:cs="Arial"/>
                <w:color w:val="000000" w:themeColor="text1"/>
                <w:szCs w:val="24"/>
              </w:rPr>
              <w:t>Commenter opines</w:t>
            </w:r>
            <w:r w:rsidR="00DC3BDA" w:rsidRPr="000751A6">
              <w:rPr>
                <w:rFonts w:ascii="Arial" w:hAnsi="Arial" w:cs="Arial"/>
                <w:color w:val="000000" w:themeColor="text1"/>
                <w:szCs w:val="24"/>
              </w:rPr>
              <w:t xml:space="preserve"> that mandating that 6 hours of report writing </w:t>
            </w:r>
            <w:r w:rsidR="00DC3BDA" w:rsidRPr="000751A6">
              <w:rPr>
                <w:rFonts w:ascii="Arial" w:hAnsi="Arial" w:cs="Arial"/>
                <w:color w:val="000000" w:themeColor="text1"/>
                <w:szCs w:val="24"/>
              </w:rPr>
              <w:lastRenderedPageBreak/>
              <w:t xml:space="preserve">instruction be performed in-person will not result in improved QME report quality and that there is no data to suggest that live, “in-person” instruction results in improved learning or improved report quality. </w:t>
            </w:r>
            <w:r w:rsidR="00DC3BDA" w:rsidRPr="000751A6">
              <w:rPr>
                <w:rFonts w:ascii="Arial" w:hAnsi="Arial" w:cs="Arial"/>
                <w:color w:val="000000" w:themeColor="text1"/>
                <w:szCs w:val="24"/>
              </w:rPr>
              <w:br/>
            </w:r>
          </w:p>
          <w:p w14:paraId="00596181" w14:textId="77777777" w:rsidR="00DC3BDA" w:rsidRPr="000751A6" w:rsidRDefault="00870188" w:rsidP="00DC3BDA">
            <w:pPr>
              <w:pStyle w:val="PlainText"/>
              <w:rPr>
                <w:rFonts w:ascii="Arial" w:hAnsi="Arial" w:cs="Arial"/>
                <w:color w:val="000000" w:themeColor="text1"/>
                <w:szCs w:val="24"/>
              </w:rPr>
            </w:pPr>
            <w:r w:rsidRPr="000751A6">
              <w:rPr>
                <w:rFonts w:ascii="Arial" w:hAnsi="Arial" w:cs="Arial"/>
                <w:color w:val="000000" w:themeColor="text1"/>
                <w:szCs w:val="24"/>
              </w:rPr>
              <w:t>Commenter states that the</w:t>
            </w:r>
            <w:r w:rsidR="00DC3BDA" w:rsidRPr="000751A6">
              <w:rPr>
                <w:rFonts w:ascii="Arial" w:hAnsi="Arial" w:cs="Arial"/>
                <w:color w:val="000000" w:themeColor="text1"/>
                <w:szCs w:val="24"/>
              </w:rPr>
              <w:t xml:space="preserve"> current 12-hour distance learning report writing course, which </w:t>
            </w:r>
            <w:r w:rsidRPr="000751A6">
              <w:rPr>
                <w:rFonts w:ascii="Arial" w:hAnsi="Arial" w:cs="Arial"/>
                <w:color w:val="000000" w:themeColor="text1"/>
                <w:szCs w:val="24"/>
              </w:rPr>
              <w:t>he has</w:t>
            </w:r>
            <w:r w:rsidR="00DC3BDA" w:rsidRPr="000751A6">
              <w:rPr>
                <w:rFonts w:ascii="Arial" w:hAnsi="Arial" w:cs="Arial"/>
                <w:color w:val="000000" w:themeColor="text1"/>
                <w:szCs w:val="24"/>
              </w:rPr>
              <w:t xml:space="preserve"> been providing for the past seven years, is comprehensive and has met with considerable positive feedback from the physicians who have completed the course. </w:t>
            </w:r>
            <w:r w:rsidRPr="000751A6">
              <w:rPr>
                <w:rFonts w:ascii="Arial" w:hAnsi="Arial" w:cs="Arial"/>
                <w:color w:val="000000" w:themeColor="text1"/>
                <w:szCs w:val="24"/>
              </w:rPr>
              <w:t>Commenter states that it is his</w:t>
            </w:r>
            <w:r w:rsidR="00DC3BDA" w:rsidRPr="000751A6">
              <w:rPr>
                <w:rFonts w:ascii="Arial" w:hAnsi="Arial" w:cs="Arial"/>
                <w:color w:val="000000" w:themeColor="text1"/>
                <w:szCs w:val="24"/>
              </w:rPr>
              <w:t xml:space="preserve"> understanding as a course provider that additional hours of course material will not improve report quality. It is </w:t>
            </w:r>
            <w:r w:rsidRPr="000751A6">
              <w:rPr>
                <w:rFonts w:ascii="Arial" w:hAnsi="Arial" w:cs="Arial"/>
                <w:color w:val="000000" w:themeColor="text1"/>
                <w:szCs w:val="24"/>
              </w:rPr>
              <w:t>his</w:t>
            </w:r>
            <w:r w:rsidR="00DC3BDA" w:rsidRPr="000751A6">
              <w:rPr>
                <w:rFonts w:ascii="Arial" w:hAnsi="Arial" w:cs="Arial"/>
                <w:color w:val="000000" w:themeColor="text1"/>
                <w:szCs w:val="24"/>
              </w:rPr>
              <w:t xml:space="preserve"> opinion that any additional hours devoted to the report writing course would best be employed by physicians in the preparation of the currently required sample QME report which must be completed to pass the Report Writing course.</w:t>
            </w:r>
          </w:p>
          <w:p w14:paraId="7FFE3021" w14:textId="77777777" w:rsidR="00DC3BDA" w:rsidRPr="000751A6" w:rsidRDefault="00DC3BDA" w:rsidP="00DC3BDA">
            <w:pPr>
              <w:pStyle w:val="PlainText"/>
              <w:rPr>
                <w:rFonts w:ascii="Arial" w:hAnsi="Arial" w:cs="Arial"/>
                <w:color w:val="000000" w:themeColor="text1"/>
                <w:szCs w:val="24"/>
              </w:rPr>
            </w:pPr>
          </w:p>
          <w:p w14:paraId="558970E1" w14:textId="31759B75" w:rsidR="00DC3BDA" w:rsidRPr="000751A6" w:rsidRDefault="00870188" w:rsidP="00DC3BDA">
            <w:pPr>
              <w:pStyle w:val="PlainText"/>
              <w:rPr>
                <w:rFonts w:ascii="Arial" w:hAnsi="Arial" w:cs="Arial"/>
                <w:color w:val="000000" w:themeColor="text1"/>
                <w:szCs w:val="24"/>
              </w:rPr>
            </w:pPr>
            <w:r w:rsidRPr="000751A6">
              <w:rPr>
                <w:rFonts w:ascii="Arial" w:hAnsi="Arial" w:cs="Arial"/>
                <w:color w:val="000000" w:themeColor="text1"/>
                <w:szCs w:val="24"/>
              </w:rPr>
              <w:t>Commenter states that he often</w:t>
            </w:r>
            <w:r w:rsidR="00DC3BDA" w:rsidRPr="000751A6">
              <w:rPr>
                <w:rFonts w:ascii="Arial" w:hAnsi="Arial" w:cs="Arial"/>
                <w:color w:val="000000" w:themeColor="text1"/>
                <w:szCs w:val="24"/>
              </w:rPr>
              <w:t xml:space="preserve"> </w:t>
            </w:r>
            <w:r w:rsidR="000751A6">
              <w:rPr>
                <w:rFonts w:ascii="Arial" w:hAnsi="Arial" w:cs="Arial"/>
                <w:color w:val="000000" w:themeColor="text1"/>
                <w:szCs w:val="24"/>
              </w:rPr>
              <w:t>must</w:t>
            </w:r>
            <w:r w:rsidR="00DC3BDA" w:rsidRPr="000751A6">
              <w:rPr>
                <w:rFonts w:ascii="Arial" w:hAnsi="Arial" w:cs="Arial"/>
                <w:color w:val="000000" w:themeColor="text1"/>
                <w:szCs w:val="24"/>
              </w:rPr>
              <w:t xml:space="preserve"> ask highly educated physicians to resubmit their sample reports to correct flaws and misunderstandings. Sometimes several drafts of a sample report are required before a report is satisfactory. The synthesis of the complex topics presented</w:t>
            </w:r>
            <w:r w:rsidR="000751A6">
              <w:rPr>
                <w:rFonts w:ascii="Arial" w:hAnsi="Arial" w:cs="Arial"/>
                <w:color w:val="000000" w:themeColor="text1"/>
                <w:szCs w:val="24"/>
              </w:rPr>
              <w:t>,</w:t>
            </w:r>
            <w:r w:rsidR="00DC3BDA" w:rsidRPr="000751A6">
              <w:rPr>
                <w:rFonts w:ascii="Arial" w:hAnsi="Arial" w:cs="Arial"/>
                <w:color w:val="000000" w:themeColor="text1"/>
                <w:szCs w:val="24"/>
              </w:rPr>
              <w:t xml:space="preserve"> and the preparation of the sample report takes a great deal of time, well above the current 12-hour course requirement. </w:t>
            </w:r>
            <w:r w:rsidRPr="000751A6">
              <w:rPr>
                <w:rFonts w:ascii="Arial" w:hAnsi="Arial" w:cs="Arial"/>
                <w:color w:val="000000" w:themeColor="text1"/>
                <w:szCs w:val="24"/>
              </w:rPr>
              <w:t>Commenter states that a</w:t>
            </w:r>
            <w:r w:rsidR="00DC3BDA" w:rsidRPr="000751A6">
              <w:rPr>
                <w:rFonts w:ascii="Arial" w:hAnsi="Arial" w:cs="Arial"/>
                <w:color w:val="000000" w:themeColor="text1"/>
                <w:szCs w:val="24"/>
              </w:rPr>
              <w:t xml:space="preserve">dding additional course content, in-person or otherwise, will not serve to improve report quality. </w:t>
            </w:r>
            <w:r w:rsidRPr="000751A6">
              <w:rPr>
                <w:rFonts w:ascii="Arial" w:hAnsi="Arial" w:cs="Arial"/>
                <w:color w:val="000000" w:themeColor="text1"/>
                <w:szCs w:val="24"/>
              </w:rPr>
              <w:t>Commenter opines that a</w:t>
            </w:r>
            <w:r w:rsidR="00DC3BDA" w:rsidRPr="000751A6">
              <w:rPr>
                <w:rFonts w:ascii="Arial" w:hAnsi="Arial" w:cs="Arial"/>
                <w:color w:val="000000" w:themeColor="text1"/>
                <w:szCs w:val="24"/>
              </w:rPr>
              <w:t xml:space="preserve">dditional required in-person instruction hours could possibly serve to discourage physicians from devoting time to composing and refining the required sample QME report. </w:t>
            </w:r>
          </w:p>
          <w:p w14:paraId="14BC3897" w14:textId="77777777" w:rsidR="00DC3BDA" w:rsidRPr="000751A6" w:rsidRDefault="00DC3BDA" w:rsidP="00DC3BDA">
            <w:pPr>
              <w:pStyle w:val="PlainText"/>
              <w:rPr>
                <w:rFonts w:ascii="Arial" w:hAnsi="Arial" w:cs="Arial"/>
                <w:color w:val="000000" w:themeColor="text1"/>
                <w:szCs w:val="24"/>
              </w:rPr>
            </w:pPr>
          </w:p>
          <w:p w14:paraId="13D3ABF6" w14:textId="77777777" w:rsidR="00DC3BDA" w:rsidRPr="000751A6" w:rsidRDefault="00870188" w:rsidP="00DC3BDA">
            <w:pPr>
              <w:pStyle w:val="PlainText"/>
              <w:rPr>
                <w:rFonts w:ascii="Arial" w:hAnsi="Arial" w:cs="Arial"/>
                <w:color w:val="000000" w:themeColor="text1"/>
                <w:szCs w:val="24"/>
              </w:rPr>
            </w:pPr>
            <w:r w:rsidRPr="000751A6">
              <w:rPr>
                <w:rFonts w:ascii="Arial" w:hAnsi="Arial" w:cs="Arial"/>
                <w:color w:val="000000" w:themeColor="text1"/>
                <w:szCs w:val="24"/>
              </w:rPr>
              <w:t>Commenter states</w:t>
            </w:r>
            <w:r w:rsidR="00DC3BDA" w:rsidRPr="000751A6">
              <w:rPr>
                <w:rFonts w:ascii="Arial" w:hAnsi="Arial" w:cs="Arial"/>
                <w:color w:val="000000" w:themeColor="text1"/>
                <w:szCs w:val="24"/>
              </w:rPr>
              <w:t xml:space="preserve"> that there is no evidence to suggest that in-person </w:t>
            </w:r>
            <w:r w:rsidR="00DC3BDA" w:rsidRPr="000751A6">
              <w:rPr>
                <w:rFonts w:ascii="Arial" w:hAnsi="Arial" w:cs="Arial"/>
                <w:color w:val="000000" w:themeColor="text1"/>
                <w:szCs w:val="24"/>
              </w:rPr>
              <w:lastRenderedPageBreak/>
              <w:t xml:space="preserve">course work results in improved instruction. </w:t>
            </w:r>
            <w:r w:rsidRPr="000751A6">
              <w:rPr>
                <w:rFonts w:ascii="Arial" w:hAnsi="Arial" w:cs="Arial"/>
                <w:color w:val="000000" w:themeColor="text1"/>
                <w:szCs w:val="24"/>
              </w:rPr>
              <w:t>Commenter opines</w:t>
            </w:r>
            <w:r w:rsidR="00DC3BDA" w:rsidRPr="000751A6">
              <w:rPr>
                <w:rFonts w:ascii="Arial" w:hAnsi="Arial" w:cs="Arial"/>
                <w:color w:val="000000" w:themeColor="text1"/>
                <w:szCs w:val="24"/>
              </w:rPr>
              <w:t xml:space="preserve"> that the exact opposite is true and that distance learning is a more effective learning tool, especially for presenting complex coursework. </w:t>
            </w:r>
            <w:r w:rsidRPr="000751A6">
              <w:rPr>
                <w:rFonts w:ascii="Arial" w:hAnsi="Arial" w:cs="Arial"/>
                <w:color w:val="000000" w:themeColor="text1"/>
                <w:szCs w:val="24"/>
              </w:rPr>
              <w:t>Commenter has</w:t>
            </w:r>
            <w:r w:rsidR="00DC3BDA" w:rsidRPr="000751A6">
              <w:rPr>
                <w:rFonts w:ascii="Arial" w:hAnsi="Arial" w:cs="Arial"/>
                <w:color w:val="000000" w:themeColor="text1"/>
                <w:szCs w:val="24"/>
              </w:rPr>
              <w:t xml:space="preserve"> found that distance learning is an ideal method to convey the complex and varied topics required of the Report Writing Course. Some of the advantages of distance learning include: </w:t>
            </w:r>
          </w:p>
          <w:p w14:paraId="3A78AB33" w14:textId="77777777" w:rsidR="00DC3BDA" w:rsidRPr="000751A6" w:rsidRDefault="00DC3BDA" w:rsidP="00DC3BDA">
            <w:pPr>
              <w:pStyle w:val="PlainText"/>
              <w:ind w:left="720"/>
              <w:rPr>
                <w:rFonts w:ascii="Arial" w:hAnsi="Arial" w:cs="Arial"/>
                <w:color w:val="000000" w:themeColor="text1"/>
                <w:szCs w:val="24"/>
              </w:rPr>
            </w:pPr>
          </w:p>
          <w:p w14:paraId="424C8B29" w14:textId="77777777" w:rsidR="00DC3BDA" w:rsidRPr="000751A6" w:rsidRDefault="00DC3BDA" w:rsidP="00DC3BDA">
            <w:pPr>
              <w:pStyle w:val="PlainText"/>
              <w:ind w:left="720"/>
              <w:rPr>
                <w:rFonts w:ascii="Arial" w:hAnsi="Arial" w:cs="Arial"/>
                <w:color w:val="000000" w:themeColor="text1"/>
                <w:szCs w:val="24"/>
              </w:rPr>
            </w:pPr>
            <w:r w:rsidRPr="000751A6">
              <w:rPr>
                <w:rFonts w:ascii="Arial" w:hAnsi="Arial" w:cs="Arial"/>
                <w:color w:val="000000" w:themeColor="text1"/>
                <w:szCs w:val="24"/>
              </w:rPr>
              <w:t>- Distance learning via video streaming allows physicians to rewind and review complex topics and calculations</w:t>
            </w:r>
            <w:r w:rsidRPr="000751A6">
              <w:rPr>
                <w:rFonts w:ascii="Arial" w:hAnsi="Arial" w:cs="Arial"/>
                <w:b/>
                <w:bCs/>
                <w:color w:val="000000" w:themeColor="text1"/>
                <w:szCs w:val="24"/>
              </w:rPr>
              <w:t>.</w:t>
            </w:r>
          </w:p>
          <w:p w14:paraId="0D837040" w14:textId="77777777" w:rsidR="00DC3BDA" w:rsidRPr="000751A6" w:rsidRDefault="00DC3BDA" w:rsidP="00DC3BDA">
            <w:pPr>
              <w:pStyle w:val="PlainText"/>
              <w:ind w:left="720"/>
              <w:rPr>
                <w:rFonts w:ascii="Arial" w:hAnsi="Arial" w:cs="Arial"/>
                <w:color w:val="000000" w:themeColor="text1"/>
                <w:szCs w:val="24"/>
              </w:rPr>
            </w:pPr>
          </w:p>
          <w:p w14:paraId="0675FE40" w14:textId="77777777" w:rsidR="00DC3BDA" w:rsidRPr="000751A6" w:rsidRDefault="00DC3BDA" w:rsidP="00DC3BDA">
            <w:pPr>
              <w:pStyle w:val="PlainText"/>
              <w:ind w:left="720"/>
              <w:rPr>
                <w:rFonts w:ascii="Arial" w:hAnsi="Arial" w:cs="Arial"/>
                <w:color w:val="000000" w:themeColor="text1"/>
                <w:szCs w:val="24"/>
              </w:rPr>
            </w:pPr>
            <w:r w:rsidRPr="000751A6">
              <w:rPr>
                <w:rFonts w:ascii="Arial" w:hAnsi="Arial" w:cs="Arial"/>
                <w:color w:val="000000" w:themeColor="text1"/>
                <w:szCs w:val="24"/>
              </w:rPr>
              <w:t xml:space="preserve">- Complex topics can more accurately be developed and presented by the lecturer. This allows course registrant physicians to gain a clear </w:t>
            </w:r>
            <w:r w:rsidRPr="000751A6">
              <w:rPr>
                <w:rFonts w:ascii="Arial" w:hAnsi="Arial" w:cs="Arial"/>
                <w:color w:val="000000" w:themeColor="text1"/>
                <w:szCs w:val="24"/>
              </w:rPr>
              <w:lastRenderedPageBreak/>
              <w:t>and concise understanding of the topics presented.</w:t>
            </w:r>
          </w:p>
          <w:p w14:paraId="77A79D29" w14:textId="77777777" w:rsidR="00DC3BDA" w:rsidRPr="000751A6" w:rsidRDefault="00DC3BDA" w:rsidP="00DC3BDA">
            <w:pPr>
              <w:pStyle w:val="PlainText"/>
              <w:ind w:left="720"/>
              <w:rPr>
                <w:rFonts w:ascii="Arial" w:hAnsi="Arial" w:cs="Arial"/>
                <w:color w:val="000000" w:themeColor="text1"/>
                <w:szCs w:val="24"/>
              </w:rPr>
            </w:pPr>
          </w:p>
          <w:p w14:paraId="74452BC5" w14:textId="6E646977" w:rsidR="00DC3BDA" w:rsidRPr="000751A6" w:rsidRDefault="00DC3BDA" w:rsidP="00DC3BDA">
            <w:pPr>
              <w:pStyle w:val="PlainText"/>
              <w:ind w:left="720"/>
              <w:rPr>
                <w:rFonts w:ascii="Arial" w:hAnsi="Arial" w:cs="Arial"/>
                <w:color w:val="000000" w:themeColor="text1"/>
                <w:szCs w:val="24"/>
              </w:rPr>
            </w:pPr>
            <w:r w:rsidRPr="000751A6">
              <w:rPr>
                <w:rFonts w:ascii="Arial" w:hAnsi="Arial" w:cs="Arial"/>
                <w:color w:val="000000" w:themeColor="text1"/>
                <w:szCs w:val="24"/>
              </w:rPr>
              <w:t>- Physicians, by nature of their profession, work long hours. While utilizing distance learning, physicians can learn at their own time and their own pace. Complex topics are easier to comprehend when the mind is receptive and rested. Distance learning allows physicians to complete the required course work at times when they are best able to comprehend and retain the material presented. Physicians are by nature of their profession</w:t>
            </w:r>
            <w:r w:rsidR="000751A6">
              <w:rPr>
                <w:rFonts w:ascii="Arial" w:hAnsi="Arial" w:cs="Arial"/>
                <w:color w:val="000000" w:themeColor="text1"/>
                <w:szCs w:val="24"/>
              </w:rPr>
              <w:t xml:space="preserve"> </w:t>
            </w:r>
            <w:r w:rsidRPr="000751A6">
              <w:rPr>
                <w:rFonts w:ascii="Arial" w:hAnsi="Arial" w:cs="Arial"/>
                <w:color w:val="000000" w:themeColor="text1"/>
                <w:szCs w:val="24"/>
              </w:rPr>
              <w:t xml:space="preserve">busy people. The ability to complete instruction via distance learning enables many physicians to complete the required Report Writing </w:t>
            </w:r>
            <w:r w:rsidRPr="000751A6">
              <w:rPr>
                <w:rFonts w:ascii="Arial" w:hAnsi="Arial" w:cs="Arial"/>
                <w:color w:val="000000" w:themeColor="text1"/>
                <w:szCs w:val="24"/>
              </w:rPr>
              <w:lastRenderedPageBreak/>
              <w:t>Course, when they otherwise would not.</w:t>
            </w:r>
          </w:p>
          <w:p w14:paraId="1CAD2AC4" w14:textId="77777777" w:rsidR="00DC3BDA" w:rsidRPr="000751A6" w:rsidRDefault="00DC3BDA" w:rsidP="00DC3BDA">
            <w:pPr>
              <w:pStyle w:val="PlainText"/>
              <w:ind w:left="720"/>
              <w:rPr>
                <w:rFonts w:ascii="Arial" w:hAnsi="Arial" w:cs="Arial"/>
                <w:color w:val="000000" w:themeColor="text1"/>
                <w:szCs w:val="24"/>
              </w:rPr>
            </w:pPr>
          </w:p>
          <w:p w14:paraId="3A4E60F8" w14:textId="77777777" w:rsidR="00DC3BDA" w:rsidRPr="000751A6" w:rsidRDefault="00870188" w:rsidP="00DC3BDA">
            <w:pPr>
              <w:pStyle w:val="PlainText"/>
              <w:rPr>
                <w:rFonts w:ascii="Arial" w:hAnsi="Arial" w:cs="Arial"/>
                <w:color w:val="000000" w:themeColor="text1"/>
                <w:szCs w:val="24"/>
              </w:rPr>
            </w:pPr>
            <w:r w:rsidRPr="000751A6">
              <w:rPr>
                <w:rFonts w:ascii="Arial" w:hAnsi="Arial" w:cs="Arial"/>
                <w:color w:val="000000" w:themeColor="text1"/>
                <w:szCs w:val="24"/>
              </w:rPr>
              <w:t>Commenter opines that by</w:t>
            </w:r>
            <w:r w:rsidR="00DC3BDA" w:rsidRPr="000751A6">
              <w:rPr>
                <w:rFonts w:ascii="Arial" w:hAnsi="Arial" w:cs="Arial"/>
                <w:color w:val="000000" w:themeColor="text1"/>
                <w:szCs w:val="24"/>
              </w:rPr>
              <w:t xml:space="preserve"> altering the QME Regulations to require that 6 hours of Report Writing course work be performed in-person, the DWC will be discounting the clear advantages of distance learning I have just outlined. </w:t>
            </w:r>
          </w:p>
          <w:p w14:paraId="6BEAD3AC" w14:textId="77777777" w:rsidR="00DC3BDA" w:rsidRPr="000751A6" w:rsidRDefault="00DC3BDA" w:rsidP="00DC3BDA">
            <w:pPr>
              <w:pStyle w:val="PlainText"/>
              <w:rPr>
                <w:rFonts w:ascii="Arial" w:hAnsi="Arial" w:cs="Arial"/>
                <w:color w:val="000000" w:themeColor="text1"/>
                <w:szCs w:val="24"/>
              </w:rPr>
            </w:pPr>
          </w:p>
          <w:p w14:paraId="2AC75590" w14:textId="77777777" w:rsidR="00DC3BDA" w:rsidRPr="000751A6" w:rsidRDefault="00870188" w:rsidP="00DC3BDA">
            <w:pPr>
              <w:pStyle w:val="PlainText"/>
              <w:rPr>
                <w:rFonts w:ascii="Arial" w:hAnsi="Arial" w:cs="Arial"/>
                <w:color w:val="000000" w:themeColor="text1"/>
                <w:szCs w:val="24"/>
              </w:rPr>
            </w:pPr>
            <w:r w:rsidRPr="000751A6">
              <w:rPr>
                <w:rFonts w:ascii="Arial" w:hAnsi="Arial" w:cs="Arial"/>
                <w:color w:val="000000" w:themeColor="text1"/>
                <w:szCs w:val="24"/>
              </w:rPr>
              <w:t>Commenter states that</w:t>
            </w:r>
            <w:r w:rsidR="00DC3BDA" w:rsidRPr="000751A6">
              <w:rPr>
                <w:rFonts w:ascii="Arial" w:hAnsi="Arial" w:cs="Arial"/>
                <w:color w:val="000000" w:themeColor="text1"/>
                <w:szCs w:val="24"/>
              </w:rPr>
              <w:t xml:space="preserve"> adding additional in-person hours to the Report Writing course will result in the added expense of time and money to physicians who are considering service as a QME</w:t>
            </w:r>
            <w:r w:rsidRPr="000751A6">
              <w:rPr>
                <w:rFonts w:ascii="Arial" w:hAnsi="Arial" w:cs="Arial"/>
                <w:color w:val="000000" w:themeColor="text1"/>
                <w:szCs w:val="24"/>
              </w:rPr>
              <w:t xml:space="preserve"> and will</w:t>
            </w:r>
            <w:r w:rsidR="00DC3BDA" w:rsidRPr="000751A6">
              <w:rPr>
                <w:rFonts w:ascii="Arial" w:hAnsi="Arial" w:cs="Arial"/>
                <w:color w:val="000000" w:themeColor="text1"/>
                <w:szCs w:val="24"/>
              </w:rPr>
              <w:t xml:space="preserve"> result in a decrease in the number of new physicians willing to complete the requirements to be appointed as a QME. In short, adding 6-hours of in-person requirement will likely discourage such participation.</w:t>
            </w:r>
          </w:p>
          <w:p w14:paraId="3C2A3454" w14:textId="77777777" w:rsidR="00DC3BDA" w:rsidRPr="000751A6" w:rsidRDefault="00DC3BDA" w:rsidP="00DC3BDA">
            <w:pPr>
              <w:pStyle w:val="PlainText"/>
              <w:rPr>
                <w:rFonts w:ascii="Arial" w:hAnsi="Arial" w:cs="Arial"/>
                <w:color w:val="000000" w:themeColor="text1"/>
                <w:szCs w:val="24"/>
              </w:rPr>
            </w:pPr>
          </w:p>
          <w:p w14:paraId="3A264B24" w14:textId="77777777" w:rsidR="00DC3BDA" w:rsidRPr="000751A6" w:rsidRDefault="00870188" w:rsidP="00DC3BDA">
            <w:pPr>
              <w:pStyle w:val="PlainText"/>
              <w:rPr>
                <w:rFonts w:ascii="Arial" w:hAnsi="Arial" w:cs="Arial"/>
                <w:color w:val="000000" w:themeColor="text1"/>
                <w:szCs w:val="24"/>
              </w:rPr>
            </w:pPr>
            <w:r w:rsidRPr="000751A6">
              <w:rPr>
                <w:rFonts w:ascii="Arial" w:hAnsi="Arial" w:cs="Arial"/>
                <w:color w:val="000000" w:themeColor="text1"/>
                <w:szCs w:val="24"/>
              </w:rPr>
              <w:lastRenderedPageBreak/>
              <w:t>Commenter states that</w:t>
            </w:r>
            <w:r w:rsidR="00DC3BDA" w:rsidRPr="000751A6">
              <w:rPr>
                <w:rFonts w:ascii="Arial" w:hAnsi="Arial" w:cs="Arial"/>
                <w:color w:val="000000" w:themeColor="text1"/>
                <w:szCs w:val="24"/>
              </w:rPr>
              <w:t xml:space="preserve"> the proposed amendments to the QME Regulations contain no instruction as to which educational provider will be responsible for reviewing, commenting and assisting the physician in completing the required sample QME report which must be drafted by all physicians to complete the Report Writing course. Will the sample report review be the responsibility of the 6-hour in-person provider, or will it be reviewed by the distance learning provider? A 6 hour in-person requirement would add confusion to the Report Writing course process, which could result in a disregard for the very important sample QME report.</w:t>
            </w:r>
          </w:p>
          <w:p w14:paraId="6A1D68A3" w14:textId="77777777" w:rsidR="00DC3BDA" w:rsidRPr="000751A6" w:rsidRDefault="00DC3BDA" w:rsidP="00DC3BDA">
            <w:pPr>
              <w:pStyle w:val="PlainText"/>
              <w:rPr>
                <w:rFonts w:ascii="Arial" w:hAnsi="Arial" w:cs="Arial"/>
                <w:color w:val="000000" w:themeColor="text1"/>
                <w:szCs w:val="24"/>
              </w:rPr>
            </w:pPr>
          </w:p>
          <w:p w14:paraId="202A7071" w14:textId="782F27C7" w:rsidR="00DC3BDA" w:rsidRPr="000751A6" w:rsidRDefault="00870188" w:rsidP="000061F6">
            <w:pPr>
              <w:pStyle w:val="PlainText"/>
              <w:rPr>
                <w:rFonts w:ascii="Arial" w:hAnsi="Arial" w:cs="Arial"/>
                <w:color w:val="000000" w:themeColor="text1"/>
                <w:szCs w:val="24"/>
              </w:rPr>
            </w:pPr>
            <w:r w:rsidRPr="000751A6">
              <w:rPr>
                <w:rFonts w:ascii="Arial" w:hAnsi="Arial" w:cs="Arial"/>
                <w:color w:val="000000" w:themeColor="text1"/>
                <w:szCs w:val="24"/>
              </w:rPr>
              <w:t>Commenter recommends that the DWC</w:t>
            </w:r>
            <w:r w:rsidR="00DC3BDA" w:rsidRPr="000751A6">
              <w:rPr>
                <w:rFonts w:ascii="Arial" w:hAnsi="Arial" w:cs="Arial"/>
                <w:color w:val="000000" w:themeColor="text1"/>
                <w:szCs w:val="24"/>
              </w:rPr>
              <w:t xml:space="preserve"> remove the proposal to add 6 hours of in-person instruction to the Report Writing.</w:t>
            </w:r>
          </w:p>
          <w:p w14:paraId="17284F9B" w14:textId="77777777" w:rsidR="00592E13" w:rsidRPr="000751A6" w:rsidRDefault="00592E13" w:rsidP="00447716">
            <w:pPr>
              <w:rPr>
                <w:rFonts w:ascii="Arial" w:hAnsi="Arial" w:cs="Arial"/>
                <w:sz w:val="24"/>
                <w:szCs w:val="24"/>
              </w:rPr>
            </w:pPr>
          </w:p>
        </w:tc>
        <w:tc>
          <w:tcPr>
            <w:tcW w:w="2340" w:type="dxa"/>
          </w:tcPr>
          <w:p w14:paraId="0082BBC3" w14:textId="77777777" w:rsidR="00592E13" w:rsidRDefault="00EE4D17" w:rsidP="00B318DB">
            <w:pPr>
              <w:rPr>
                <w:rFonts w:ascii="Arial" w:hAnsi="Arial" w:cs="Arial"/>
                <w:sz w:val="24"/>
                <w:szCs w:val="24"/>
              </w:rPr>
            </w:pPr>
            <w:r>
              <w:rPr>
                <w:rFonts w:ascii="Arial" w:hAnsi="Arial" w:cs="Arial"/>
                <w:sz w:val="24"/>
                <w:szCs w:val="24"/>
              </w:rPr>
              <w:lastRenderedPageBreak/>
              <w:t>David Buch, BS, DC, QME</w:t>
            </w:r>
          </w:p>
          <w:p w14:paraId="3269E223" w14:textId="77777777" w:rsidR="00EE4D17" w:rsidRDefault="000061F6" w:rsidP="00B318DB">
            <w:pPr>
              <w:rPr>
                <w:rFonts w:ascii="Arial" w:hAnsi="Arial" w:cs="Arial"/>
                <w:sz w:val="24"/>
                <w:szCs w:val="24"/>
              </w:rPr>
            </w:pPr>
            <w:r>
              <w:rPr>
                <w:rFonts w:ascii="Arial" w:hAnsi="Arial" w:cs="Arial"/>
                <w:sz w:val="24"/>
                <w:szCs w:val="24"/>
              </w:rPr>
              <w:t>November 22, 2023</w:t>
            </w:r>
          </w:p>
          <w:p w14:paraId="23151855" w14:textId="77777777" w:rsidR="000061F6" w:rsidRDefault="000061F6" w:rsidP="00B318DB">
            <w:pPr>
              <w:rPr>
                <w:rFonts w:ascii="Arial" w:hAnsi="Arial" w:cs="Arial"/>
                <w:sz w:val="24"/>
                <w:szCs w:val="24"/>
              </w:rPr>
            </w:pPr>
            <w:r>
              <w:rPr>
                <w:rFonts w:ascii="Arial" w:hAnsi="Arial" w:cs="Arial"/>
                <w:sz w:val="24"/>
                <w:szCs w:val="24"/>
              </w:rPr>
              <w:t>Written Comment</w:t>
            </w:r>
          </w:p>
        </w:tc>
        <w:tc>
          <w:tcPr>
            <w:tcW w:w="3240" w:type="dxa"/>
          </w:tcPr>
          <w:p w14:paraId="55FE42E9" w14:textId="77777777" w:rsidR="00747A89" w:rsidRDefault="008A18DB" w:rsidP="008A18DB">
            <w:pPr>
              <w:rPr>
                <w:rFonts w:ascii="Arial" w:hAnsi="Arial" w:cs="Arial"/>
                <w:sz w:val="24"/>
                <w:szCs w:val="24"/>
              </w:rPr>
            </w:pPr>
            <w:r w:rsidRPr="008A18DB">
              <w:rPr>
                <w:rFonts w:ascii="Arial" w:hAnsi="Arial" w:cs="Arial"/>
                <w:sz w:val="24"/>
                <w:szCs w:val="24"/>
              </w:rPr>
              <w:t>The Administrative Director disagrees</w:t>
            </w:r>
            <w:r w:rsidR="00747A89">
              <w:rPr>
                <w:rFonts w:ascii="Arial" w:hAnsi="Arial" w:cs="Arial"/>
                <w:sz w:val="24"/>
                <w:szCs w:val="24"/>
              </w:rPr>
              <w:t>.</w:t>
            </w:r>
          </w:p>
          <w:p w14:paraId="5FE91755" w14:textId="2EED05A4" w:rsidR="008A18DB" w:rsidRPr="008A18DB" w:rsidRDefault="008A18DB" w:rsidP="008A18DB">
            <w:pPr>
              <w:rPr>
                <w:rFonts w:ascii="Arial" w:hAnsi="Arial" w:cs="Arial"/>
                <w:sz w:val="24"/>
                <w:szCs w:val="24"/>
              </w:rPr>
            </w:pPr>
            <w:r w:rsidRPr="008A18DB">
              <w:rPr>
                <w:rFonts w:ascii="Arial" w:hAnsi="Arial" w:cs="Arial"/>
                <w:sz w:val="24"/>
                <w:szCs w:val="24"/>
              </w:rPr>
              <w:t xml:space="preserve"> </w:t>
            </w:r>
          </w:p>
          <w:p w14:paraId="0C30F16C" w14:textId="77777777" w:rsidR="008A18DB" w:rsidRPr="008A18DB" w:rsidRDefault="008A18DB" w:rsidP="008A18DB">
            <w:pPr>
              <w:rPr>
                <w:rFonts w:ascii="Arial" w:hAnsi="Arial" w:cs="Arial"/>
                <w:sz w:val="24"/>
                <w:szCs w:val="24"/>
              </w:rPr>
            </w:pPr>
            <w:r w:rsidRPr="008A18DB">
              <w:rPr>
                <w:rFonts w:ascii="Arial" w:hAnsi="Arial" w:cs="Arial"/>
                <w:sz w:val="24"/>
                <w:szCs w:val="24"/>
              </w:rPr>
              <w:t xml:space="preserve">Any steps taken by the Administrative Director to improve report quality in the QME program could be viewed as burdensome to the existing or prospective QMEs. However any additional burden must be weighed against the possibility of a very much-needed improvement in report quality. By contrast, the steps taken by the Administrative Director could be viewed as an opportunity for the physician to improve their report writing skills. </w:t>
            </w:r>
          </w:p>
          <w:p w14:paraId="4CAA7208" w14:textId="2C2FE6A2" w:rsidR="008A18DB" w:rsidRDefault="008A18DB" w:rsidP="008A18DB">
            <w:pPr>
              <w:rPr>
                <w:rFonts w:ascii="Arial" w:hAnsi="Arial" w:cs="Arial"/>
                <w:sz w:val="24"/>
                <w:szCs w:val="24"/>
              </w:rPr>
            </w:pPr>
            <w:r w:rsidRPr="008A18DB">
              <w:rPr>
                <w:rFonts w:ascii="Arial" w:hAnsi="Arial" w:cs="Arial"/>
                <w:sz w:val="24"/>
                <w:szCs w:val="24"/>
              </w:rPr>
              <w:lastRenderedPageBreak/>
              <w:t xml:space="preserve">Requiring an in person component to the report writing course that must be taken upon passing the QME exam ensures that prospective QMEs engage in face-to-face time with the instructor where it is hoped that interaction and discourse will improve the participants understanding of the material. The only data supporting the benefit of in-person instruction is the unassailable fact that colleges and universities have not switched to total online instruction despite the availability of equipment to allow this possibility. In addition, there’s been a documented loss in learning occasioned by children having to participate in classes solely online during the pandemic. These two </w:t>
            </w:r>
            <w:r w:rsidRPr="008A18DB">
              <w:rPr>
                <w:rFonts w:ascii="Arial" w:hAnsi="Arial" w:cs="Arial"/>
                <w:sz w:val="24"/>
                <w:szCs w:val="24"/>
              </w:rPr>
              <w:lastRenderedPageBreak/>
              <w:t xml:space="preserve">factors point up the usefulness of in-person instruction. </w:t>
            </w:r>
          </w:p>
          <w:p w14:paraId="44AF90F2" w14:textId="77777777" w:rsidR="00747A89" w:rsidRPr="008A18DB" w:rsidRDefault="00747A89" w:rsidP="008A18DB">
            <w:pPr>
              <w:rPr>
                <w:rFonts w:ascii="Arial" w:hAnsi="Arial" w:cs="Arial"/>
                <w:sz w:val="24"/>
                <w:szCs w:val="24"/>
              </w:rPr>
            </w:pPr>
          </w:p>
          <w:p w14:paraId="41E586C8" w14:textId="4AEACBD1" w:rsidR="008A18DB" w:rsidRDefault="008A18DB" w:rsidP="008A18DB">
            <w:pPr>
              <w:rPr>
                <w:rFonts w:ascii="Arial" w:hAnsi="Arial" w:cs="Arial"/>
                <w:sz w:val="24"/>
                <w:szCs w:val="24"/>
              </w:rPr>
            </w:pPr>
            <w:r w:rsidRPr="008A18DB">
              <w:rPr>
                <w:rFonts w:ascii="Arial" w:hAnsi="Arial" w:cs="Arial"/>
                <w:sz w:val="24"/>
                <w:szCs w:val="24"/>
              </w:rPr>
              <w:t xml:space="preserve">The </w:t>
            </w:r>
            <w:r w:rsidR="00EF7EEE">
              <w:rPr>
                <w:rFonts w:ascii="Arial" w:hAnsi="Arial" w:cs="Arial"/>
                <w:sz w:val="24"/>
                <w:szCs w:val="24"/>
              </w:rPr>
              <w:t>A</w:t>
            </w:r>
            <w:r w:rsidRPr="008A18DB">
              <w:rPr>
                <w:rFonts w:ascii="Arial" w:hAnsi="Arial" w:cs="Arial"/>
                <w:sz w:val="24"/>
                <w:szCs w:val="24"/>
              </w:rPr>
              <w:t xml:space="preserve">dministrative </w:t>
            </w:r>
            <w:r w:rsidR="00EF7EEE">
              <w:rPr>
                <w:rFonts w:ascii="Arial" w:hAnsi="Arial" w:cs="Arial"/>
                <w:sz w:val="24"/>
                <w:szCs w:val="24"/>
              </w:rPr>
              <w:t>D</w:t>
            </w:r>
            <w:r w:rsidRPr="008A18DB">
              <w:rPr>
                <w:rFonts w:ascii="Arial" w:hAnsi="Arial" w:cs="Arial"/>
                <w:sz w:val="24"/>
                <w:szCs w:val="24"/>
              </w:rPr>
              <w:t xml:space="preserve">irector respectfully asserts that if the current 12 hour requirement were sufficient, there would be no need to improve report quality. Therefore, it is only logical to try and expand the educational requirements in an effort to improve report quality. </w:t>
            </w:r>
          </w:p>
          <w:p w14:paraId="2A6D9FAA" w14:textId="77777777" w:rsidR="00747A89" w:rsidRPr="008A18DB" w:rsidRDefault="00747A89" w:rsidP="008A18DB">
            <w:pPr>
              <w:rPr>
                <w:rFonts w:ascii="Arial" w:hAnsi="Arial" w:cs="Arial"/>
                <w:sz w:val="24"/>
                <w:szCs w:val="24"/>
              </w:rPr>
            </w:pPr>
          </w:p>
          <w:p w14:paraId="1D707363" w14:textId="5B844E4D" w:rsidR="008A18DB" w:rsidRDefault="008A18DB" w:rsidP="008A18DB">
            <w:pPr>
              <w:rPr>
                <w:rFonts w:ascii="Arial" w:hAnsi="Arial" w:cs="Arial"/>
                <w:sz w:val="24"/>
                <w:szCs w:val="24"/>
              </w:rPr>
            </w:pPr>
            <w:r w:rsidRPr="008A18DB">
              <w:rPr>
                <w:rFonts w:ascii="Arial" w:hAnsi="Arial" w:cs="Arial"/>
                <w:sz w:val="24"/>
                <w:szCs w:val="24"/>
              </w:rPr>
              <w:t xml:space="preserve">The possibility that requiring in person instruction will discourage prospective QMEs has not proved to discourage chiropractors from wanting to join the QME program. This is proven to be true even though the existing 44 hour requirement for these </w:t>
            </w:r>
            <w:r w:rsidRPr="008A18DB">
              <w:rPr>
                <w:rFonts w:ascii="Arial" w:hAnsi="Arial" w:cs="Arial"/>
                <w:sz w:val="24"/>
                <w:szCs w:val="24"/>
              </w:rPr>
              <w:lastRenderedPageBreak/>
              <w:t xml:space="preserve">physicians also contains an in person hourly requirement. However, these conditions have in no way discouraged chiropractic applicants over the course of the years of the existence of the QME program. </w:t>
            </w:r>
          </w:p>
          <w:p w14:paraId="7DBCD0D0" w14:textId="77777777" w:rsidR="00747A89" w:rsidRPr="008A18DB" w:rsidRDefault="00747A89" w:rsidP="008A18DB">
            <w:pPr>
              <w:rPr>
                <w:rFonts w:ascii="Arial" w:hAnsi="Arial" w:cs="Arial"/>
                <w:sz w:val="24"/>
                <w:szCs w:val="24"/>
              </w:rPr>
            </w:pPr>
          </w:p>
          <w:p w14:paraId="7E075070" w14:textId="1294BC54" w:rsidR="008A18DB" w:rsidRPr="008A18DB" w:rsidRDefault="008A18DB" w:rsidP="008A18DB">
            <w:pPr>
              <w:rPr>
                <w:rFonts w:ascii="Arial" w:hAnsi="Arial" w:cs="Arial"/>
                <w:sz w:val="24"/>
                <w:szCs w:val="24"/>
              </w:rPr>
            </w:pPr>
            <w:r w:rsidRPr="008A18DB">
              <w:rPr>
                <w:rFonts w:ascii="Arial" w:hAnsi="Arial" w:cs="Arial"/>
                <w:sz w:val="24"/>
                <w:szCs w:val="24"/>
              </w:rPr>
              <w:t xml:space="preserve">The regulation </w:t>
            </w:r>
            <w:r w:rsidR="00EF7EEE">
              <w:rPr>
                <w:rFonts w:ascii="Arial" w:hAnsi="Arial" w:cs="Arial"/>
                <w:sz w:val="24"/>
                <w:szCs w:val="24"/>
              </w:rPr>
              <w:t>a</w:t>
            </w:r>
            <w:r w:rsidRPr="008A18DB">
              <w:rPr>
                <w:rFonts w:ascii="Arial" w:hAnsi="Arial" w:cs="Arial"/>
                <w:sz w:val="24"/>
                <w:szCs w:val="24"/>
              </w:rPr>
              <w:t>s currently configured takes advantage of the favorable properties o</w:t>
            </w:r>
            <w:r w:rsidR="00EF7EEE">
              <w:rPr>
                <w:rFonts w:ascii="Arial" w:hAnsi="Arial" w:cs="Arial"/>
                <w:sz w:val="24"/>
                <w:szCs w:val="24"/>
              </w:rPr>
              <w:t>f</w:t>
            </w:r>
            <w:r w:rsidRPr="008A18DB">
              <w:rPr>
                <w:rFonts w:ascii="Arial" w:hAnsi="Arial" w:cs="Arial"/>
                <w:sz w:val="24"/>
                <w:szCs w:val="24"/>
              </w:rPr>
              <w:t xml:space="preserve"> both distance-learning and in person instruction. The regulation as drafted provides flexibility for the continuing education providers to determine which portions of the required content are provided by the in person instructor as opposed to any distance-learning instruction. </w:t>
            </w:r>
          </w:p>
          <w:p w14:paraId="7B533C05" w14:textId="77777777" w:rsidR="00826D76" w:rsidRDefault="00826D76" w:rsidP="003D0691">
            <w:pPr>
              <w:rPr>
                <w:rFonts w:ascii="Arial" w:hAnsi="Arial" w:cs="Arial"/>
                <w:sz w:val="24"/>
                <w:szCs w:val="24"/>
              </w:rPr>
            </w:pPr>
          </w:p>
        </w:tc>
        <w:tc>
          <w:tcPr>
            <w:tcW w:w="2325" w:type="dxa"/>
          </w:tcPr>
          <w:p w14:paraId="43328AC8" w14:textId="68E80E32" w:rsidR="0042443F" w:rsidRPr="00434ED3" w:rsidRDefault="008A18DB" w:rsidP="000D0570">
            <w:pPr>
              <w:rPr>
                <w:rFonts w:ascii="Arial" w:hAnsi="Arial" w:cs="Arial"/>
                <w:sz w:val="24"/>
                <w:szCs w:val="24"/>
              </w:rPr>
            </w:pPr>
            <w:r>
              <w:rPr>
                <w:rFonts w:ascii="Arial" w:hAnsi="Arial" w:cs="Arial"/>
                <w:sz w:val="24"/>
                <w:szCs w:val="24"/>
              </w:rPr>
              <w:lastRenderedPageBreak/>
              <w:t>None.</w:t>
            </w:r>
          </w:p>
        </w:tc>
      </w:tr>
      <w:tr w:rsidR="00F82B39" w:rsidRPr="00434ED3" w14:paraId="4B7B20FE" w14:textId="77777777" w:rsidTr="00B722AE">
        <w:trPr>
          <w:trHeight w:val="800"/>
        </w:trPr>
        <w:tc>
          <w:tcPr>
            <w:tcW w:w="1998" w:type="dxa"/>
          </w:tcPr>
          <w:p w14:paraId="5F19AA68" w14:textId="099B613A" w:rsidR="00F82B39" w:rsidRDefault="00F75D2A" w:rsidP="00F83C02">
            <w:pPr>
              <w:rPr>
                <w:rFonts w:ascii="Arial" w:hAnsi="Arial" w:cs="Arial"/>
                <w:sz w:val="24"/>
                <w:szCs w:val="24"/>
              </w:rPr>
            </w:pPr>
            <w:r>
              <w:rPr>
                <w:rFonts w:ascii="Arial" w:hAnsi="Arial" w:cs="Arial"/>
                <w:sz w:val="24"/>
                <w:szCs w:val="24"/>
              </w:rPr>
              <w:lastRenderedPageBreak/>
              <w:t>General Comment</w:t>
            </w:r>
          </w:p>
        </w:tc>
        <w:tc>
          <w:tcPr>
            <w:tcW w:w="4050" w:type="dxa"/>
          </w:tcPr>
          <w:p w14:paraId="23F11400" w14:textId="261D0C6C" w:rsidR="00F75D2A" w:rsidRPr="00F75D2A" w:rsidRDefault="00F75D2A" w:rsidP="00F75D2A">
            <w:pPr>
              <w:rPr>
                <w:rFonts w:ascii="Arial" w:hAnsi="Arial" w:cs="Arial"/>
                <w:sz w:val="24"/>
                <w:szCs w:val="24"/>
              </w:rPr>
            </w:pPr>
            <w:r>
              <w:rPr>
                <w:rFonts w:ascii="Arial" w:hAnsi="Arial" w:cs="Arial"/>
                <w:color w:val="000000" w:themeColor="text1"/>
                <w:sz w:val="24"/>
                <w:szCs w:val="24"/>
              </w:rPr>
              <w:t>Commenter opines that the</w:t>
            </w:r>
            <w:r w:rsidRPr="00F75D2A">
              <w:rPr>
                <w:rFonts w:ascii="Arial" w:hAnsi="Arial" w:cs="Arial"/>
                <w:sz w:val="24"/>
                <w:szCs w:val="24"/>
              </w:rPr>
              <w:t xml:space="preserve"> amended </w:t>
            </w:r>
            <w:r>
              <w:rPr>
                <w:rFonts w:ascii="Arial" w:hAnsi="Arial" w:cs="Arial"/>
                <w:sz w:val="24"/>
                <w:szCs w:val="24"/>
              </w:rPr>
              <w:t>QME regulations</w:t>
            </w:r>
            <w:r w:rsidRPr="00F75D2A">
              <w:rPr>
                <w:rFonts w:ascii="Arial" w:hAnsi="Arial" w:cs="Arial"/>
                <w:sz w:val="24"/>
                <w:szCs w:val="24"/>
              </w:rPr>
              <w:t xml:space="preserve"> </w:t>
            </w:r>
            <w:r>
              <w:rPr>
                <w:rFonts w:ascii="Arial" w:hAnsi="Arial" w:cs="Arial"/>
                <w:sz w:val="24"/>
                <w:szCs w:val="24"/>
              </w:rPr>
              <w:t>are</w:t>
            </w:r>
            <w:r w:rsidRPr="00F75D2A">
              <w:rPr>
                <w:rFonts w:ascii="Arial" w:hAnsi="Arial" w:cs="Arial"/>
                <w:sz w:val="24"/>
                <w:szCs w:val="24"/>
              </w:rPr>
              <w:t xml:space="preserve"> </w:t>
            </w:r>
            <w:r w:rsidRPr="00F75D2A">
              <w:rPr>
                <w:rFonts w:ascii="Arial" w:hAnsi="Arial" w:cs="Arial"/>
                <w:sz w:val="24"/>
                <w:szCs w:val="24"/>
                <w:u w:val="single"/>
              </w:rPr>
              <w:t>long overdue</w:t>
            </w:r>
            <w:r w:rsidRPr="00F75D2A">
              <w:rPr>
                <w:rFonts w:ascii="Arial" w:hAnsi="Arial" w:cs="Arial"/>
                <w:sz w:val="24"/>
                <w:szCs w:val="24"/>
              </w:rPr>
              <w:t xml:space="preserve"> and may significantly bolster the Administrative Director’s authority with respect to appointment and reappointment of quality QMEs . . .</w:t>
            </w:r>
            <w:r w:rsidRPr="00F75D2A">
              <w:rPr>
                <w:rFonts w:ascii="Arial" w:hAnsi="Arial" w:cs="Arial"/>
                <w:b/>
                <w:sz w:val="24"/>
                <w:szCs w:val="24"/>
                <w:u w:val="single"/>
              </w:rPr>
              <w:t>I</w:t>
            </w:r>
            <w:r w:rsidRPr="002D1DE6">
              <w:rPr>
                <w:rFonts w:ascii="Arial" w:hAnsi="Arial" w:cs="Arial"/>
                <w:bCs/>
                <w:sz w:val="24"/>
                <w:szCs w:val="24"/>
                <w:u w:val="single"/>
              </w:rPr>
              <w:t>F s/he uses it</w:t>
            </w:r>
            <w:r w:rsidRPr="00F75D2A">
              <w:rPr>
                <w:rFonts w:ascii="Arial" w:hAnsi="Arial" w:cs="Arial"/>
                <w:sz w:val="24"/>
                <w:szCs w:val="24"/>
              </w:rPr>
              <w:t>.</w:t>
            </w:r>
          </w:p>
          <w:p w14:paraId="7298FA78" w14:textId="77777777" w:rsidR="00F75D2A" w:rsidRPr="00F75D2A" w:rsidRDefault="00F75D2A" w:rsidP="00F75D2A">
            <w:pPr>
              <w:rPr>
                <w:rFonts w:ascii="Arial" w:hAnsi="Arial" w:cs="Arial"/>
                <w:sz w:val="24"/>
                <w:szCs w:val="24"/>
              </w:rPr>
            </w:pPr>
          </w:p>
          <w:p w14:paraId="7FAA7970" w14:textId="5CE7CCF7" w:rsidR="00F75D2A" w:rsidRDefault="00F75D2A" w:rsidP="00F75D2A">
            <w:pPr>
              <w:rPr>
                <w:rFonts w:ascii="Arial" w:hAnsi="Arial" w:cs="Arial"/>
                <w:sz w:val="24"/>
                <w:szCs w:val="24"/>
              </w:rPr>
            </w:pPr>
            <w:r w:rsidRPr="00F75D2A">
              <w:rPr>
                <w:rFonts w:ascii="Arial" w:hAnsi="Arial" w:cs="Arial"/>
                <w:sz w:val="24"/>
                <w:szCs w:val="24"/>
              </w:rPr>
              <w:t>As a licensed psychologist</w:t>
            </w:r>
            <w:r w:rsidR="002D1DE6">
              <w:rPr>
                <w:rFonts w:ascii="Arial" w:hAnsi="Arial" w:cs="Arial"/>
                <w:sz w:val="24"/>
                <w:szCs w:val="24"/>
              </w:rPr>
              <w:t xml:space="preserve">, </w:t>
            </w:r>
            <w:r>
              <w:rPr>
                <w:rFonts w:ascii="Arial" w:hAnsi="Arial" w:cs="Arial"/>
                <w:sz w:val="24"/>
                <w:szCs w:val="24"/>
              </w:rPr>
              <w:t xml:space="preserve">commenter has </w:t>
            </w:r>
            <w:r w:rsidRPr="00F75D2A">
              <w:rPr>
                <w:rFonts w:ascii="Arial" w:hAnsi="Arial" w:cs="Arial"/>
                <w:sz w:val="24"/>
                <w:szCs w:val="24"/>
              </w:rPr>
              <w:t>provided several hundred “bullet proof”</w:t>
            </w:r>
            <w:r w:rsidRPr="00F75D2A">
              <w:rPr>
                <w:rFonts w:ascii="Arial" w:hAnsi="Arial" w:cs="Arial"/>
                <w:b/>
                <w:sz w:val="24"/>
                <w:szCs w:val="24"/>
              </w:rPr>
              <w:t xml:space="preserve"> </w:t>
            </w:r>
            <w:r w:rsidRPr="002D1DE6">
              <w:rPr>
                <w:rFonts w:ascii="Arial" w:hAnsi="Arial" w:cs="Arial"/>
                <w:bCs/>
                <w:sz w:val="24"/>
                <w:szCs w:val="24"/>
              </w:rPr>
              <w:t xml:space="preserve">Medical-Legal evaluations </w:t>
            </w:r>
            <w:r w:rsidRPr="00F75D2A">
              <w:rPr>
                <w:rFonts w:ascii="Arial" w:hAnsi="Arial" w:cs="Arial"/>
                <w:sz w:val="24"/>
                <w:szCs w:val="24"/>
              </w:rPr>
              <w:t xml:space="preserve">that have been successfully defended in open court as well as in depositions.  As a QME </w:t>
            </w:r>
            <w:r>
              <w:rPr>
                <w:rFonts w:ascii="Arial" w:hAnsi="Arial" w:cs="Arial"/>
                <w:sz w:val="24"/>
                <w:szCs w:val="24"/>
              </w:rPr>
              <w:t>commenter gets</w:t>
            </w:r>
            <w:r w:rsidRPr="00F75D2A">
              <w:rPr>
                <w:rFonts w:ascii="Arial" w:hAnsi="Arial" w:cs="Arial"/>
                <w:sz w:val="24"/>
                <w:szCs w:val="24"/>
              </w:rPr>
              <w:t xml:space="preserve"> a great deal of “repeat business” from insurance companies as well as attorneys. </w:t>
            </w:r>
            <w:r>
              <w:rPr>
                <w:rFonts w:ascii="Arial" w:hAnsi="Arial" w:cs="Arial"/>
                <w:sz w:val="24"/>
                <w:szCs w:val="24"/>
              </w:rPr>
              <w:t>[Commenter has included a copy of his resume which is available upon request.]</w:t>
            </w:r>
          </w:p>
          <w:p w14:paraId="4FDDE1C2" w14:textId="77777777" w:rsidR="00F75D2A" w:rsidRPr="00F75D2A" w:rsidRDefault="00F75D2A" w:rsidP="00F75D2A">
            <w:pPr>
              <w:rPr>
                <w:rFonts w:ascii="Arial" w:hAnsi="Arial" w:cs="Arial"/>
                <w:sz w:val="24"/>
                <w:szCs w:val="24"/>
              </w:rPr>
            </w:pPr>
          </w:p>
          <w:p w14:paraId="4A01A8E9" w14:textId="42AEF16B" w:rsidR="00F75D2A" w:rsidRPr="00F75D2A" w:rsidRDefault="00F75D2A" w:rsidP="00F75D2A">
            <w:pPr>
              <w:rPr>
                <w:rFonts w:ascii="Arial" w:hAnsi="Arial" w:cs="Arial"/>
                <w:sz w:val="24"/>
                <w:szCs w:val="24"/>
              </w:rPr>
            </w:pPr>
            <w:r>
              <w:rPr>
                <w:rFonts w:ascii="Arial" w:hAnsi="Arial" w:cs="Arial"/>
                <w:sz w:val="24"/>
                <w:szCs w:val="24"/>
              </w:rPr>
              <w:t>Commenter states that the</w:t>
            </w:r>
            <w:r w:rsidRPr="00F75D2A">
              <w:rPr>
                <w:rFonts w:ascii="Arial" w:hAnsi="Arial" w:cs="Arial"/>
                <w:sz w:val="24"/>
                <w:szCs w:val="24"/>
              </w:rPr>
              <w:t xml:space="preserve"> </w:t>
            </w:r>
            <w:r w:rsidRPr="002D1DE6">
              <w:rPr>
                <w:rFonts w:ascii="Arial" w:hAnsi="Arial" w:cs="Arial"/>
                <w:bCs/>
                <w:sz w:val="24"/>
                <w:szCs w:val="24"/>
              </w:rPr>
              <w:t>audience</w:t>
            </w:r>
            <w:r w:rsidRPr="00F75D2A">
              <w:rPr>
                <w:rFonts w:ascii="Arial" w:hAnsi="Arial" w:cs="Arial"/>
                <w:sz w:val="24"/>
                <w:szCs w:val="24"/>
              </w:rPr>
              <w:t xml:space="preserve"> </w:t>
            </w:r>
            <w:r>
              <w:rPr>
                <w:rFonts w:ascii="Arial" w:hAnsi="Arial" w:cs="Arial"/>
                <w:sz w:val="24"/>
                <w:szCs w:val="24"/>
              </w:rPr>
              <w:t>for these reports are</w:t>
            </w:r>
            <w:r w:rsidRPr="00F75D2A">
              <w:rPr>
                <w:rFonts w:ascii="Arial" w:hAnsi="Arial" w:cs="Arial"/>
                <w:sz w:val="24"/>
                <w:szCs w:val="24"/>
              </w:rPr>
              <w:t xml:space="preserve"> attorneys who must address legal questions before the court.  </w:t>
            </w:r>
            <w:r>
              <w:rPr>
                <w:rFonts w:ascii="Arial" w:hAnsi="Arial" w:cs="Arial"/>
                <w:sz w:val="24"/>
                <w:szCs w:val="24"/>
              </w:rPr>
              <w:t>Commenter wishes</w:t>
            </w:r>
            <w:r w:rsidRPr="00F75D2A">
              <w:rPr>
                <w:rFonts w:ascii="Arial" w:hAnsi="Arial" w:cs="Arial"/>
                <w:sz w:val="24"/>
                <w:szCs w:val="24"/>
              </w:rPr>
              <w:t xml:space="preserve"> the best for the </w:t>
            </w:r>
            <w:r w:rsidRPr="00F75D2A">
              <w:rPr>
                <w:rFonts w:ascii="Arial" w:hAnsi="Arial" w:cs="Arial"/>
                <w:sz w:val="24"/>
                <w:szCs w:val="24"/>
              </w:rPr>
              <w:lastRenderedPageBreak/>
              <w:t xml:space="preserve">injured worker, </w:t>
            </w:r>
            <w:r>
              <w:rPr>
                <w:rFonts w:ascii="Arial" w:hAnsi="Arial" w:cs="Arial"/>
                <w:sz w:val="24"/>
                <w:szCs w:val="24"/>
              </w:rPr>
              <w:t xml:space="preserve">but </w:t>
            </w:r>
            <w:r w:rsidRPr="00F75D2A">
              <w:rPr>
                <w:rFonts w:ascii="Arial" w:hAnsi="Arial" w:cs="Arial"/>
                <w:sz w:val="24"/>
                <w:szCs w:val="24"/>
              </w:rPr>
              <w:t xml:space="preserve">s/he is not </w:t>
            </w:r>
            <w:r>
              <w:rPr>
                <w:rFonts w:ascii="Arial" w:hAnsi="Arial" w:cs="Arial"/>
                <w:sz w:val="24"/>
                <w:szCs w:val="24"/>
              </w:rPr>
              <w:t>his</w:t>
            </w:r>
            <w:r w:rsidRPr="00F75D2A">
              <w:rPr>
                <w:rFonts w:ascii="Arial" w:hAnsi="Arial" w:cs="Arial"/>
                <w:sz w:val="24"/>
                <w:szCs w:val="24"/>
              </w:rPr>
              <w:t xml:space="preserve"> client; </w:t>
            </w:r>
            <w:r>
              <w:rPr>
                <w:rFonts w:ascii="Arial" w:hAnsi="Arial" w:cs="Arial"/>
                <w:sz w:val="24"/>
                <w:szCs w:val="24"/>
              </w:rPr>
              <w:t>he does not provide</w:t>
            </w:r>
            <w:r w:rsidRPr="00F75D2A">
              <w:rPr>
                <w:rFonts w:ascii="Arial" w:hAnsi="Arial" w:cs="Arial"/>
                <w:sz w:val="24"/>
                <w:szCs w:val="24"/>
              </w:rPr>
              <w:t xml:space="preserve"> therapy; and the QME report is not a progress note.  </w:t>
            </w:r>
            <w:r>
              <w:rPr>
                <w:rFonts w:ascii="Arial" w:hAnsi="Arial" w:cs="Arial"/>
                <w:sz w:val="24"/>
                <w:szCs w:val="24"/>
              </w:rPr>
              <w:t>Commenter opines that this</w:t>
            </w:r>
            <w:r w:rsidRPr="00F75D2A">
              <w:rPr>
                <w:rFonts w:ascii="Arial" w:hAnsi="Arial" w:cs="Arial"/>
                <w:sz w:val="24"/>
                <w:szCs w:val="24"/>
              </w:rPr>
              <w:t xml:space="preserve"> may </w:t>
            </w:r>
            <w:r>
              <w:rPr>
                <w:rFonts w:ascii="Arial" w:hAnsi="Arial" w:cs="Arial"/>
                <w:sz w:val="24"/>
                <w:szCs w:val="24"/>
              </w:rPr>
              <w:t xml:space="preserve">be </w:t>
            </w:r>
            <w:r w:rsidRPr="00F75D2A">
              <w:rPr>
                <w:rFonts w:ascii="Arial" w:hAnsi="Arial" w:cs="Arial"/>
                <w:sz w:val="24"/>
                <w:szCs w:val="24"/>
              </w:rPr>
              <w:t>regard</w:t>
            </w:r>
            <w:r>
              <w:rPr>
                <w:rFonts w:ascii="Arial" w:hAnsi="Arial" w:cs="Arial"/>
                <w:sz w:val="24"/>
                <w:szCs w:val="24"/>
              </w:rPr>
              <w:t>ed</w:t>
            </w:r>
            <w:r w:rsidRPr="00F75D2A">
              <w:rPr>
                <w:rFonts w:ascii="Arial" w:hAnsi="Arial" w:cs="Arial"/>
                <w:sz w:val="24"/>
                <w:szCs w:val="24"/>
              </w:rPr>
              <w:t xml:space="preserve"> as obvious; however, given that most QME psychologists</w:t>
            </w:r>
            <w:r>
              <w:rPr>
                <w:rFonts w:ascii="Arial" w:hAnsi="Arial" w:cs="Arial"/>
                <w:sz w:val="24"/>
                <w:szCs w:val="24"/>
              </w:rPr>
              <w:t xml:space="preserve"> are</w:t>
            </w:r>
            <w:r w:rsidRPr="00F75D2A">
              <w:rPr>
                <w:rFonts w:ascii="Arial" w:hAnsi="Arial" w:cs="Arial"/>
                <w:sz w:val="24"/>
                <w:szCs w:val="24"/>
              </w:rPr>
              <w:t xml:space="preserve"> trained to be therapists, it is not always obvious to them. </w:t>
            </w:r>
            <w:r>
              <w:rPr>
                <w:rFonts w:ascii="Arial" w:hAnsi="Arial" w:cs="Arial"/>
                <w:sz w:val="24"/>
                <w:szCs w:val="24"/>
              </w:rPr>
              <w:t>[Commenter included an an</w:t>
            </w:r>
            <w:r w:rsidRPr="00F75D2A">
              <w:rPr>
                <w:rFonts w:ascii="Arial" w:hAnsi="Arial" w:cs="Arial"/>
                <w:sz w:val="24"/>
                <w:szCs w:val="24"/>
              </w:rPr>
              <w:t xml:space="preserve"> attachment: “What is a Forensic Psychologist?” </w:t>
            </w:r>
            <w:r>
              <w:rPr>
                <w:rFonts w:ascii="Arial" w:hAnsi="Arial" w:cs="Arial"/>
                <w:sz w:val="24"/>
                <w:szCs w:val="24"/>
              </w:rPr>
              <w:t>which is available upon request].</w:t>
            </w:r>
          </w:p>
          <w:p w14:paraId="3CB9C9C9" w14:textId="77777777" w:rsidR="00F75D2A" w:rsidRPr="00F75D2A" w:rsidRDefault="00F75D2A" w:rsidP="00F75D2A">
            <w:pPr>
              <w:rPr>
                <w:rFonts w:ascii="Arial" w:hAnsi="Arial" w:cs="Arial"/>
                <w:sz w:val="24"/>
                <w:szCs w:val="24"/>
              </w:rPr>
            </w:pPr>
          </w:p>
          <w:p w14:paraId="3E7F0760" w14:textId="383E33FD" w:rsidR="00F75D2A" w:rsidRPr="00F75D2A" w:rsidRDefault="007E32E4" w:rsidP="00F75D2A">
            <w:pPr>
              <w:rPr>
                <w:rFonts w:ascii="Arial" w:hAnsi="Arial" w:cs="Arial"/>
                <w:i/>
                <w:sz w:val="24"/>
                <w:szCs w:val="24"/>
              </w:rPr>
            </w:pPr>
            <w:r>
              <w:rPr>
                <w:rFonts w:ascii="Arial" w:hAnsi="Arial" w:cs="Arial"/>
                <w:sz w:val="24"/>
                <w:szCs w:val="24"/>
              </w:rPr>
              <w:t>Commenter opines that most</w:t>
            </w:r>
            <w:r w:rsidR="00F75D2A" w:rsidRPr="00F75D2A">
              <w:rPr>
                <w:rFonts w:ascii="Arial" w:hAnsi="Arial" w:cs="Arial"/>
                <w:sz w:val="24"/>
                <w:szCs w:val="24"/>
              </w:rPr>
              <w:t xml:space="preserve"> of those performing psychiatric QMEs—as well as the attorneys involved---do not understand Labor Code 3208.3 and the </w:t>
            </w:r>
            <w:r w:rsidR="00F75D2A" w:rsidRPr="00F75D2A">
              <w:rPr>
                <w:rFonts w:ascii="Arial" w:hAnsi="Arial" w:cs="Arial"/>
                <w:i/>
                <w:sz w:val="24"/>
                <w:szCs w:val="24"/>
              </w:rPr>
              <w:t>DSM-IV-TR</w:t>
            </w:r>
            <w:r w:rsidR="00F75D2A" w:rsidRPr="00F75D2A">
              <w:rPr>
                <w:rFonts w:ascii="Arial" w:hAnsi="Arial" w:cs="Arial"/>
                <w:sz w:val="24"/>
                <w:szCs w:val="24"/>
              </w:rPr>
              <w:t xml:space="preserve"> legally control all psychiatric QMEs.  This means:</w:t>
            </w:r>
          </w:p>
          <w:p w14:paraId="2A4AC22C" w14:textId="77777777" w:rsidR="00F75D2A" w:rsidRPr="00F75D2A" w:rsidRDefault="00F75D2A" w:rsidP="00F75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sz w:val="24"/>
                <w:szCs w:val="24"/>
              </w:rPr>
            </w:pPr>
          </w:p>
          <w:p w14:paraId="1107D2BA" w14:textId="77777777" w:rsidR="00F75D2A" w:rsidRPr="00F75D2A" w:rsidRDefault="00F75D2A" w:rsidP="00F75D2A">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ascii="Arial" w:hAnsi="Arial" w:cs="Arial"/>
              </w:rPr>
            </w:pPr>
            <w:r w:rsidRPr="00F75D2A">
              <w:rPr>
                <w:rFonts w:ascii="Arial" w:hAnsi="Arial" w:cs="Arial"/>
                <w:i/>
              </w:rPr>
              <w:t xml:space="preserve">ALL psychiatric diagnoses </w:t>
            </w:r>
            <w:r w:rsidRPr="00F75D2A">
              <w:rPr>
                <w:rFonts w:ascii="Arial" w:hAnsi="Arial" w:cs="Arial"/>
                <w:i/>
                <w:u w:val="single"/>
              </w:rPr>
              <w:t>must</w:t>
            </w:r>
            <w:r w:rsidRPr="00F75D2A">
              <w:rPr>
                <w:rFonts w:ascii="Arial" w:hAnsi="Arial" w:cs="Arial"/>
                <w:i/>
              </w:rPr>
              <w:t xml:space="preserve"> be rendered in accordance with the </w:t>
            </w:r>
            <w:r w:rsidRPr="00F75D2A">
              <w:rPr>
                <w:rFonts w:ascii="Arial" w:hAnsi="Arial" w:cs="Arial"/>
                <w:i/>
                <w:u w:val="single"/>
              </w:rPr>
              <w:t>DSM-IV-TR</w:t>
            </w:r>
            <w:r w:rsidRPr="00F75D2A">
              <w:rPr>
                <w:rFonts w:ascii="Arial" w:hAnsi="Arial" w:cs="Arial"/>
                <w:i/>
              </w:rPr>
              <w:t xml:space="preserve">, </w:t>
            </w:r>
            <w:r w:rsidRPr="00F75D2A">
              <w:rPr>
                <w:rFonts w:ascii="Arial" w:hAnsi="Arial" w:cs="Arial"/>
                <w:b/>
                <w:u w:val="single"/>
              </w:rPr>
              <w:t>not</w:t>
            </w:r>
            <w:r w:rsidRPr="00F75D2A">
              <w:rPr>
                <w:rFonts w:ascii="Arial" w:hAnsi="Arial" w:cs="Arial"/>
              </w:rPr>
              <w:t xml:space="preserve"> the AMA Guides;</w:t>
            </w:r>
          </w:p>
          <w:p w14:paraId="516FEB2B" w14:textId="4A500B44" w:rsidR="00F75D2A" w:rsidRPr="007E32E4" w:rsidRDefault="00F75D2A" w:rsidP="00F75D2A">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ascii="Arial" w:hAnsi="Arial" w:cs="Arial"/>
                <w:i/>
              </w:rPr>
            </w:pPr>
            <w:r w:rsidRPr="00F75D2A">
              <w:rPr>
                <w:rFonts w:ascii="Arial" w:hAnsi="Arial" w:cs="Arial"/>
                <w:i/>
              </w:rPr>
              <w:lastRenderedPageBreak/>
              <w:t xml:space="preserve">The DSM-IV-TR </w:t>
            </w:r>
            <w:r w:rsidRPr="00F75D2A">
              <w:rPr>
                <w:rFonts w:ascii="Arial" w:hAnsi="Arial" w:cs="Arial"/>
              </w:rPr>
              <w:t>(p. 34)</w:t>
            </w:r>
            <w:r w:rsidRPr="00F75D2A">
              <w:rPr>
                <w:rFonts w:ascii="Arial" w:hAnsi="Arial" w:cs="Arial"/>
                <w:i/>
              </w:rPr>
              <w:t xml:space="preserve"> provides the behaviorally anchored rating scale that is </w:t>
            </w:r>
            <w:r w:rsidRPr="00F75D2A">
              <w:rPr>
                <w:rFonts w:ascii="Arial" w:hAnsi="Arial" w:cs="Arial"/>
                <w:i/>
                <w:u w:val="single"/>
              </w:rPr>
              <w:t>mandated</w:t>
            </w:r>
            <w:r w:rsidRPr="00F75D2A">
              <w:rPr>
                <w:rFonts w:ascii="Arial" w:hAnsi="Arial" w:cs="Arial"/>
                <w:i/>
              </w:rPr>
              <w:t xml:space="preserve"> for use for the determination of </w:t>
            </w:r>
            <w:r w:rsidRPr="00F75D2A">
              <w:rPr>
                <w:rFonts w:ascii="Arial" w:hAnsi="Arial" w:cs="Arial"/>
                <w:b/>
                <w:i/>
              </w:rPr>
              <w:t>Global Assessment of Functioning</w:t>
            </w:r>
            <w:r w:rsidRPr="00F75D2A">
              <w:rPr>
                <w:rFonts w:ascii="Arial" w:hAnsi="Arial" w:cs="Arial"/>
                <w:i/>
              </w:rPr>
              <w:t xml:space="preserve"> (GAF);</w:t>
            </w:r>
          </w:p>
          <w:p w14:paraId="4D9DBAF2" w14:textId="77777777" w:rsidR="00F75D2A" w:rsidRPr="00F75D2A" w:rsidRDefault="00F75D2A" w:rsidP="00F75D2A">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ascii="Arial" w:hAnsi="Arial" w:cs="Arial"/>
                <w:i/>
              </w:rPr>
            </w:pPr>
            <w:r w:rsidRPr="00F75D2A">
              <w:rPr>
                <w:rFonts w:ascii="Arial" w:hAnsi="Arial" w:cs="Arial"/>
                <w:i/>
              </w:rPr>
              <w:t xml:space="preserve">The GAF rating is the </w:t>
            </w:r>
            <w:r w:rsidRPr="00F75D2A">
              <w:rPr>
                <w:rFonts w:ascii="Arial" w:hAnsi="Arial" w:cs="Arial"/>
                <w:b/>
                <w:u w:val="single"/>
              </w:rPr>
              <w:t>sole</w:t>
            </w:r>
            <w:r w:rsidRPr="00F75D2A">
              <w:rPr>
                <w:rFonts w:ascii="Arial" w:hAnsi="Arial" w:cs="Arial"/>
              </w:rPr>
              <w:t xml:space="preserve"> </w:t>
            </w:r>
            <w:r w:rsidRPr="00F75D2A">
              <w:rPr>
                <w:rFonts w:ascii="Arial" w:hAnsi="Arial" w:cs="Arial"/>
                <w:i/>
              </w:rPr>
              <w:t xml:space="preserve">determinant of the </w:t>
            </w:r>
            <w:r w:rsidRPr="00F75D2A">
              <w:rPr>
                <w:rFonts w:ascii="Arial" w:hAnsi="Arial" w:cs="Arial"/>
                <w:b/>
                <w:i/>
              </w:rPr>
              <w:t>Whole Person Impairment</w:t>
            </w:r>
            <w:r w:rsidRPr="00F75D2A">
              <w:rPr>
                <w:rFonts w:ascii="Arial" w:hAnsi="Arial" w:cs="Arial"/>
                <w:i/>
              </w:rPr>
              <w:t xml:space="preserve"> (WPI) rating;</w:t>
            </w:r>
          </w:p>
          <w:p w14:paraId="3719A617" w14:textId="77777777" w:rsidR="00F75D2A" w:rsidRPr="00F75D2A" w:rsidRDefault="00F75D2A" w:rsidP="00F75D2A">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r w:rsidRPr="00F75D2A">
              <w:rPr>
                <w:rFonts w:ascii="Arial" w:hAnsi="Arial" w:cs="Arial"/>
                <w:i/>
              </w:rPr>
              <w:t xml:space="preserve">Labor Code 4660 states the applicant’s WPI is </w:t>
            </w:r>
            <w:r w:rsidRPr="00F75D2A">
              <w:rPr>
                <w:rFonts w:ascii="Arial" w:hAnsi="Arial" w:cs="Arial"/>
                <w:b/>
                <w:u w:val="single"/>
              </w:rPr>
              <w:t>strictly determined</w:t>
            </w:r>
            <w:r w:rsidRPr="00F75D2A">
              <w:rPr>
                <w:rFonts w:ascii="Arial" w:hAnsi="Arial" w:cs="Arial"/>
                <w:i/>
              </w:rPr>
              <w:t xml:space="preserve"> according to the mechanical process provided in the Schedule for Rating Permanent Disabilities (i.e. PDRS) , pp. 1-12--1-16, 2005 . . . </w:t>
            </w:r>
            <w:r w:rsidRPr="00F75D2A">
              <w:rPr>
                <w:rFonts w:ascii="Arial" w:hAnsi="Arial" w:cs="Arial"/>
                <w:b/>
                <w:u w:val="single"/>
              </w:rPr>
              <w:t>not</w:t>
            </w:r>
            <w:r w:rsidRPr="00F75D2A">
              <w:rPr>
                <w:rFonts w:ascii="Arial" w:hAnsi="Arial" w:cs="Arial"/>
              </w:rPr>
              <w:t xml:space="preserve"> the AMA Guides.</w:t>
            </w:r>
          </w:p>
          <w:p w14:paraId="1AE81627" w14:textId="77777777" w:rsidR="00F83C02" w:rsidRDefault="00F83C02" w:rsidP="00F75D2A">
            <w:pPr>
              <w:rPr>
                <w:rFonts w:ascii="Arial" w:hAnsi="Arial" w:cs="Arial"/>
                <w:sz w:val="24"/>
                <w:szCs w:val="24"/>
              </w:rPr>
            </w:pPr>
          </w:p>
          <w:p w14:paraId="76AB532F" w14:textId="1C2E3676" w:rsidR="00451F71" w:rsidRPr="00F75D2A" w:rsidRDefault="00451F71" w:rsidP="00F75D2A">
            <w:pPr>
              <w:rPr>
                <w:rFonts w:ascii="Arial" w:hAnsi="Arial" w:cs="Arial"/>
                <w:sz w:val="24"/>
                <w:szCs w:val="24"/>
              </w:rPr>
            </w:pPr>
            <w:r>
              <w:rPr>
                <w:rFonts w:ascii="Arial" w:hAnsi="Arial" w:cs="Arial"/>
                <w:sz w:val="24"/>
                <w:szCs w:val="24"/>
              </w:rPr>
              <w:t>[Note:  Commenter goes on at great length regarding on how to produce a proper psychiatric QME report.  A</w:t>
            </w:r>
            <w:r w:rsidR="002D1DE6">
              <w:rPr>
                <w:rFonts w:ascii="Arial" w:hAnsi="Arial" w:cs="Arial"/>
                <w:sz w:val="24"/>
                <w:szCs w:val="24"/>
              </w:rPr>
              <w:t xml:space="preserve">n </w:t>
            </w:r>
            <w:r>
              <w:rPr>
                <w:rFonts w:ascii="Arial" w:hAnsi="Arial" w:cs="Arial"/>
                <w:sz w:val="24"/>
                <w:szCs w:val="24"/>
              </w:rPr>
              <w:t xml:space="preserve">entire copy of his letter is </w:t>
            </w:r>
            <w:r>
              <w:rPr>
                <w:rFonts w:ascii="Arial" w:hAnsi="Arial" w:cs="Arial"/>
                <w:sz w:val="24"/>
                <w:szCs w:val="24"/>
              </w:rPr>
              <w:lastRenderedPageBreak/>
              <w:t>available, along with his attachments, upon request.]</w:t>
            </w:r>
          </w:p>
        </w:tc>
        <w:tc>
          <w:tcPr>
            <w:tcW w:w="2340" w:type="dxa"/>
          </w:tcPr>
          <w:p w14:paraId="25A3387F" w14:textId="77777777" w:rsidR="00F82B39" w:rsidRDefault="00374C99" w:rsidP="00F82B39">
            <w:pPr>
              <w:rPr>
                <w:rFonts w:ascii="Arial" w:hAnsi="Arial" w:cs="Arial"/>
                <w:sz w:val="24"/>
                <w:szCs w:val="24"/>
              </w:rPr>
            </w:pPr>
            <w:r>
              <w:rPr>
                <w:rFonts w:ascii="Arial" w:hAnsi="Arial" w:cs="Arial"/>
                <w:sz w:val="24"/>
                <w:szCs w:val="24"/>
              </w:rPr>
              <w:lastRenderedPageBreak/>
              <w:t xml:space="preserve">Joseph </w:t>
            </w:r>
            <w:proofErr w:type="spellStart"/>
            <w:r>
              <w:rPr>
                <w:rFonts w:ascii="Arial" w:hAnsi="Arial" w:cs="Arial"/>
                <w:sz w:val="24"/>
                <w:szCs w:val="24"/>
              </w:rPr>
              <w:t>Nevotti</w:t>
            </w:r>
            <w:proofErr w:type="spellEnd"/>
            <w:r>
              <w:rPr>
                <w:rFonts w:ascii="Arial" w:hAnsi="Arial" w:cs="Arial"/>
                <w:sz w:val="24"/>
                <w:szCs w:val="24"/>
              </w:rPr>
              <w:t>, Ph.D., QME</w:t>
            </w:r>
          </w:p>
          <w:p w14:paraId="01BB34E2" w14:textId="77777777" w:rsidR="00374C99" w:rsidRDefault="00374C99" w:rsidP="00F82B39">
            <w:pPr>
              <w:rPr>
                <w:rFonts w:ascii="Arial" w:hAnsi="Arial" w:cs="Arial"/>
                <w:sz w:val="24"/>
                <w:szCs w:val="24"/>
              </w:rPr>
            </w:pPr>
            <w:r>
              <w:rPr>
                <w:rFonts w:ascii="Arial" w:hAnsi="Arial" w:cs="Arial"/>
                <w:sz w:val="24"/>
                <w:szCs w:val="24"/>
              </w:rPr>
              <w:t xml:space="preserve">November 27, 2023 </w:t>
            </w:r>
          </w:p>
          <w:p w14:paraId="05E8864A" w14:textId="77777777" w:rsidR="00374C99" w:rsidRDefault="00374C99" w:rsidP="00F82B39">
            <w:pPr>
              <w:rPr>
                <w:rFonts w:ascii="Arial" w:hAnsi="Arial" w:cs="Arial"/>
                <w:sz w:val="24"/>
                <w:szCs w:val="24"/>
              </w:rPr>
            </w:pPr>
            <w:r>
              <w:rPr>
                <w:rFonts w:ascii="Arial" w:hAnsi="Arial" w:cs="Arial"/>
                <w:sz w:val="24"/>
                <w:szCs w:val="24"/>
              </w:rPr>
              <w:t>Written Comment</w:t>
            </w:r>
          </w:p>
        </w:tc>
        <w:tc>
          <w:tcPr>
            <w:tcW w:w="3240" w:type="dxa"/>
          </w:tcPr>
          <w:p w14:paraId="3BAFBE52" w14:textId="77777777" w:rsidR="00E01E74" w:rsidRDefault="00042ADD" w:rsidP="0042443F">
            <w:pPr>
              <w:rPr>
                <w:rFonts w:ascii="Arial" w:hAnsi="Arial" w:cs="Arial"/>
                <w:sz w:val="24"/>
                <w:szCs w:val="24"/>
              </w:rPr>
            </w:pPr>
            <w:r>
              <w:rPr>
                <w:rFonts w:ascii="Arial" w:hAnsi="Arial" w:cs="Arial"/>
                <w:sz w:val="24"/>
                <w:szCs w:val="24"/>
              </w:rPr>
              <w:t>Noted.</w:t>
            </w:r>
          </w:p>
          <w:p w14:paraId="0DF9E8CF" w14:textId="77777777" w:rsidR="00042ADD" w:rsidRDefault="00042ADD" w:rsidP="0042443F">
            <w:pPr>
              <w:rPr>
                <w:rFonts w:ascii="Arial" w:hAnsi="Arial" w:cs="Arial"/>
                <w:sz w:val="24"/>
                <w:szCs w:val="24"/>
              </w:rPr>
            </w:pPr>
          </w:p>
          <w:p w14:paraId="4474839A" w14:textId="72AEBB74" w:rsidR="00042ADD" w:rsidRDefault="00042ADD" w:rsidP="0042443F">
            <w:pPr>
              <w:rPr>
                <w:rFonts w:ascii="Arial" w:hAnsi="Arial" w:cs="Arial"/>
                <w:sz w:val="24"/>
                <w:szCs w:val="24"/>
              </w:rPr>
            </w:pPr>
            <w:r>
              <w:rPr>
                <w:rFonts w:ascii="Arial" w:hAnsi="Arial" w:cs="Arial"/>
                <w:sz w:val="24"/>
                <w:szCs w:val="24"/>
              </w:rPr>
              <w:t>A reply is not within the purview of rulemaking</w:t>
            </w:r>
            <w:r w:rsidR="003B471A">
              <w:rPr>
                <w:rFonts w:ascii="Arial" w:hAnsi="Arial" w:cs="Arial"/>
                <w:sz w:val="24"/>
                <w:szCs w:val="24"/>
              </w:rPr>
              <w:t xml:space="preserve"> since the comment does not address any actions taken by the current rulemaking</w:t>
            </w:r>
            <w:r>
              <w:rPr>
                <w:rFonts w:ascii="Arial" w:hAnsi="Arial" w:cs="Arial"/>
                <w:sz w:val="24"/>
                <w:szCs w:val="24"/>
              </w:rPr>
              <w:t>.</w:t>
            </w:r>
          </w:p>
        </w:tc>
        <w:tc>
          <w:tcPr>
            <w:tcW w:w="2325" w:type="dxa"/>
          </w:tcPr>
          <w:p w14:paraId="44E976B0" w14:textId="7B96E437" w:rsidR="00E01E74" w:rsidRPr="00434ED3" w:rsidRDefault="00042ADD" w:rsidP="006858E8">
            <w:pPr>
              <w:rPr>
                <w:rFonts w:ascii="Arial" w:hAnsi="Arial" w:cs="Arial"/>
                <w:sz w:val="24"/>
                <w:szCs w:val="24"/>
              </w:rPr>
            </w:pPr>
            <w:r>
              <w:rPr>
                <w:rFonts w:ascii="Arial" w:hAnsi="Arial" w:cs="Arial"/>
                <w:sz w:val="24"/>
                <w:szCs w:val="24"/>
              </w:rPr>
              <w:t>None.</w:t>
            </w:r>
          </w:p>
        </w:tc>
      </w:tr>
      <w:tr w:rsidR="000566FC" w:rsidRPr="00434ED3" w14:paraId="1F8B1D7F" w14:textId="77777777" w:rsidTr="00B722AE">
        <w:trPr>
          <w:trHeight w:val="800"/>
        </w:trPr>
        <w:tc>
          <w:tcPr>
            <w:tcW w:w="1998" w:type="dxa"/>
          </w:tcPr>
          <w:p w14:paraId="332A6FD2" w14:textId="77777777" w:rsidR="000566FC" w:rsidRDefault="008F268C" w:rsidP="00F83C02">
            <w:pPr>
              <w:rPr>
                <w:rFonts w:ascii="Arial" w:hAnsi="Arial" w:cs="Arial"/>
                <w:sz w:val="24"/>
                <w:szCs w:val="24"/>
              </w:rPr>
            </w:pPr>
            <w:r>
              <w:rPr>
                <w:rFonts w:ascii="Arial" w:hAnsi="Arial" w:cs="Arial"/>
                <w:sz w:val="24"/>
                <w:szCs w:val="24"/>
              </w:rPr>
              <w:lastRenderedPageBreak/>
              <w:t>11.5(</w:t>
            </w:r>
            <w:proofErr w:type="spellStart"/>
            <w:r>
              <w:rPr>
                <w:rFonts w:ascii="Arial" w:hAnsi="Arial" w:cs="Arial"/>
                <w:sz w:val="24"/>
                <w:szCs w:val="24"/>
              </w:rPr>
              <w:t>i</w:t>
            </w:r>
            <w:proofErr w:type="spellEnd"/>
            <w:r>
              <w:rPr>
                <w:rFonts w:ascii="Arial" w:hAnsi="Arial" w:cs="Arial"/>
                <w:sz w:val="24"/>
                <w:szCs w:val="24"/>
              </w:rPr>
              <w:t>)(4)</w:t>
            </w:r>
          </w:p>
          <w:p w14:paraId="4DAD8F0F" w14:textId="6F05BAAF" w:rsidR="008F268C" w:rsidRDefault="008F268C" w:rsidP="00F83C02">
            <w:pPr>
              <w:rPr>
                <w:rFonts w:ascii="Arial" w:hAnsi="Arial" w:cs="Arial"/>
                <w:sz w:val="24"/>
                <w:szCs w:val="24"/>
              </w:rPr>
            </w:pPr>
            <w:r>
              <w:rPr>
                <w:rFonts w:ascii="Arial" w:hAnsi="Arial" w:cs="Arial"/>
                <w:sz w:val="24"/>
                <w:szCs w:val="24"/>
              </w:rPr>
              <w:t>11.5(I)(5)</w:t>
            </w:r>
          </w:p>
        </w:tc>
        <w:tc>
          <w:tcPr>
            <w:tcW w:w="4050" w:type="dxa"/>
          </w:tcPr>
          <w:p w14:paraId="165603AD" w14:textId="21DD89F6" w:rsidR="000566FC" w:rsidRPr="00434ED3" w:rsidRDefault="008F268C" w:rsidP="00F52CA6">
            <w:pPr>
              <w:rPr>
                <w:rFonts w:ascii="Arial" w:hAnsi="Arial" w:cs="Arial"/>
                <w:sz w:val="24"/>
                <w:szCs w:val="24"/>
              </w:rPr>
            </w:pPr>
            <w:r>
              <w:rPr>
                <w:rFonts w:ascii="Arial" w:hAnsi="Arial" w:cs="Arial"/>
                <w:sz w:val="24"/>
                <w:szCs w:val="24"/>
              </w:rPr>
              <w:t>Commenter support</w:t>
            </w:r>
            <w:r w:rsidR="00F64F51">
              <w:rPr>
                <w:rFonts w:ascii="Arial" w:hAnsi="Arial" w:cs="Arial"/>
                <w:sz w:val="24"/>
                <w:szCs w:val="24"/>
              </w:rPr>
              <w:t>s</w:t>
            </w:r>
            <w:r>
              <w:rPr>
                <w:rFonts w:ascii="Arial" w:hAnsi="Arial" w:cs="Arial"/>
                <w:sz w:val="24"/>
                <w:szCs w:val="24"/>
              </w:rPr>
              <w:t xml:space="preserve"> the relocations of these subsection for clarity.</w:t>
            </w:r>
          </w:p>
        </w:tc>
        <w:tc>
          <w:tcPr>
            <w:tcW w:w="2340" w:type="dxa"/>
          </w:tcPr>
          <w:p w14:paraId="385DFF34" w14:textId="77777777" w:rsidR="000566FC" w:rsidRDefault="00042ADD" w:rsidP="00F82B39">
            <w:pPr>
              <w:rPr>
                <w:rFonts w:ascii="Arial" w:hAnsi="Arial" w:cs="Arial"/>
                <w:sz w:val="24"/>
                <w:szCs w:val="24"/>
              </w:rPr>
            </w:pPr>
            <w:r>
              <w:rPr>
                <w:rFonts w:ascii="Arial" w:hAnsi="Arial" w:cs="Arial"/>
                <w:sz w:val="24"/>
                <w:szCs w:val="24"/>
              </w:rPr>
              <w:t>Sara Widener-Brightwell, General Counsel</w:t>
            </w:r>
          </w:p>
          <w:p w14:paraId="710071DC" w14:textId="77777777" w:rsidR="00042ADD" w:rsidRDefault="00042ADD" w:rsidP="00F82B39">
            <w:pPr>
              <w:rPr>
                <w:rFonts w:ascii="Arial" w:hAnsi="Arial" w:cs="Arial"/>
                <w:sz w:val="24"/>
                <w:szCs w:val="24"/>
              </w:rPr>
            </w:pPr>
            <w:r>
              <w:rPr>
                <w:rFonts w:ascii="Arial" w:hAnsi="Arial" w:cs="Arial"/>
                <w:sz w:val="24"/>
                <w:szCs w:val="24"/>
              </w:rPr>
              <w:t>California Workers’ Compensation Institute (CWCI)</w:t>
            </w:r>
          </w:p>
          <w:p w14:paraId="2FB6B9D5" w14:textId="77777777" w:rsidR="00042ADD" w:rsidRDefault="00042ADD" w:rsidP="00F82B39">
            <w:pPr>
              <w:rPr>
                <w:rFonts w:ascii="Arial" w:hAnsi="Arial" w:cs="Arial"/>
                <w:sz w:val="24"/>
                <w:szCs w:val="24"/>
              </w:rPr>
            </w:pPr>
            <w:r>
              <w:rPr>
                <w:rFonts w:ascii="Arial" w:hAnsi="Arial" w:cs="Arial"/>
                <w:sz w:val="24"/>
                <w:szCs w:val="24"/>
              </w:rPr>
              <w:t>December 8, 2023</w:t>
            </w:r>
          </w:p>
          <w:p w14:paraId="7CD7B36C" w14:textId="6B672B2B" w:rsidR="00042ADD" w:rsidRDefault="00042ADD" w:rsidP="00F82B39">
            <w:pPr>
              <w:rPr>
                <w:rFonts w:ascii="Arial" w:hAnsi="Arial" w:cs="Arial"/>
                <w:sz w:val="24"/>
                <w:szCs w:val="24"/>
              </w:rPr>
            </w:pPr>
            <w:r>
              <w:rPr>
                <w:rFonts w:ascii="Arial" w:hAnsi="Arial" w:cs="Arial"/>
                <w:sz w:val="24"/>
                <w:szCs w:val="24"/>
              </w:rPr>
              <w:t>Written Comment</w:t>
            </w:r>
          </w:p>
        </w:tc>
        <w:tc>
          <w:tcPr>
            <w:tcW w:w="3240" w:type="dxa"/>
          </w:tcPr>
          <w:p w14:paraId="7A0B438C" w14:textId="00C859B5" w:rsidR="000566FC" w:rsidRDefault="005A56FD" w:rsidP="005A56FD">
            <w:pPr>
              <w:rPr>
                <w:rFonts w:ascii="Arial" w:hAnsi="Arial" w:cs="Arial"/>
                <w:sz w:val="24"/>
                <w:szCs w:val="24"/>
              </w:rPr>
            </w:pPr>
            <w:r>
              <w:rPr>
                <w:rFonts w:ascii="Arial" w:hAnsi="Arial" w:cs="Arial"/>
                <w:sz w:val="24"/>
                <w:szCs w:val="24"/>
              </w:rPr>
              <w:t>The Administrative Director agrees.</w:t>
            </w:r>
          </w:p>
        </w:tc>
        <w:tc>
          <w:tcPr>
            <w:tcW w:w="2325" w:type="dxa"/>
          </w:tcPr>
          <w:p w14:paraId="1D2B41E1" w14:textId="208F05E7" w:rsidR="000566FC" w:rsidRPr="00434ED3" w:rsidRDefault="005A56FD" w:rsidP="006858E8">
            <w:pPr>
              <w:rPr>
                <w:rFonts w:ascii="Arial" w:hAnsi="Arial" w:cs="Arial"/>
                <w:sz w:val="24"/>
                <w:szCs w:val="24"/>
              </w:rPr>
            </w:pPr>
            <w:r>
              <w:rPr>
                <w:rFonts w:ascii="Arial" w:hAnsi="Arial" w:cs="Arial"/>
                <w:sz w:val="24"/>
                <w:szCs w:val="24"/>
              </w:rPr>
              <w:t>None.</w:t>
            </w:r>
          </w:p>
        </w:tc>
      </w:tr>
      <w:tr w:rsidR="008F268C" w:rsidRPr="00434ED3" w14:paraId="61870405" w14:textId="77777777" w:rsidTr="00B722AE">
        <w:trPr>
          <w:trHeight w:val="800"/>
        </w:trPr>
        <w:tc>
          <w:tcPr>
            <w:tcW w:w="1998" w:type="dxa"/>
          </w:tcPr>
          <w:p w14:paraId="6F11A6DE" w14:textId="615A7D4D" w:rsidR="008F268C" w:rsidRDefault="008F268C" w:rsidP="008F268C">
            <w:pPr>
              <w:rPr>
                <w:rFonts w:ascii="Arial" w:hAnsi="Arial" w:cs="Arial"/>
                <w:sz w:val="24"/>
                <w:szCs w:val="24"/>
              </w:rPr>
            </w:pPr>
            <w:r>
              <w:rPr>
                <w:rFonts w:ascii="Arial" w:hAnsi="Arial" w:cs="Arial"/>
                <w:sz w:val="24"/>
                <w:szCs w:val="24"/>
              </w:rPr>
              <w:t>11.5(j)</w:t>
            </w:r>
          </w:p>
        </w:tc>
        <w:tc>
          <w:tcPr>
            <w:tcW w:w="4050" w:type="dxa"/>
          </w:tcPr>
          <w:p w14:paraId="4220C331" w14:textId="77777777" w:rsidR="008F268C" w:rsidRDefault="008F268C" w:rsidP="008F268C">
            <w:pPr>
              <w:rPr>
                <w:rFonts w:ascii="Arial" w:hAnsi="Arial" w:cs="Arial"/>
                <w:sz w:val="24"/>
                <w:szCs w:val="24"/>
              </w:rPr>
            </w:pPr>
            <w:r>
              <w:rPr>
                <w:rFonts w:ascii="Arial" w:hAnsi="Arial" w:cs="Arial"/>
                <w:sz w:val="24"/>
                <w:szCs w:val="24"/>
              </w:rPr>
              <w:t>Commenter recommends the following revised language:</w:t>
            </w:r>
          </w:p>
          <w:p w14:paraId="095D2E29" w14:textId="77777777" w:rsidR="008F268C" w:rsidRDefault="008F268C" w:rsidP="008F268C">
            <w:pPr>
              <w:rPr>
                <w:rFonts w:ascii="Arial" w:hAnsi="Arial" w:cs="Arial"/>
                <w:sz w:val="24"/>
                <w:szCs w:val="24"/>
              </w:rPr>
            </w:pPr>
          </w:p>
          <w:p w14:paraId="6ED7DE0A" w14:textId="77777777" w:rsidR="008F268C" w:rsidRDefault="008F268C" w:rsidP="008F268C">
            <w:pPr>
              <w:rPr>
                <w:rFonts w:ascii="Arial" w:hAnsi="Arial" w:cs="Arial"/>
                <w:sz w:val="24"/>
                <w:szCs w:val="24"/>
              </w:rPr>
            </w:pPr>
            <w:r>
              <w:rPr>
                <w:rFonts w:ascii="Arial" w:hAnsi="Arial" w:cs="Arial"/>
                <w:sz w:val="24"/>
                <w:szCs w:val="24"/>
              </w:rPr>
              <w:t xml:space="preserve">Six (6) hours of instruction shall consist of on-site lecture, </w:t>
            </w:r>
            <w:proofErr w:type="spellStart"/>
            <w:r>
              <w:rPr>
                <w:rFonts w:ascii="Arial" w:hAnsi="Arial" w:cs="Arial"/>
                <w:sz w:val="24"/>
                <w:szCs w:val="24"/>
              </w:rPr>
              <w:t>diadetic</w:t>
            </w:r>
            <w:proofErr w:type="spellEnd"/>
            <w:r>
              <w:rPr>
                <w:rFonts w:ascii="Arial" w:hAnsi="Arial" w:cs="Arial"/>
                <w:sz w:val="24"/>
                <w:szCs w:val="24"/>
              </w:rPr>
              <w:t xml:space="preserve"> sessions and group discussion.</w:t>
            </w:r>
          </w:p>
          <w:p w14:paraId="1F214F51" w14:textId="77777777" w:rsidR="008F268C" w:rsidRDefault="008F268C" w:rsidP="008F268C">
            <w:pPr>
              <w:rPr>
                <w:rFonts w:ascii="Arial" w:hAnsi="Arial" w:cs="Arial"/>
                <w:sz w:val="24"/>
                <w:szCs w:val="24"/>
              </w:rPr>
            </w:pPr>
          </w:p>
          <w:p w14:paraId="133B982C" w14:textId="0DBCCD5D" w:rsidR="008F268C" w:rsidRDefault="008F268C" w:rsidP="008F268C">
            <w:pPr>
              <w:rPr>
                <w:rFonts w:ascii="Arial" w:hAnsi="Arial" w:cs="Arial"/>
                <w:sz w:val="24"/>
                <w:szCs w:val="24"/>
              </w:rPr>
            </w:pPr>
            <w:r>
              <w:rPr>
                <w:rFonts w:ascii="Arial" w:hAnsi="Arial" w:cs="Arial"/>
                <w:sz w:val="24"/>
                <w:szCs w:val="24"/>
              </w:rPr>
              <w:t>Commenter recommends the deletion of in person, or the clarification of the difference between in-person and on-site.</w:t>
            </w:r>
          </w:p>
        </w:tc>
        <w:tc>
          <w:tcPr>
            <w:tcW w:w="2340" w:type="dxa"/>
          </w:tcPr>
          <w:p w14:paraId="5FACC54A" w14:textId="77777777" w:rsidR="008F268C" w:rsidRDefault="008F268C" w:rsidP="008F268C">
            <w:pPr>
              <w:rPr>
                <w:rFonts w:ascii="Arial" w:hAnsi="Arial" w:cs="Arial"/>
                <w:sz w:val="24"/>
                <w:szCs w:val="24"/>
              </w:rPr>
            </w:pPr>
            <w:r>
              <w:rPr>
                <w:rFonts w:ascii="Arial" w:hAnsi="Arial" w:cs="Arial"/>
                <w:sz w:val="24"/>
                <w:szCs w:val="24"/>
              </w:rPr>
              <w:t>Sara Widener-Brightwell, General Counsel</w:t>
            </w:r>
          </w:p>
          <w:p w14:paraId="021987CC" w14:textId="77777777" w:rsidR="008F268C" w:rsidRDefault="008F268C" w:rsidP="008F268C">
            <w:pPr>
              <w:rPr>
                <w:rFonts w:ascii="Arial" w:hAnsi="Arial" w:cs="Arial"/>
                <w:sz w:val="24"/>
                <w:szCs w:val="24"/>
              </w:rPr>
            </w:pPr>
            <w:r>
              <w:rPr>
                <w:rFonts w:ascii="Arial" w:hAnsi="Arial" w:cs="Arial"/>
                <w:sz w:val="24"/>
                <w:szCs w:val="24"/>
              </w:rPr>
              <w:t>California Workers’ Compensation Institute (CWCI)</w:t>
            </w:r>
          </w:p>
          <w:p w14:paraId="287B3D68" w14:textId="77777777" w:rsidR="008F268C" w:rsidRDefault="008F268C" w:rsidP="008F268C">
            <w:pPr>
              <w:rPr>
                <w:rFonts w:ascii="Arial" w:hAnsi="Arial" w:cs="Arial"/>
                <w:sz w:val="24"/>
                <w:szCs w:val="24"/>
              </w:rPr>
            </w:pPr>
            <w:r>
              <w:rPr>
                <w:rFonts w:ascii="Arial" w:hAnsi="Arial" w:cs="Arial"/>
                <w:sz w:val="24"/>
                <w:szCs w:val="24"/>
              </w:rPr>
              <w:t>December 8, 2023</w:t>
            </w:r>
          </w:p>
          <w:p w14:paraId="70499DD5" w14:textId="1AEF7D47" w:rsidR="008F268C" w:rsidRDefault="008F268C" w:rsidP="008F268C">
            <w:pPr>
              <w:rPr>
                <w:rFonts w:ascii="Arial" w:hAnsi="Arial" w:cs="Arial"/>
                <w:sz w:val="24"/>
                <w:szCs w:val="24"/>
              </w:rPr>
            </w:pPr>
            <w:r>
              <w:rPr>
                <w:rFonts w:ascii="Arial" w:hAnsi="Arial" w:cs="Arial"/>
                <w:sz w:val="24"/>
                <w:szCs w:val="24"/>
              </w:rPr>
              <w:t>Written Comment</w:t>
            </w:r>
          </w:p>
        </w:tc>
        <w:tc>
          <w:tcPr>
            <w:tcW w:w="3240" w:type="dxa"/>
          </w:tcPr>
          <w:p w14:paraId="697F49ED" w14:textId="77777777" w:rsidR="008F268C" w:rsidRDefault="005A56FD" w:rsidP="008F268C">
            <w:pPr>
              <w:rPr>
                <w:rFonts w:ascii="Arial" w:hAnsi="Arial" w:cs="Arial"/>
                <w:sz w:val="24"/>
                <w:szCs w:val="24"/>
              </w:rPr>
            </w:pPr>
            <w:r w:rsidRPr="005A56FD">
              <w:rPr>
                <w:rFonts w:ascii="Arial" w:hAnsi="Arial" w:cs="Arial"/>
                <w:sz w:val="24"/>
                <w:szCs w:val="24"/>
              </w:rPr>
              <w:t>The Administrative Director disagrees</w:t>
            </w:r>
            <w:r>
              <w:rPr>
                <w:rFonts w:ascii="Arial" w:hAnsi="Arial" w:cs="Arial"/>
                <w:sz w:val="24"/>
                <w:szCs w:val="24"/>
              </w:rPr>
              <w:t>.</w:t>
            </w:r>
          </w:p>
          <w:p w14:paraId="3D8A6559" w14:textId="77777777" w:rsidR="005A56FD" w:rsidRDefault="005A56FD" w:rsidP="008F268C">
            <w:pPr>
              <w:rPr>
                <w:rFonts w:ascii="Arial" w:hAnsi="Arial" w:cs="Arial"/>
                <w:sz w:val="24"/>
                <w:szCs w:val="24"/>
              </w:rPr>
            </w:pPr>
          </w:p>
          <w:p w14:paraId="5338EA04" w14:textId="6F3751F3" w:rsidR="005A56FD" w:rsidRDefault="005A56FD" w:rsidP="008F268C">
            <w:pPr>
              <w:rPr>
                <w:rFonts w:ascii="Arial" w:hAnsi="Arial" w:cs="Arial"/>
                <w:sz w:val="24"/>
                <w:szCs w:val="24"/>
              </w:rPr>
            </w:pPr>
            <w:r w:rsidRPr="005A56FD">
              <w:rPr>
                <w:rFonts w:ascii="Arial" w:hAnsi="Arial" w:cs="Arial"/>
                <w:sz w:val="24"/>
                <w:szCs w:val="24"/>
              </w:rPr>
              <w:t>Currently, “in person” and “on site” mean the same thing as current regulation 55 defines “on-site” as the participants and the instructor being in the same location.</w:t>
            </w:r>
          </w:p>
        </w:tc>
        <w:tc>
          <w:tcPr>
            <w:tcW w:w="2325" w:type="dxa"/>
          </w:tcPr>
          <w:p w14:paraId="49767C2F" w14:textId="138C7E99" w:rsidR="008F268C" w:rsidRPr="00434ED3" w:rsidRDefault="005A56FD" w:rsidP="008F268C">
            <w:pPr>
              <w:rPr>
                <w:rFonts w:ascii="Arial" w:hAnsi="Arial" w:cs="Arial"/>
                <w:sz w:val="24"/>
                <w:szCs w:val="24"/>
              </w:rPr>
            </w:pPr>
            <w:r>
              <w:rPr>
                <w:rFonts w:ascii="Arial" w:hAnsi="Arial" w:cs="Arial"/>
                <w:sz w:val="24"/>
                <w:szCs w:val="24"/>
              </w:rPr>
              <w:t>None.</w:t>
            </w:r>
          </w:p>
        </w:tc>
      </w:tr>
      <w:tr w:rsidR="008F268C" w:rsidRPr="00434ED3" w14:paraId="625FAED8" w14:textId="77777777" w:rsidTr="00B722AE">
        <w:trPr>
          <w:trHeight w:val="800"/>
        </w:trPr>
        <w:tc>
          <w:tcPr>
            <w:tcW w:w="1998" w:type="dxa"/>
          </w:tcPr>
          <w:p w14:paraId="1101D63A" w14:textId="2C07042A" w:rsidR="008F268C" w:rsidRDefault="008F268C" w:rsidP="008F268C">
            <w:pPr>
              <w:rPr>
                <w:rFonts w:ascii="Arial" w:hAnsi="Arial" w:cs="Arial"/>
                <w:sz w:val="24"/>
                <w:szCs w:val="24"/>
              </w:rPr>
            </w:pPr>
            <w:r>
              <w:rPr>
                <w:rFonts w:ascii="Arial" w:hAnsi="Arial" w:cs="Arial"/>
                <w:sz w:val="24"/>
                <w:szCs w:val="24"/>
              </w:rPr>
              <w:t>14(b)(2)(A)</w:t>
            </w:r>
          </w:p>
        </w:tc>
        <w:tc>
          <w:tcPr>
            <w:tcW w:w="4050" w:type="dxa"/>
          </w:tcPr>
          <w:p w14:paraId="13068489" w14:textId="77777777" w:rsidR="008F268C" w:rsidRDefault="008F268C" w:rsidP="008F268C">
            <w:pPr>
              <w:rPr>
                <w:rFonts w:ascii="Arial" w:hAnsi="Arial" w:cs="Arial"/>
                <w:sz w:val="24"/>
                <w:szCs w:val="24"/>
              </w:rPr>
            </w:pPr>
            <w:r>
              <w:rPr>
                <w:rFonts w:ascii="Arial" w:hAnsi="Arial" w:cs="Arial"/>
                <w:sz w:val="24"/>
                <w:szCs w:val="24"/>
              </w:rPr>
              <w:t>Commenter recommends the following revised language:</w:t>
            </w:r>
          </w:p>
          <w:p w14:paraId="1EDB8850" w14:textId="77777777" w:rsidR="008F268C" w:rsidRDefault="008F268C" w:rsidP="008F268C">
            <w:pPr>
              <w:rPr>
                <w:rFonts w:ascii="Arial" w:hAnsi="Arial" w:cs="Arial"/>
                <w:sz w:val="24"/>
                <w:szCs w:val="24"/>
              </w:rPr>
            </w:pPr>
          </w:p>
          <w:p w14:paraId="613DC356" w14:textId="77777777" w:rsidR="008F268C" w:rsidRDefault="009D1FD7" w:rsidP="008F268C">
            <w:pPr>
              <w:rPr>
                <w:rFonts w:ascii="Arial" w:hAnsi="Arial" w:cs="Arial"/>
                <w:sz w:val="24"/>
                <w:szCs w:val="24"/>
              </w:rPr>
            </w:pPr>
            <w:r>
              <w:rPr>
                <w:rFonts w:ascii="Arial" w:hAnsi="Arial" w:cs="Arial"/>
                <w:sz w:val="24"/>
                <w:szCs w:val="24"/>
              </w:rPr>
              <w:lastRenderedPageBreak/>
              <w:t>At least 13 hours of the training shall consist of on-site instruction.</w:t>
            </w:r>
          </w:p>
          <w:p w14:paraId="3853B41E" w14:textId="77777777" w:rsidR="009D1FD7" w:rsidRDefault="009D1FD7" w:rsidP="008F268C">
            <w:pPr>
              <w:rPr>
                <w:rFonts w:ascii="Arial" w:hAnsi="Arial" w:cs="Arial"/>
                <w:sz w:val="24"/>
                <w:szCs w:val="24"/>
              </w:rPr>
            </w:pPr>
          </w:p>
          <w:p w14:paraId="0E8439C7" w14:textId="6190B083" w:rsidR="009D1FD7" w:rsidRDefault="009D1FD7" w:rsidP="008F268C">
            <w:pPr>
              <w:rPr>
                <w:rFonts w:ascii="Arial" w:hAnsi="Arial" w:cs="Arial"/>
                <w:sz w:val="24"/>
                <w:szCs w:val="24"/>
              </w:rPr>
            </w:pPr>
            <w:r>
              <w:rPr>
                <w:rFonts w:ascii="Arial" w:hAnsi="Arial" w:cs="Arial"/>
                <w:sz w:val="24"/>
                <w:szCs w:val="24"/>
              </w:rPr>
              <w:t>Commenter recommends deletion of in person, or the clarification of the difference between in-person and on-site.</w:t>
            </w:r>
          </w:p>
        </w:tc>
        <w:tc>
          <w:tcPr>
            <w:tcW w:w="2340" w:type="dxa"/>
          </w:tcPr>
          <w:p w14:paraId="1E0417B9" w14:textId="77777777" w:rsidR="008F268C" w:rsidRDefault="008F268C" w:rsidP="008F268C">
            <w:pPr>
              <w:rPr>
                <w:rFonts w:ascii="Arial" w:hAnsi="Arial" w:cs="Arial"/>
                <w:sz w:val="24"/>
                <w:szCs w:val="24"/>
              </w:rPr>
            </w:pPr>
            <w:r>
              <w:rPr>
                <w:rFonts w:ascii="Arial" w:hAnsi="Arial" w:cs="Arial"/>
                <w:sz w:val="24"/>
                <w:szCs w:val="24"/>
              </w:rPr>
              <w:lastRenderedPageBreak/>
              <w:t>Sara Widener-Brightwell, General Counsel</w:t>
            </w:r>
          </w:p>
          <w:p w14:paraId="1E0EDEB0" w14:textId="77777777" w:rsidR="008F268C" w:rsidRDefault="008F268C" w:rsidP="008F268C">
            <w:pPr>
              <w:rPr>
                <w:rFonts w:ascii="Arial" w:hAnsi="Arial" w:cs="Arial"/>
                <w:sz w:val="24"/>
                <w:szCs w:val="24"/>
              </w:rPr>
            </w:pPr>
            <w:r>
              <w:rPr>
                <w:rFonts w:ascii="Arial" w:hAnsi="Arial" w:cs="Arial"/>
                <w:sz w:val="24"/>
                <w:szCs w:val="24"/>
              </w:rPr>
              <w:lastRenderedPageBreak/>
              <w:t>California Workers’ Compensation Institute (CWCI)</w:t>
            </w:r>
          </w:p>
          <w:p w14:paraId="3B81CE8B" w14:textId="77777777" w:rsidR="008F268C" w:rsidRDefault="008F268C" w:rsidP="008F268C">
            <w:pPr>
              <w:rPr>
                <w:rFonts w:ascii="Arial" w:hAnsi="Arial" w:cs="Arial"/>
                <w:sz w:val="24"/>
                <w:szCs w:val="24"/>
              </w:rPr>
            </w:pPr>
            <w:r>
              <w:rPr>
                <w:rFonts w:ascii="Arial" w:hAnsi="Arial" w:cs="Arial"/>
                <w:sz w:val="24"/>
                <w:szCs w:val="24"/>
              </w:rPr>
              <w:t>December 8, 2023</w:t>
            </w:r>
          </w:p>
          <w:p w14:paraId="01A93E72" w14:textId="7DDD84B5" w:rsidR="008F268C" w:rsidRDefault="008F268C" w:rsidP="008F268C">
            <w:pPr>
              <w:rPr>
                <w:rFonts w:ascii="Arial" w:hAnsi="Arial" w:cs="Arial"/>
                <w:sz w:val="24"/>
                <w:szCs w:val="24"/>
              </w:rPr>
            </w:pPr>
            <w:r>
              <w:rPr>
                <w:rFonts w:ascii="Arial" w:hAnsi="Arial" w:cs="Arial"/>
                <w:sz w:val="24"/>
                <w:szCs w:val="24"/>
              </w:rPr>
              <w:t>Written Comment</w:t>
            </w:r>
          </w:p>
        </w:tc>
        <w:tc>
          <w:tcPr>
            <w:tcW w:w="3240" w:type="dxa"/>
          </w:tcPr>
          <w:p w14:paraId="753B79A2" w14:textId="77777777" w:rsidR="005A56FD" w:rsidRPr="005A56FD" w:rsidRDefault="005A56FD" w:rsidP="005A56FD">
            <w:pPr>
              <w:rPr>
                <w:rFonts w:ascii="Arial" w:hAnsi="Arial" w:cs="Arial"/>
                <w:sz w:val="24"/>
                <w:szCs w:val="24"/>
              </w:rPr>
            </w:pPr>
            <w:r w:rsidRPr="005A56FD">
              <w:rPr>
                <w:rFonts w:ascii="Arial" w:hAnsi="Arial" w:cs="Arial"/>
                <w:sz w:val="24"/>
                <w:szCs w:val="24"/>
              </w:rPr>
              <w:lastRenderedPageBreak/>
              <w:t>The Administrative Director disagrees.</w:t>
            </w:r>
          </w:p>
          <w:p w14:paraId="05B63F48" w14:textId="77777777" w:rsidR="005A56FD" w:rsidRPr="005A56FD" w:rsidRDefault="005A56FD" w:rsidP="005A56FD">
            <w:pPr>
              <w:rPr>
                <w:rFonts w:ascii="Arial" w:hAnsi="Arial" w:cs="Arial"/>
                <w:sz w:val="24"/>
                <w:szCs w:val="24"/>
              </w:rPr>
            </w:pPr>
          </w:p>
          <w:p w14:paraId="54CD42E6" w14:textId="3BA65159" w:rsidR="008F268C" w:rsidRDefault="005A56FD" w:rsidP="005A56FD">
            <w:pPr>
              <w:rPr>
                <w:rFonts w:ascii="Arial" w:hAnsi="Arial" w:cs="Arial"/>
                <w:sz w:val="24"/>
                <w:szCs w:val="24"/>
              </w:rPr>
            </w:pPr>
            <w:r w:rsidRPr="005A56FD">
              <w:rPr>
                <w:rFonts w:ascii="Arial" w:hAnsi="Arial" w:cs="Arial"/>
                <w:sz w:val="24"/>
                <w:szCs w:val="24"/>
              </w:rPr>
              <w:lastRenderedPageBreak/>
              <w:t>Currently, “in person” and “on site” mean the same thing as current regulation 55 defines “on-site” as the participants and the instructor being in the same location.</w:t>
            </w:r>
          </w:p>
        </w:tc>
        <w:tc>
          <w:tcPr>
            <w:tcW w:w="2325" w:type="dxa"/>
          </w:tcPr>
          <w:p w14:paraId="618C6731" w14:textId="30E33BFE" w:rsidR="008F268C" w:rsidRPr="00434ED3" w:rsidRDefault="005A56FD" w:rsidP="008F268C">
            <w:pPr>
              <w:rPr>
                <w:rFonts w:ascii="Arial" w:hAnsi="Arial" w:cs="Arial"/>
                <w:sz w:val="24"/>
                <w:szCs w:val="24"/>
              </w:rPr>
            </w:pPr>
            <w:r>
              <w:rPr>
                <w:rFonts w:ascii="Arial" w:hAnsi="Arial" w:cs="Arial"/>
                <w:sz w:val="24"/>
                <w:szCs w:val="24"/>
              </w:rPr>
              <w:lastRenderedPageBreak/>
              <w:t>None.</w:t>
            </w:r>
          </w:p>
        </w:tc>
      </w:tr>
      <w:tr w:rsidR="009D1FD7" w:rsidRPr="00434ED3" w14:paraId="2B1CA80C" w14:textId="77777777" w:rsidTr="00B722AE">
        <w:trPr>
          <w:trHeight w:val="800"/>
        </w:trPr>
        <w:tc>
          <w:tcPr>
            <w:tcW w:w="1998" w:type="dxa"/>
          </w:tcPr>
          <w:p w14:paraId="0BAFB638" w14:textId="77777777" w:rsidR="009D1FD7" w:rsidRDefault="009D1FD7" w:rsidP="009D1FD7">
            <w:pPr>
              <w:rPr>
                <w:rFonts w:ascii="Arial" w:hAnsi="Arial" w:cs="Arial"/>
                <w:sz w:val="24"/>
                <w:szCs w:val="24"/>
              </w:rPr>
            </w:pPr>
            <w:r>
              <w:rPr>
                <w:rFonts w:ascii="Arial" w:hAnsi="Arial" w:cs="Arial"/>
                <w:sz w:val="24"/>
                <w:szCs w:val="24"/>
              </w:rPr>
              <w:t>50(e)</w:t>
            </w:r>
          </w:p>
          <w:p w14:paraId="0512B731" w14:textId="29FFF7ED" w:rsidR="009D1FD7" w:rsidRDefault="009D1FD7" w:rsidP="009D1FD7">
            <w:pPr>
              <w:rPr>
                <w:rFonts w:ascii="Arial" w:hAnsi="Arial" w:cs="Arial"/>
                <w:sz w:val="24"/>
                <w:szCs w:val="24"/>
              </w:rPr>
            </w:pPr>
            <w:r>
              <w:rPr>
                <w:rFonts w:ascii="Arial" w:hAnsi="Arial" w:cs="Arial"/>
                <w:sz w:val="24"/>
                <w:szCs w:val="24"/>
              </w:rPr>
              <w:t>50(f)</w:t>
            </w:r>
          </w:p>
        </w:tc>
        <w:tc>
          <w:tcPr>
            <w:tcW w:w="4050" w:type="dxa"/>
          </w:tcPr>
          <w:p w14:paraId="22B1413F" w14:textId="77777777" w:rsidR="009D1FD7" w:rsidRDefault="009D1FD7" w:rsidP="009D1FD7">
            <w:pPr>
              <w:rPr>
                <w:rFonts w:ascii="Arial" w:hAnsi="Arial" w:cs="Arial"/>
                <w:sz w:val="24"/>
                <w:szCs w:val="24"/>
              </w:rPr>
            </w:pPr>
            <w:r>
              <w:rPr>
                <w:rFonts w:ascii="Arial" w:hAnsi="Arial" w:cs="Arial"/>
                <w:sz w:val="24"/>
                <w:szCs w:val="24"/>
              </w:rPr>
              <w:t>Commenter recommends the following revised language:</w:t>
            </w:r>
          </w:p>
          <w:p w14:paraId="58CE6E9B" w14:textId="77777777" w:rsidR="009D1FD7" w:rsidRDefault="009D1FD7" w:rsidP="009D1FD7">
            <w:pPr>
              <w:rPr>
                <w:rFonts w:ascii="Arial" w:hAnsi="Arial" w:cs="Arial"/>
                <w:sz w:val="24"/>
                <w:szCs w:val="24"/>
              </w:rPr>
            </w:pPr>
          </w:p>
          <w:p w14:paraId="75F9C9B2" w14:textId="77777777" w:rsidR="009D1FD7" w:rsidRDefault="009D1FD7" w:rsidP="009D1FD7">
            <w:pPr>
              <w:rPr>
                <w:rFonts w:ascii="Arial" w:hAnsi="Arial" w:cs="Arial"/>
                <w:sz w:val="24"/>
                <w:szCs w:val="24"/>
              </w:rPr>
            </w:pPr>
            <w:r>
              <w:rPr>
                <w:rFonts w:ascii="Arial" w:hAnsi="Arial" w:cs="Arial"/>
                <w:sz w:val="24"/>
                <w:szCs w:val="24"/>
              </w:rPr>
              <w:t>The Administrative Director shall exercise the discretion granted herein to assess the presence and effect of any factors of mitigation as well as the factors to be considered in determining sanctions pursuant to section 65.</w:t>
            </w:r>
          </w:p>
          <w:p w14:paraId="5EE834B4" w14:textId="77777777" w:rsidR="009D1FD7" w:rsidRDefault="009D1FD7" w:rsidP="009D1FD7">
            <w:pPr>
              <w:rPr>
                <w:rFonts w:ascii="Arial" w:hAnsi="Arial" w:cs="Arial"/>
                <w:sz w:val="24"/>
                <w:szCs w:val="24"/>
              </w:rPr>
            </w:pPr>
          </w:p>
          <w:p w14:paraId="3A0A817B" w14:textId="27D3E212" w:rsidR="009D1FD7" w:rsidRDefault="009D1FD7" w:rsidP="009D1FD7">
            <w:pPr>
              <w:rPr>
                <w:rFonts w:ascii="Arial" w:hAnsi="Arial" w:cs="Arial"/>
                <w:sz w:val="24"/>
                <w:szCs w:val="24"/>
              </w:rPr>
            </w:pPr>
            <w:r>
              <w:rPr>
                <w:rFonts w:ascii="Arial" w:hAnsi="Arial" w:cs="Arial"/>
                <w:sz w:val="24"/>
                <w:szCs w:val="24"/>
              </w:rPr>
              <w:t>Commenter recommends rewording these sections for clarity.  Commenter states that section 65 discusses sanctions, not penalties.</w:t>
            </w:r>
          </w:p>
        </w:tc>
        <w:tc>
          <w:tcPr>
            <w:tcW w:w="2340" w:type="dxa"/>
          </w:tcPr>
          <w:p w14:paraId="56BB8291" w14:textId="77777777" w:rsidR="009D1FD7" w:rsidRDefault="009D1FD7" w:rsidP="009D1FD7">
            <w:pPr>
              <w:rPr>
                <w:rFonts w:ascii="Arial" w:hAnsi="Arial" w:cs="Arial"/>
                <w:sz w:val="24"/>
                <w:szCs w:val="24"/>
              </w:rPr>
            </w:pPr>
            <w:r>
              <w:rPr>
                <w:rFonts w:ascii="Arial" w:hAnsi="Arial" w:cs="Arial"/>
                <w:sz w:val="24"/>
                <w:szCs w:val="24"/>
              </w:rPr>
              <w:t>Sara Widener-Brightwell, General Counsel</w:t>
            </w:r>
          </w:p>
          <w:p w14:paraId="728CC7CE" w14:textId="77777777" w:rsidR="009D1FD7" w:rsidRDefault="009D1FD7" w:rsidP="009D1FD7">
            <w:pPr>
              <w:rPr>
                <w:rFonts w:ascii="Arial" w:hAnsi="Arial" w:cs="Arial"/>
                <w:sz w:val="24"/>
                <w:szCs w:val="24"/>
              </w:rPr>
            </w:pPr>
            <w:r>
              <w:rPr>
                <w:rFonts w:ascii="Arial" w:hAnsi="Arial" w:cs="Arial"/>
                <w:sz w:val="24"/>
                <w:szCs w:val="24"/>
              </w:rPr>
              <w:t>California Workers’ Compensation Institute (CWCI)</w:t>
            </w:r>
          </w:p>
          <w:p w14:paraId="1DDA2B2A" w14:textId="77777777" w:rsidR="009D1FD7" w:rsidRDefault="009D1FD7" w:rsidP="009D1FD7">
            <w:pPr>
              <w:rPr>
                <w:rFonts w:ascii="Arial" w:hAnsi="Arial" w:cs="Arial"/>
                <w:sz w:val="24"/>
                <w:szCs w:val="24"/>
              </w:rPr>
            </w:pPr>
            <w:r>
              <w:rPr>
                <w:rFonts w:ascii="Arial" w:hAnsi="Arial" w:cs="Arial"/>
                <w:sz w:val="24"/>
                <w:szCs w:val="24"/>
              </w:rPr>
              <w:t>December 8, 2023</w:t>
            </w:r>
          </w:p>
          <w:p w14:paraId="40162BBE" w14:textId="55B6B183" w:rsidR="009D1FD7" w:rsidRDefault="009D1FD7" w:rsidP="009D1FD7">
            <w:pPr>
              <w:rPr>
                <w:rFonts w:ascii="Arial" w:hAnsi="Arial" w:cs="Arial"/>
                <w:sz w:val="24"/>
                <w:szCs w:val="24"/>
              </w:rPr>
            </w:pPr>
            <w:r>
              <w:rPr>
                <w:rFonts w:ascii="Arial" w:hAnsi="Arial" w:cs="Arial"/>
                <w:sz w:val="24"/>
                <w:szCs w:val="24"/>
              </w:rPr>
              <w:t>Written Comment</w:t>
            </w:r>
          </w:p>
        </w:tc>
        <w:tc>
          <w:tcPr>
            <w:tcW w:w="3240" w:type="dxa"/>
          </w:tcPr>
          <w:p w14:paraId="319DD91B" w14:textId="77777777" w:rsidR="005A56FD" w:rsidRPr="005A56FD" w:rsidRDefault="005A56FD" w:rsidP="005A56FD">
            <w:pPr>
              <w:rPr>
                <w:rFonts w:ascii="Arial" w:hAnsi="Arial" w:cs="Arial"/>
                <w:sz w:val="24"/>
                <w:szCs w:val="24"/>
              </w:rPr>
            </w:pPr>
            <w:r w:rsidRPr="005A56FD">
              <w:rPr>
                <w:rFonts w:ascii="Arial" w:hAnsi="Arial" w:cs="Arial"/>
                <w:sz w:val="24"/>
                <w:szCs w:val="24"/>
              </w:rPr>
              <w:t>The Administrative Director disagrees.</w:t>
            </w:r>
          </w:p>
          <w:p w14:paraId="7CCB9539" w14:textId="77777777" w:rsidR="009D1FD7" w:rsidRDefault="009D1FD7" w:rsidP="009D1FD7">
            <w:pPr>
              <w:rPr>
                <w:rFonts w:ascii="Arial" w:hAnsi="Arial" w:cs="Arial"/>
                <w:sz w:val="24"/>
                <w:szCs w:val="24"/>
              </w:rPr>
            </w:pPr>
          </w:p>
          <w:p w14:paraId="2D98EC9E" w14:textId="7D4E5032" w:rsidR="005A56FD" w:rsidRDefault="005A56FD" w:rsidP="005A56FD">
            <w:pPr>
              <w:rPr>
                <w:rFonts w:ascii="Arial" w:hAnsi="Arial" w:cs="Arial"/>
                <w:sz w:val="24"/>
                <w:szCs w:val="24"/>
              </w:rPr>
            </w:pPr>
            <w:r>
              <w:rPr>
                <w:rFonts w:ascii="Arial" w:hAnsi="Arial" w:cs="Arial"/>
                <w:sz w:val="24"/>
                <w:szCs w:val="24"/>
              </w:rPr>
              <w:t>Dictionaries equate the meaning of sanctions and penalties. One accepted meaning of a sanction is a penalty</w:t>
            </w:r>
            <w:r w:rsidR="000C39A9">
              <w:rPr>
                <w:rFonts w:ascii="Arial" w:hAnsi="Arial" w:cs="Arial"/>
                <w:sz w:val="24"/>
                <w:szCs w:val="24"/>
              </w:rPr>
              <w:t>.</w:t>
            </w:r>
          </w:p>
        </w:tc>
        <w:tc>
          <w:tcPr>
            <w:tcW w:w="2325" w:type="dxa"/>
          </w:tcPr>
          <w:p w14:paraId="5EBA4602" w14:textId="7E96B58B" w:rsidR="009D1FD7" w:rsidRPr="00434ED3" w:rsidRDefault="005A56FD" w:rsidP="009D1FD7">
            <w:pPr>
              <w:rPr>
                <w:rFonts w:ascii="Arial" w:hAnsi="Arial" w:cs="Arial"/>
                <w:sz w:val="24"/>
                <w:szCs w:val="24"/>
              </w:rPr>
            </w:pPr>
            <w:r>
              <w:rPr>
                <w:rFonts w:ascii="Arial" w:hAnsi="Arial" w:cs="Arial"/>
                <w:sz w:val="24"/>
                <w:szCs w:val="24"/>
              </w:rPr>
              <w:t>None.</w:t>
            </w:r>
          </w:p>
        </w:tc>
      </w:tr>
      <w:tr w:rsidR="009D1FD7" w:rsidRPr="00434ED3" w14:paraId="09E6892B" w14:textId="77777777" w:rsidTr="00B722AE">
        <w:trPr>
          <w:trHeight w:val="800"/>
        </w:trPr>
        <w:tc>
          <w:tcPr>
            <w:tcW w:w="1998" w:type="dxa"/>
          </w:tcPr>
          <w:p w14:paraId="31C473AE" w14:textId="77777777" w:rsidR="009D1FD7" w:rsidRDefault="009D1FD7" w:rsidP="009D1FD7">
            <w:pPr>
              <w:rPr>
                <w:rFonts w:ascii="Arial" w:hAnsi="Arial" w:cs="Arial"/>
                <w:sz w:val="24"/>
                <w:szCs w:val="24"/>
              </w:rPr>
            </w:pPr>
            <w:r>
              <w:rPr>
                <w:rFonts w:ascii="Arial" w:hAnsi="Arial" w:cs="Arial"/>
                <w:sz w:val="24"/>
                <w:szCs w:val="24"/>
              </w:rPr>
              <w:t>55(c)(4)</w:t>
            </w:r>
          </w:p>
          <w:p w14:paraId="364EAE3B" w14:textId="0399797F" w:rsidR="009D1FD7" w:rsidRDefault="009D1FD7" w:rsidP="009D1FD7">
            <w:pPr>
              <w:rPr>
                <w:rFonts w:ascii="Arial" w:hAnsi="Arial" w:cs="Arial"/>
                <w:sz w:val="24"/>
                <w:szCs w:val="24"/>
              </w:rPr>
            </w:pPr>
            <w:r>
              <w:rPr>
                <w:rFonts w:ascii="Arial" w:hAnsi="Arial" w:cs="Arial"/>
                <w:sz w:val="24"/>
                <w:szCs w:val="24"/>
              </w:rPr>
              <w:t>55(d)</w:t>
            </w:r>
          </w:p>
        </w:tc>
        <w:tc>
          <w:tcPr>
            <w:tcW w:w="4050" w:type="dxa"/>
          </w:tcPr>
          <w:p w14:paraId="24DAB26D" w14:textId="77777777" w:rsidR="009D1FD7" w:rsidRDefault="009D1FD7" w:rsidP="009D1FD7">
            <w:pPr>
              <w:rPr>
                <w:rFonts w:ascii="Arial" w:hAnsi="Arial" w:cs="Arial"/>
                <w:sz w:val="24"/>
                <w:szCs w:val="24"/>
              </w:rPr>
            </w:pPr>
            <w:r>
              <w:rPr>
                <w:rFonts w:ascii="Arial" w:hAnsi="Arial" w:cs="Arial"/>
                <w:sz w:val="24"/>
                <w:szCs w:val="24"/>
              </w:rPr>
              <w:t>Commenter recommends the following revised language:</w:t>
            </w:r>
          </w:p>
          <w:p w14:paraId="7C2D96BA" w14:textId="77777777" w:rsidR="009D1FD7" w:rsidRDefault="009D1FD7" w:rsidP="009D1FD7">
            <w:pPr>
              <w:rPr>
                <w:rFonts w:ascii="Arial" w:hAnsi="Arial" w:cs="Arial"/>
                <w:sz w:val="24"/>
                <w:szCs w:val="24"/>
              </w:rPr>
            </w:pPr>
          </w:p>
          <w:p w14:paraId="1B920947" w14:textId="77777777" w:rsidR="009D1FD7" w:rsidRDefault="009D1FD7" w:rsidP="009D1FD7">
            <w:pPr>
              <w:rPr>
                <w:rFonts w:ascii="Arial" w:hAnsi="Arial" w:cs="Arial"/>
                <w:sz w:val="24"/>
                <w:szCs w:val="24"/>
              </w:rPr>
            </w:pPr>
            <w:r>
              <w:rPr>
                <w:rFonts w:ascii="Arial" w:hAnsi="Arial" w:cs="Arial"/>
                <w:sz w:val="24"/>
                <w:szCs w:val="24"/>
              </w:rPr>
              <w:lastRenderedPageBreak/>
              <w:t>(c)(4) consistent with the topics in section 11.5(c) of Title 8 of the California Code of Regulations.</w:t>
            </w:r>
          </w:p>
          <w:p w14:paraId="1A700AB6" w14:textId="77777777" w:rsidR="009D1FD7" w:rsidRDefault="009D1FD7" w:rsidP="009D1FD7">
            <w:pPr>
              <w:rPr>
                <w:rFonts w:ascii="Arial" w:hAnsi="Arial" w:cs="Arial"/>
                <w:sz w:val="24"/>
                <w:szCs w:val="24"/>
              </w:rPr>
            </w:pPr>
          </w:p>
          <w:p w14:paraId="35EB88B1" w14:textId="77777777" w:rsidR="009D1FD7" w:rsidRDefault="009D1FD7" w:rsidP="009D1FD7">
            <w:pPr>
              <w:rPr>
                <w:rFonts w:ascii="Arial" w:hAnsi="Arial" w:cs="Arial"/>
                <w:sz w:val="24"/>
                <w:szCs w:val="24"/>
              </w:rPr>
            </w:pPr>
            <w:r>
              <w:rPr>
                <w:rFonts w:ascii="Arial" w:hAnsi="Arial" w:cs="Arial"/>
                <w:sz w:val="24"/>
                <w:szCs w:val="24"/>
              </w:rPr>
              <w:t>(d) The Administrative Director shall accredit an applicant who meets the definition of an educations provider in Section 1(q).</w:t>
            </w:r>
          </w:p>
          <w:p w14:paraId="01DBFFEB" w14:textId="77777777" w:rsidR="009D1FD7" w:rsidRDefault="009D1FD7" w:rsidP="009D1FD7">
            <w:pPr>
              <w:rPr>
                <w:rFonts w:ascii="Arial" w:hAnsi="Arial" w:cs="Arial"/>
                <w:sz w:val="24"/>
                <w:szCs w:val="24"/>
              </w:rPr>
            </w:pPr>
          </w:p>
          <w:p w14:paraId="037ED9F0" w14:textId="5B6BF26B" w:rsidR="009D1FD7" w:rsidRPr="009D1FD7" w:rsidRDefault="009D1FD7" w:rsidP="009D1FD7">
            <w:pPr>
              <w:rPr>
                <w:rFonts w:ascii="Arial" w:hAnsi="Arial" w:cs="Arial"/>
                <w:sz w:val="24"/>
                <w:szCs w:val="24"/>
              </w:rPr>
            </w:pPr>
            <w:r>
              <w:rPr>
                <w:rFonts w:ascii="Arial" w:hAnsi="Arial" w:cs="Arial"/>
                <w:sz w:val="24"/>
                <w:szCs w:val="24"/>
              </w:rPr>
              <w:t>Commenter recommends the correction of typographical errors.</w:t>
            </w:r>
          </w:p>
        </w:tc>
        <w:tc>
          <w:tcPr>
            <w:tcW w:w="2340" w:type="dxa"/>
          </w:tcPr>
          <w:p w14:paraId="4CA94F6B" w14:textId="77777777" w:rsidR="009D1FD7" w:rsidRDefault="009D1FD7" w:rsidP="009D1FD7">
            <w:pPr>
              <w:rPr>
                <w:rFonts w:ascii="Arial" w:hAnsi="Arial" w:cs="Arial"/>
                <w:sz w:val="24"/>
                <w:szCs w:val="24"/>
              </w:rPr>
            </w:pPr>
            <w:r>
              <w:rPr>
                <w:rFonts w:ascii="Arial" w:hAnsi="Arial" w:cs="Arial"/>
                <w:sz w:val="24"/>
                <w:szCs w:val="24"/>
              </w:rPr>
              <w:lastRenderedPageBreak/>
              <w:t>Sara Widener-Brightwell, General Counsel</w:t>
            </w:r>
          </w:p>
          <w:p w14:paraId="16589976" w14:textId="77777777" w:rsidR="009D1FD7" w:rsidRDefault="009D1FD7" w:rsidP="009D1FD7">
            <w:pPr>
              <w:rPr>
                <w:rFonts w:ascii="Arial" w:hAnsi="Arial" w:cs="Arial"/>
                <w:sz w:val="24"/>
                <w:szCs w:val="24"/>
              </w:rPr>
            </w:pPr>
            <w:r>
              <w:rPr>
                <w:rFonts w:ascii="Arial" w:hAnsi="Arial" w:cs="Arial"/>
                <w:sz w:val="24"/>
                <w:szCs w:val="24"/>
              </w:rPr>
              <w:lastRenderedPageBreak/>
              <w:t>California Workers’ Compensation Institute (CWCI)</w:t>
            </w:r>
          </w:p>
          <w:p w14:paraId="6003F252" w14:textId="77777777" w:rsidR="009D1FD7" w:rsidRDefault="009D1FD7" w:rsidP="009D1FD7">
            <w:pPr>
              <w:rPr>
                <w:rFonts w:ascii="Arial" w:hAnsi="Arial" w:cs="Arial"/>
                <w:sz w:val="24"/>
                <w:szCs w:val="24"/>
              </w:rPr>
            </w:pPr>
            <w:r>
              <w:rPr>
                <w:rFonts w:ascii="Arial" w:hAnsi="Arial" w:cs="Arial"/>
                <w:sz w:val="24"/>
                <w:szCs w:val="24"/>
              </w:rPr>
              <w:t>December 8, 2023</w:t>
            </w:r>
          </w:p>
          <w:p w14:paraId="347B911F" w14:textId="1274254F" w:rsidR="009D1FD7" w:rsidRDefault="009D1FD7" w:rsidP="009D1FD7">
            <w:pPr>
              <w:rPr>
                <w:rFonts w:ascii="Arial" w:hAnsi="Arial" w:cs="Arial"/>
                <w:sz w:val="24"/>
                <w:szCs w:val="24"/>
              </w:rPr>
            </w:pPr>
            <w:r>
              <w:rPr>
                <w:rFonts w:ascii="Arial" w:hAnsi="Arial" w:cs="Arial"/>
                <w:sz w:val="24"/>
                <w:szCs w:val="24"/>
              </w:rPr>
              <w:t>Written Comment</w:t>
            </w:r>
          </w:p>
        </w:tc>
        <w:tc>
          <w:tcPr>
            <w:tcW w:w="3240" w:type="dxa"/>
          </w:tcPr>
          <w:p w14:paraId="4414F892" w14:textId="77777777" w:rsidR="000C39A9" w:rsidRPr="000C39A9" w:rsidRDefault="000C39A9" w:rsidP="000C39A9">
            <w:pPr>
              <w:rPr>
                <w:rFonts w:ascii="Arial" w:hAnsi="Arial" w:cs="Arial"/>
                <w:sz w:val="24"/>
                <w:szCs w:val="24"/>
              </w:rPr>
            </w:pPr>
            <w:r w:rsidRPr="000C39A9">
              <w:rPr>
                <w:rFonts w:ascii="Arial" w:hAnsi="Arial" w:cs="Arial"/>
                <w:sz w:val="24"/>
                <w:szCs w:val="24"/>
              </w:rPr>
              <w:lastRenderedPageBreak/>
              <w:t>The Administrative Director disagrees.</w:t>
            </w:r>
          </w:p>
          <w:p w14:paraId="306DF262" w14:textId="77777777" w:rsidR="009D1FD7" w:rsidRDefault="009D1FD7" w:rsidP="009D1FD7">
            <w:pPr>
              <w:rPr>
                <w:rFonts w:ascii="Arial" w:hAnsi="Arial" w:cs="Arial"/>
                <w:sz w:val="24"/>
                <w:szCs w:val="24"/>
              </w:rPr>
            </w:pPr>
          </w:p>
          <w:p w14:paraId="5C7FA83E" w14:textId="77777777" w:rsidR="000C39A9" w:rsidRDefault="000C39A9" w:rsidP="000C39A9">
            <w:pPr>
              <w:rPr>
                <w:rFonts w:ascii="Arial" w:hAnsi="Arial" w:cs="Arial"/>
                <w:sz w:val="24"/>
                <w:szCs w:val="24"/>
              </w:rPr>
            </w:pPr>
            <w:r>
              <w:rPr>
                <w:rFonts w:ascii="Arial" w:hAnsi="Arial" w:cs="Arial"/>
                <w:sz w:val="24"/>
                <w:szCs w:val="24"/>
              </w:rPr>
              <w:lastRenderedPageBreak/>
              <w:t>The remedies in the recommended changes are accounted for in the changes that are made in proposed regulation 55.1.</w:t>
            </w:r>
          </w:p>
          <w:p w14:paraId="357BB528" w14:textId="77777777" w:rsidR="000C39A9" w:rsidRDefault="000C39A9" w:rsidP="000C39A9">
            <w:pPr>
              <w:rPr>
                <w:rFonts w:ascii="Arial" w:hAnsi="Arial" w:cs="Arial"/>
                <w:sz w:val="24"/>
                <w:szCs w:val="24"/>
              </w:rPr>
            </w:pPr>
          </w:p>
          <w:p w14:paraId="098DFE1E" w14:textId="77777777" w:rsidR="000C39A9" w:rsidRDefault="000C39A9" w:rsidP="000C39A9">
            <w:pPr>
              <w:rPr>
                <w:rFonts w:ascii="Arial" w:hAnsi="Arial" w:cs="Arial"/>
                <w:sz w:val="24"/>
                <w:szCs w:val="24"/>
              </w:rPr>
            </w:pPr>
          </w:p>
          <w:p w14:paraId="037B304D" w14:textId="70FE8869" w:rsidR="000C39A9" w:rsidRDefault="000C39A9" w:rsidP="000C39A9">
            <w:pPr>
              <w:rPr>
                <w:rFonts w:ascii="Arial" w:hAnsi="Arial" w:cs="Arial"/>
                <w:sz w:val="24"/>
                <w:szCs w:val="24"/>
              </w:rPr>
            </w:pPr>
            <w:r>
              <w:rPr>
                <w:rFonts w:ascii="Arial" w:hAnsi="Arial" w:cs="Arial"/>
                <w:sz w:val="24"/>
                <w:szCs w:val="24"/>
              </w:rPr>
              <w:t>Typographical errors are also corrected.</w:t>
            </w:r>
          </w:p>
        </w:tc>
        <w:tc>
          <w:tcPr>
            <w:tcW w:w="2325" w:type="dxa"/>
          </w:tcPr>
          <w:p w14:paraId="27F8ABE0" w14:textId="4EBDB2EE" w:rsidR="009D1FD7" w:rsidRPr="00434ED3" w:rsidRDefault="000C39A9" w:rsidP="009D1FD7">
            <w:pPr>
              <w:rPr>
                <w:rFonts w:ascii="Arial" w:hAnsi="Arial" w:cs="Arial"/>
                <w:sz w:val="24"/>
                <w:szCs w:val="24"/>
              </w:rPr>
            </w:pPr>
            <w:r>
              <w:rPr>
                <w:rFonts w:ascii="Arial" w:hAnsi="Arial" w:cs="Arial"/>
                <w:sz w:val="24"/>
                <w:szCs w:val="24"/>
              </w:rPr>
              <w:lastRenderedPageBreak/>
              <w:t>None.</w:t>
            </w:r>
          </w:p>
        </w:tc>
      </w:tr>
      <w:tr w:rsidR="00030047" w:rsidRPr="00434ED3" w14:paraId="2C4AF235" w14:textId="77777777" w:rsidTr="00B722AE">
        <w:trPr>
          <w:trHeight w:val="800"/>
        </w:trPr>
        <w:tc>
          <w:tcPr>
            <w:tcW w:w="1998" w:type="dxa"/>
          </w:tcPr>
          <w:p w14:paraId="77AC76C0" w14:textId="27507E47" w:rsidR="00030047" w:rsidRDefault="00030047" w:rsidP="00030047">
            <w:pPr>
              <w:rPr>
                <w:rFonts w:ascii="Arial" w:hAnsi="Arial" w:cs="Arial"/>
                <w:sz w:val="24"/>
                <w:szCs w:val="24"/>
              </w:rPr>
            </w:pPr>
            <w:r>
              <w:rPr>
                <w:rFonts w:ascii="Arial" w:hAnsi="Arial" w:cs="Arial"/>
                <w:sz w:val="24"/>
                <w:szCs w:val="24"/>
              </w:rPr>
              <w:t>63(c)</w:t>
            </w:r>
          </w:p>
        </w:tc>
        <w:tc>
          <w:tcPr>
            <w:tcW w:w="4050" w:type="dxa"/>
          </w:tcPr>
          <w:p w14:paraId="1D288763" w14:textId="77777777" w:rsidR="00030047" w:rsidRDefault="00030047" w:rsidP="00030047">
            <w:pPr>
              <w:rPr>
                <w:rFonts w:ascii="Arial" w:hAnsi="Arial" w:cs="Arial"/>
                <w:sz w:val="24"/>
                <w:szCs w:val="24"/>
              </w:rPr>
            </w:pPr>
            <w:r>
              <w:rPr>
                <w:rFonts w:ascii="Arial" w:hAnsi="Arial" w:cs="Arial"/>
                <w:sz w:val="24"/>
                <w:szCs w:val="24"/>
              </w:rPr>
              <w:t>Commenter recommends the following revised language:</w:t>
            </w:r>
          </w:p>
          <w:p w14:paraId="170AE108" w14:textId="77777777" w:rsidR="00030047" w:rsidRDefault="00030047" w:rsidP="00030047">
            <w:pPr>
              <w:rPr>
                <w:rFonts w:ascii="Arial" w:hAnsi="Arial" w:cs="Arial"/>
                <w:sz w:val="24"/>
                <w:szCs w:val="24"/>
              </w:rPr>
            </w:pPr>
          </w:p>
          <w:p w14:paraId="55990109" w14:textId="77777777" w:rsidR="00030047" w:rsidRDefault="00030047" w:rsidP="00030047">
            <w:pPr>
              <w:rPr>
                <w:rFonts w:ascii="Arial" w:hAnsi="Arial" w:cs="Arial"/>
                <w:sz w:val="24"/>
                <w:szCs w:val="24"/>
              </w:rPr>
            </w:pPr>
            <w:r>
              <w:rPr>
                <w:rFonts w:ascii="Arial" w:hAnsi="Arial" w:cs="Arial"/>
                <w:sz w:val="24"/>
                <w:szCs w:val="24"/>
              </w:rPr>
              <w:t>Good cause is evaluated with reference to the presence and effect of any factors of mitigation as well as the factors to be considered in determining sanctions pursuant to section 65.</w:t>
            </w:r>
          </w:p>
          <w:p w14:paraId="7884477B" w14:textId="77777777" w:rsidR="00030047" w:rsidRDefault="00030047" w:rsidP="00030047">
            <w:pPr>
              <w:rPr>
                <w:rFonts w:ascii="Arial" w:hAnsi="Arial" w:cs="Arial"/>
                <w:sz w:val="24"/>
                <w:szCs w:val="24"/>
              </w:rPr>
            </w:pPr>
          </w:p>
          <w:p w14:paraId="2E54A082" w14:textId="43A29BBE" w:rsidR="00030047" w:rsidRDefault="00030047" w:rsidP="00030047">
            <w:pPr>
              <w:rPr>
                <w:rFonts w:ascii="Arial" w:hAnsi="Arial" w:cs="Arial"/>
                <w:sz w:val="24"/>
                <w:szCs w:val="24"/>
              </w:rPr>
            </w:pPr>
            <w:r>
              <w:rPr>
                <w:rFonts w:ascii="Arial" w:hAnsi="Arial" w:cs="Arial"/>
                <w:sz w:val="24"/>
                <w:szCs w:val="24"/>
              </w:rPr>
              <w:t xml:space="preserve">Commenter recommends </w:t>
            </w:r>
            <w:r w:rsidR="00797AC8">
              <w:rPr>
                <w:rFonts w:ascii="Arial" w:hAnsi="Arial" w:cs="Arial"/>
                <w:sz w:val="24"/>
                <w:szCs w:val="24"/>
              </w:rPr>
              <w:t>this rewording for clarify and to clarify that section 65 discusses sanctions and not penalties.</w:t>
            </w:r>
          </w:p>
        </w:tc>
        <w:tc>
          <w:tcPr>
            <w:tcW w:w="2340" w:type="dxa"/>
          </w:tcPr>
          <w:p w14:paraId="11F9944D" w14:textId="77777777" w:rsidR="00030047" w:rsidRDefault="00030047" w:rsidP="00030047">
            <w:pPr>
              <w:rPr>
                <w:rFonts w:ascii="Arial" w:hAnsi="Arial" w:cs="Arial"/>
                <w:sz w:val="24"/>
                <w:szCs w:val="24"/>
              </w:rPr>
            </w:pPr>
            <w:r>
              <w:rPr>
                <w:rFonts w:ascii="Arial" w:hAnsi="Arial" w:cs="Arial"/>
                <w:sz w:val="24"/>
                <w:szCs w:val="24"/>
              </w:rPr>
              <w:t>Sara Widener-Brightwell, General Counsel</w:t>
            </w:r>
          </w:p>
          <w:p w14:paraId="2EBB14EE" w14:textId="77777777" w:rsidR="00030047" w:rsidRDefault="00030047" w:rsidP="00030047">
            <w:pPr>
              <w:rPr>
                <w:rFonts w:ascii="Arial" w:hAnsi="Arial" w:cs="Arial"/>
                <w:sz w:val="24"/>
                <w:szCs w:val="24"/>
              </w:rPr>
            </w:pPr>
            <w:r>
              <w:rPr>
                <w:rFonts w:ascii="Arial" w:hAnsi="Arial" w:cs="Arial"/>
                <w:sz w:val="24"/>
                <w:szCs w:val="24"/>
              </w:rPr>
              <w:t>California Workers’ Compensation Institute (CWCI)</w:t>
            </w:r>
          </w:p>
          <w:p w14:paraId="5A1EC8D3" w14:textId="77777777" w:rsidR="00030047" w:rsidRDefault="00030047" w:rsidP="00030047">
            <w:pPr>
              <w:rPr>
                <w:rFonts w:ascii="Arial" w:hAnsi="Arial" w:cs="Arial"/>
                <w:sz w:val="24"/>
                <w:szCs w:val="24"/>
              </w:rPr>
            </w:pPr>
            <w:r>
              <w:rPr>
                <w:rFonts w:ascii="Arial" w:hAnsi="Arial" w:cs="Arial"/>
                <w:sz w:val="24"/>
                <w:szCs w:val="24"/>
              </w:rPr>
              <w:t>December 8, 2023</w:t>
            </w:r>
          </w:p>
          <w:p w14:paraId="7F9E5F55" w14:textId="6A0B22BD" w:rsidR="00030047" w:rsidRDefault="00030047" w:rsidP="00030047">
            <w:pPr>
              <w:rPr>
                <w:rFonts w:ascii="Arial" w:hAnsi="Arial" w:cs="Arial"/>
                <w:sz w:val="24"/>
                <w:szCs w:val="24"/>
              </w:rPr>
            </w:pPr>
            <w:r>
              <w:rPr>
                <w:rFonts w:ascii="Arial" w:hAnsi="Arial" w:cs="Arial"/>
                <w:sz w:val="24"/>
                <w:szCs w:val="24"/>
              </w:rPr>
              <w:t>Written Comment</w:t>
            </w:r>
          </w:p>
        </w:tc>
        <w:tc>
          <w:tcPr>
            <w:tcW w:w="3240" w:type="dxa"/>
          </w:tcPr>
          <w:p w14:paraId="23173B27" w14:textId="77777777" w:rsidR="000C39A9" w:rsidRPr="000C39A9" w:rsidRDefault="000C39A9" w:rsidP="000C39A9">
            <w:pPr>
              <w:rPr>
                <w:rFonts w:ascii="Arial" w:hAnsi="Arial" w:cs="Arial"/>
                <w:sz w:val="24"/>
                <w:szCs w:val="24"/>
              </w:rPr>
            </w:pPr>
            <w:r w:rsidRPr="000C39A9">
              <w:rPr>
                <w:rFonts w:ascii="Arial" w:hAnsi="Arial" w:cs="Arial"/>
                <w:sz w:val="24"/>
                <w:szCs w:val="24"/>
              </w:rPr>
              <w:t>The Administrative Director disagrees.</w:t>
            </w:r>
          </w:p>
          <w:p w14:paraId="4D451817" w14:textId="77777777" w:rsidR="000C39A9" w:rsidRPr="000C39A9" w:rsidRDefault="000C39A9" w:rsidP="000C39A9">
            <w:pPr>
              <w:rPr>
                <w:rFonts w:ascii="Arial" w:hAnsi="Arial" w:cs="Arial"/>
                <w:sz w:val="24"/>
                <w:szCs w:val="24"/>
              </w:rPr>
            </w:pPr>
          </w:p>
          <w:p w14:paraId="79BC4459" w14:textId="6EBA0AC9" w:rsidR="00030047" w:rsidRDefault="000C39A9" w:rsidP="000C39A9">
            <w:pPr>
              <w:rPr>
                <w:rFonts w:ascii="Arial" w:hAnsi="Arial" w:cs="Arial"/>
                <w:sz w:val="24"/>
                <w:szCs w:val="24"/>
              </w:rPr>
            </w:pPr>
            <w:r w:rsidRPr="000C39A9">
              <w:rPr>
                <w:rFonts w:ascii="Arial" w:hAnsi="Arial" w:cs="Arial"/>
                <w:sz w:val="24"/>
                <w:szCs w:val="24"/>
              </w:rPr>
              <w:t>Dictionaries equate the meaning of sanctions and penalties. One accepted meaning of a sanction is a penalty.</w:t>
            </w:r>
          </w:p>
        </w:tc>
        <w:tc>
          <w:tcPr>
            <w:tcW w:w="2325" w:type="dxa"/>
          </w:tcPr>
          <w:p w14:paraId="46970FEE" w14:textId="33FB7D2D" w:rsidR="00030047" w:rsidRPr="00434ED3" w:rsidRDefault="000C39A9" w:rsidP="00030047">
            <w:pPr>
              <w:rPr>
                <w:rFonts w:ascii="Arial" w:hAnsi="Arial" w:cs="Arial"/>
                <w:sz w:val="24"/>
                <w:szCs w:val="24"/>
              </w:rPr>
            </w:pPr>
            <w:r>
              <w:rPr>
                <w:rFonts w:ascii="Arial" w:hAnsi="Arial" w:cs="Arial"/>
                <w:sz w:val="24"/>
                <w:szCs w:val="24"/>
              </w:rPr>
              <w:t>None.</w:t>
            </w:r>
          </w:p>
        </w:tc>
      </w:tr>
      <w:tr w:rsidR="009357F6" w:rsidRPr="00434ED3" w14:paraId="6013A3F5" w14:textId="77777777" w:rsidTr="00B722AE">
        <w:trPr>
          <w:trHeight w:val="800"/>
        </w:trPr>
        <w:tc>
          <w:tcPr>
            <w:tcW w:w="1998" w:type="dxa"/>
          </w:tcPr>
          <w:p w14:paraId="659CF8D7" w14:textId="2D422F65" w:rsidR="009357F6" w:rsidRDefault="009357F6" w:rsidP="00030047">
            <w:pPr>
              <w:rPr>
                <w:rFonts w:ascii="Arial" w:hAnsi="Arial" w:cs="Arial"/>
                <w:sz w:val="24"/>
                <w:szCs w:val="24"/>
              </w:rPr>
            </w:pPr>
            <w:r>
              <w:rPr>
                <w:rFonts w:ascii="Arial" w:hAnsi="Arial" w:cs="Arial"/>
                <w:sz w:val="24"/>
                <w:szCs w:val="24"/>
              </w:rPr>
              <w:lastRenderedPageBreak/>
              <w:t>General Comment</w:t>
            </w:r>
          </w:p>
        </w:tc>
        <w:tc>
          <w:tcPr>
            <w:tcW w:w="4050" w:type="dxa"/>
          </w:tcPr>
          <w:p w14:paraId="52034D03" w14:textId="6B9AAEC6" w:rsidR="009357F6" w:rsidRDefault="009357F6" w:rsidP="00030047">
            <w:pPr>
              <w:rPr>
                <w:rFonts w:ascii="Arial" w:hAnsi="Arial" w:cs="Arial"/>
                <w:sz w:val="24"/>
                <w:szCs w:val="24"/>
              </w:rPr>
            </w:pPr>
            <w:r>
              <w:rPr>
                <w:rFonts w:ascii="Arial" w:hAnsi="Arial" w:cs="Arial"/>
                <w:sz w:val="24"/>
                <w:szCs w:val="24"/>
              </w:rPr>
              <w:t>Commenter has reviewed the proposed changes and has no comment at this time.</w:t>
            </w:r>
          </w:p>
        </w:tc>
        <w:tc>
          <w:tcPr>
            <w:tcW w:w="2340" w:type="dxa"/>
          </w:tcPr>
          <w:p w14:paraId="4BF89EF7" w14:textId="77777777" w:rsidR="009357F6" w:rsidRDefault="009357F6" w:rsidP="00030047">
            <w:pPr>
              <w:rPr>
                <w:rFonts w:ascii="Arial" w:hAnsi="Arial" w:cs="Arial"/>
                <w:sz w:val="24"/>
                <w:szCs w:val="24"/>
              </w:rPr>
            </w:pPr>
            <w:r>
              <w:rPr>
                <w:rFonts w:ascii="Arial" w:hAnsi="Arial" w:cs="Arial"/>
                <w:sz w:val="24"/>
                <w:szCs w:val="24"/>
              </w:rPr>
              <w:t>Andrea Guzman</w:t>
            </w:r>
          </w:p>
          <w:p w14:paraId="716D9BED" w14:textId="77777777" w:rsidR="009357F6" w:rsidRDefault="009357F6" w:rsidP="00030047">
            <w:pPr>
              <w:rPr>
                <w:rFonts w:ascii="Arial" w:hAnsi="Arial" w:cs="Arial"/>
                <w:sz w:val="24"/>
                <w:szCs w:val="24"/>
              </w:rPr>
            </w:pPr>
            <w:r>
              <w:rPr>
                <w:rFonts w:ascii="Arial" w:hAnsi="Arial" w:cs="Arial"/>
                <w:sz w:val="24"/>
                <w:szCs w:val="24"/>
              </w:rPr>
              <w:t xml:space="preserve">Claims Regulatory Director </w:t>
            </w:r>
          </w:p>
          <w:p w14:paraId="234857EF" w14:textId="77777777" w:rsidR="009357F6" w:rsidRDefault="009357F6" w:rsidP="00030047">
            <w:pPr>
              <w:rPr>
                <w:rFonts w:ascii="Arial" w:hAnsi="Arial" w:cs="Arial"/>
                <w:sz w:val="24"/>
                <w:szCs w:val="24"/>
              </w:rPr>
            </w:pPr>
            <w:r>
              <w:rPr>
                <w:rFonts w:ascii="Arial" w:hAnsi="Arial" w:cs="Arial"/>
                <w:sz w:val="24"/>
                <w:szCs w:val="24"/>
              </w:rPr>
              <w:t xml:space="preserve">State Compensation Insurance Fund </w:t>
            </w:r>
          </w:p>
          <w:p w14:paraId="2A8228D2" w14:textId="77777777" w:rsidR="009357F6" w:rsidRDefault="009357F6" w:rsidP="00030047">
            <w:pPr>
              <w:rPr>
                <w:rFonts w:ascii="Arial" w:hAnsi="Arial" w:cs="Arial"/>
                <w:sz w:val="24"/>
                <w:szCs w:val="24"/>
              </w:rPr>
            </w:pPr>
            <w:r>
              <w:rPr>
                <w:rFonts w:ascii="Arial" w:hAnsi="Arial" w:cs="Arial"/>
                <w:sz w:val="24"/>
                <w:szCs w:val="24"/>
              </w:rPr>
              <w:t>December 11, 2023</w:t>
            </w:r>
          </w:p>
          <w:p w14:paraId="63AE3E0F" w14:textId="1216C75A" w:rsidR="009357F6" w:rsidRDefault="009357F6" w:rsidP="00030047">
            <w:pPr>
              <w:rPr>
                <w:rFonts w:ascii="Arial" w:hAnsi="Arial" w:cs="Arial"/>
                <w:sz w:val="24"/>
                <w:szCs w:val="24"/>
              </w:rPr>
            </w:pPr>
            <w:r>
              <w:rPr>
                <w:rFonts w:ascii="Arial" w:hAnsi="Arial" w:cs="Arial"/>
                <w:sz w:val="24"/>
                <w:szCs w:val="24"/>
              </w:rPr>
              <w:t>Written Comment</w:t>
            </w:r>
          </w:p>
        </w:tc>
        <w:tc>
          <w:tcPr>
            <w:tcW w:w="3240" w:type="dxa"/>
          </w:tcPr>
          <w:p w14:paraId="2E8FBAB7" w14:textId="09F9DE69" w:rsidR="009357F6" w:rsidRDefault="009357F6" w:rsidP="00030047">
            <w:pPr>
              <w:rPr>
                <w:rFonts w:ascii="Arial" w:hAnsi="Arial" w:cs="Arial"/>
                <w:sz w:val="24"/>
                <w:szCs w:val="24"/>
              </w:rPr>
            </w:pPr>
            <w:r>
              <w:rPr>
                <w:rFonts w:ascii="Arial" w:hAnsi="Arial" w:cs="Arial"/>
                <w:sz w:val="24"/>
                <w:szCs w:val="24"/>
              </w:rPr>
              <w:t>Noted.</w:t>
            </w:r>
          </w:p>
        </w:tc>
        <w:tc>
          <w:tcPr>
            <w:tcW w:w="2325" w:type="dxa"/>
          </w:tcPr>
          <w:p w14:paraId="5AFABC38" w14:textId="7DE2181F" w:rsidR="009357F6" w:rsidRPr="00434ED3" w:rsidRDefault="009357F6" w:rsidP="00030047">
            <w:pPr>
              <w:rPr>
                <w:rFonts w:ascii="Arial" w:hAnsi="Arial" w:cs="Arial"/>
                <w:sz w:val="24"/>
                <w:szCs w:val="24"/>
              </w:rPr>
            </w:pPr>
            <w:r>
              <w:rPr>
                <w:rFonts w:ascii="Arial" w:hAnsi="Arial" w:cs="Arial"/>
                <w:sz w:val="24"/>
                <w:szCs w:val="24"/>
              </w:rPr>
              <w:t>None.</w:t>
            </w:r>
          </w:p>
        </w:tc>
      </w:tr>
      <w:tr w:rsidR="00897FA2" w:rsidRPr="00434ED3" w14:paraId="4259C7B9" w14:textId="77777777" w:rsidTr="00B722AE">
        <w:trPr>
          <w:trHeight w:val="800"/>
        </w:trPr>
        <w:tc>
          <w:tcPr>
            <w:tcW w:w="1998" w:type="dxa"/>
          </w:tcPr>
          <w:p w14:paraId="1B9163F4" w14:textId="712E5D70" w:rsidR="00897FA2" w:rsidRDefault="00897FA2" w:rsidP="00030047">
            <w:pPr>
              <w:rPr>
                <w:rFonts w:ascii="Arial" w:hAnsi="Arial" w:cs="Arial"/>
                <w:sz w:val="24"/>
                <w:szCs w:val="24"/>
              </w:rPr>
            </w:pPr>
            <w:r>
              <w:rPr>
                <w:rFonts w:ascii="Arial" w:hAnsi="Arial" w:cs="Arial"/>
                <w:sz w:val="24"/>
                <w:szCs w:val="24"/>
              </w:rPr>
              <w:t>General Comment</w:t>
            </w:r>
          </w:p>
          <w:p w14:paraId="4F284649" w14:textId="61F1FD5B" w:rsidR="00897FA2" w:rsidRDefault="00897FA2" w:rsidP="00030047">
            <w:pPr>
              <w:rPr>
                <w:rFonts w:ascii="Arial" w:hAnsi="Arial" w:cs="Arial"/>
                <w:sz w:val="24"/>
                <w:szCs w:val="24"/>
              </w:rPr>
            </w:pPr>
          </w:p>
        </w:tc>
        <w:tc>
          <w:tcPr>
            <w:tcW w:w="4050" w:type="dxa"/>
          </w:tcPr>
          <w:p w14:paraId="2C1D738A" w14:textId="2CB01A03" w:rsidR="00897FA2" w:rsidRPr="00897FA2" w:rsidRDefault="00897FA2" w:rsidP="00897FA2">
            <w:pPr>
              <w:autoSpaceDE w:val="0"/>
              <w:autoSpaceDN w:val="0"/>
              <w:adjustRightInd w:val="0"/>
              <w:rPr>
                <w:rFonts w:ascii="Arial" w:hAnsi="Arial" w:cs="Arial"/>
                <w:sz w:val="24"/>
                <w:szCs w:val="24"/>
              </w:rPr>
            </w:pPr>
            <w:r>
              <w:rPr>
                <w:rFonts w:ascii="Arial" w:hAnsi="Arial" w:cs="Arial"/>
                <w:sz w:val="24"/>
                <w:szCs w:val="24"/>
              </w:rPr>
              <w:t>Commenter states that he has review the</w:t>
            </w:r>
            <w:r w:rsidRPr="00897FA2">
              <w:rPr>
                <w:rFonts w:ascii="Arial" w:hAnsi="Arial" w:cs="Arial"/>
                <w:sz w:val="24"/>
                <w:szCs w:val="24"/>
              </w:rPr>
              <w:t xml:space="preserve"> proposed changes to Title 8, California Code of Regulations</w:t>
            </w:r>
            <w:r>
              <w:rPr>
                <w:rFonts w:ascii="Arial" w:hAnsi="Arial" w:cs="Arial"/>
                <w:sz w:val="24"/>
                <w:szCs w:val="24"/>
              </w:rPr>
              <w:t xml:space="preserve"> </w:t>
            </w:r>
            <w:r w:rsidRPr="00897FA2">
              <w:rPr>
                <w:rFonts w:ascii="Arial" w:hAnsi="Arial" w:cs="Arial"/>
                <w:sz w:val="24"/>
                <w:szCs w:val="24"/>
              </w:rPr>
              <w:t xml:space="preserve">§50 and §51 and </w:t>
            </w:r>
            <w:r>
              <w:rPr>
                <w:rFonts w:ascii="Arial" w:hAnsi="Arial" w:cs="Arial"/>
                <w:sz w:val="24"/>
                <w:szCs w:val="24"/>
              </w:rPr>
              <w:t xml:space="preserve">has </w:t>
            </w:r>
            <w:r w:rsidRPr="00897FA2">
              <w:rPr>
                <w:rFonts w:ascii="Arial" w:hAnsi="Arial" w:cs="Arial"/>
                <w:sz w:val="24"/>
                <w:szCs w:val="24"/>
              </w:rPr>
              <w:t xml:space="preserve">some concerns. </w:t>
            </w:r>
            <w:r>
              <w:rPr>
                <w:rFonts w:ascii="Arial" w:hAnsi="Arial" w:cs="Arial"/>
                <w:sz w:val="24"/>
                <w:szCs w:val="24"/>
              </w:rPr>
              <w:t xml:space="preserve">Commenter opines that these </w:t>
            </w:r>
            <w:r w:rsidRPr="00897FA2">
              <w:rPr>
                <w:rFonts w:ascii="Arial" w:hAnsi="Arial" w:cs="Arial"/>
                <w:sz w:val="24"/>
                <w:szCs w:val="24"/>
              </w:rPr>
              <w:t>regulations have to be viewed in light of the stated</w:t>
            </w:r>
          </w:p>
          <w:p w14:paraId="00E63D25" w14:textId="77777777" w:rsidR="00897FA2" w:rsidRPr="00897FA2" w:rsidRDefault="00897FA2" w:rsidP="00897FA2">
            <w:pPr>
              <w:autoSpaceDE w:val="0"/>
              <w:autoSpaceDN w:val="0"/>
              <w:adjustRightInd w:val="0"/>
              <w:rPr>
                <w:rFonts w:ascii="Arial" w:hAnsi="Arial" w:cs="Arial"/>
                <w:sz w:val="24"/>
                <w:szCs w:val="24"/>
              </w:rPr>
            </w:pPr>
            <w:r w:rsidRPr="00897FA2">
              <w:rPr>
                <w:rFonts w:ascii="Arial" w:hAnsi="Arial" w:cs="Arial"/>
                <w:sz w:val="24"/>
                <w:szCs w:val="24"/>
              </w:rPr>
              <w:t>goal of the Administrative Director of adding and keeping quality medical-legal providers in the</w:t>
            </w:r>
          </w:p>
          <w:p w14:paraId="571D3AFB" w14:textId="486C233B" w:rsidR="00897FA2" w:rsidRPr="00897FA2" w:rsidRDefault="00897FA2" w:rsidP="00897FA2">
            <w:pPr>
              <w:autoSpaceDE w:val="0"/>
              <w:autoSpaceDN w:val="0"/>
              <w:adjustRightInd w:val="0"/>
              <w:rPr>
                <w:rFonts w:ascii="Arial" w:hAnsi="Arial" w:cs="Arial"/>
                <w:sz w:val="24"/>
                <w:szCs w:val="24"/>
              </w:rPr>
            </w:pPr>
            <w:r w:rsidRPr="00897FA2">
              <w:rPr>
                <w:rFonts w:ascii="Arial" w:hAnsi="Arial" w:cs="Arial"/>
                <w:sz w:val="24"/>
                <w:szCs w:val="24"/>
              </w:rPr>
              <w:t>workers' compensation system</w:t>
            </w:r>
            <w:r>
              <w:rPr>
                <w:rFonts w:ascii="Arial" w:hAnsi="Arial" w:cs="Arial"/>
                <w:sz w:val="24"/>
                <w:szCs w:val="24"/>
              </w:rPr>
              <w:t xml:space="preserve"> and states that it is</w:t>
            </w:r>
            <w:r w:rsidRPr="00897FA2">
              <w:rPr>
                <w:rFonts w:ascii="Arial" w:hAnsi="Arial" w:cs="Arial"/>
                <w:sz w:val="24"/>
                <w:szCs w:val="24"/>
              </w:rPr>
              <w:t xml:space="preserve"> difficult to review these two regulations without considering</w:t>
            </w:r>
            <w:r>
              <w:rPr>
                <w:rFonts w:ascii="Arial" w:hAnsi="Arial" w:cs="Arial"/>
                <w:sz w:val="24"/>
                <w:szCs w:val="24"/>
              </w:rPr>
              <w:t xml:space="preserve"> </w:t>
            </w:r>
            <w:r w:rsidRPr="00897FA2">
              <w:rPr>
                <w:rFonts w:ascii="Arial" w:hAnsi="Arial" w:cs="Arial"/>
                <w:sz w:val="24"/>
                <w:szCs w:val="24"/>
              </w:rPr>
              <w:t xml:space="preserve">the entire process and </w:t>
            </w:r>
            <w:proofErr w:type="gramStart"/>
            <w:r w:rsidRPr="00897FA2">
              <w:rPr>
                <w:rFonts w:ascii="Arial" w:hAnsi="Arial" w:cs="Arial"/>
                <w:sz w:val="24"/>
                <w:szCs w:val="24"/>
              </w:rPr>
              <w:t>all of</w:t>
            </w:r>
            <w:proofErr w:type="gramEnd"/>
            <w:r w:rsidRPr="00897FA2">
              <w:rPr>
                <w:rFonts w:ascii="Arial" w:hAnsi="Arial" w:cs="Arial"/>
                <w:sz w:val="24"/>
                <w:szCs w:val="24"/>
              </w:rPr>
              <w:t xml:space="preserve"> the regulations in conjunction with each other and with the above</w:t>
            </w:r>
            <w:r>
              <w:rPr>
                <w:rFonts w:ascii="Arial" w:hAnsi="Arial" w:cs="Arial"/>
                <w:sz w:val="24"/>
                <w:szCs w:val="24"/>
              </w:rPr>
              <w:t xml:space="preserve"> </w:t>
            </w:r>
            <w:r w:rsidRPr="00897FA2">
              <w:rPr>
                <w:rFonts w:ascii="Arial" w:hAnsi="Arial" w:cs="Arial"/>
                <w:sz w:val="24"/>
                <w:szCs w:val="24"/>
              </w:rPr>
              <w:t>stated goals.</w:t>
            </w:r>
          </w:p>
        </w:tc>
        <w:tc>
          <w:tcPr>
            <w:tcW w:w="2340" w:type="dxa"/>
          </w:tcPr>
          <w:p w14:paraId="75615CC1" w14:textId="77777777" w:rsidR="00897FA2" w:rsidRDefault="00897FA2" w:rsidP="00030047">
            <w:pPr>
              <w:rPr>
                <w:rFonts w:ascii="Arial" w:hAnsi="Arial" w:cs="Arial"/>
                <w:sz w:val="24"/>
                <w:szCs w:val="24"/>
              </w:rPr>
            </w:pPr>
            <w:r>
              <w:rPr>
                <w:rFonts w:ascii="Arial" w:hAnsi="Arial" w:cs="Arial"/>
                <w:sz w:val="24"/>
                <w:szCs w:val="24"/>
              </w:rPr>
              <w:t>William Tappin</w:t>
            </w:r>
          </w:p>
          <w:p w14:paraId="40B453B1" w14:textId="77777777" w:rsidR="00897FA2" w:rsidRDefault="00897FA2" w:rsidP="00030047">
            <w:pPr>
              <w:rPr>
                <w:rFonts w:ascii="Arial" w:hAnsi="Arial" w:cs="Arial"/>
                <w:sz w:val="24"/>
                <w:szCs w:val="24"/>
              </w:rPr>
            </w:pPr>
            <w:r>
              <w:rPr>
                <w:rFonts w:ascii="Arial" w:hAnsi="Arial" w:cs="Arial"/>
                <w:sz w:val="24"/>
                <w:szCs w:val="24"/>
              </w:rPr>
              <w:t>Tappin &amp; Associates</w:t>
            </w:r>
          </w:p>
          <w:p w14:paraId="253A3AC8" w14:textId="77777777" w:rsidR="00897FA2" w:rsidRDefault="00897FA2" w:rsidP="00030047">
            <w:pPr>
              <w:rPr>
                <w:rFonts w:ascii="Arial" w:hAnsi="Arial" w:cs="Arial"/>
                <w:sz w:val="24"/>
                <w:szCs w:val="24"/>
              </w:rPr>
            </w:pPr>
            <w:r>
              <w:rPr>
                <w:rFonts w:ascii="Arial" w:hAnsi="Arial" w:cs="Arial"/>
                <w:sz w:val="24"/>
                <w:szCs w:val="24"/>
              </w:rPr>
              <w:t>December 11, 2023</w:t>
            </w:r>
          </w:p>
          <w:p w14:paraId="394D97CF" w14:textId="77777777" w:rsidR="00897FA2" w:rsidRDefault="00897FA2" w:rsidP="00030047">
            <w:pPr>
              <w:rPr>
                <w:rFonts w:ascii="Arial" w:hAnsi="Arial" w:cs="Arial"/>
                <w:sz w:val="24"/>
                <w:szCs w:val="24"/>
              </w:rPr>
            </w:pPr>
            <w:r>
              <w:rPr>
                <w:rFonts w:ascii="Arial" w:hAnsi="Arial" w:cs="Arial"/>
                <w:sz w:val="24"/>
                <w:szCs w:val="24"/>
              </w:rPr>
              <w:t>Written Comment</w:t>
            </w:r>
          </w:p>
          <w:p w14:paraId="6C0BE87A" w14:textId="77777777" w:rsidR="00647484" w:rsidRDefault="00647484" w:rsidP="00030047">
            <w:pPr>
              <w:rPr>
                <w:rFonts w:ascii="Arial" w:hAnsi="Arial" w:cs="Arial"/>
                <w:sz w:val="24"/>
                <w:szCs w:val="24"/>
              </w:rPr>
            </w:pPr>
          </w:p>
          <w:p w14:paraId="1FE27540" w14:textId="77777777" w:rsidR="00647484" w:rsidRDefault="00647484" w:rsidP="00647484">
            <w:pPr>
              <w:rPr>
                <w:rFonts w:ascii="Arial" w:hAnsi="Arial" w:cs="Arial"/>
                <w:sz w:val="24"/>
                <w:szCs w:val="24"/>
              </w:rPr>
            </w:pPr>
            <w:r>
              <w:rPr>
                <w:rFonts w:ascii="Arial" w:hAnsi="Arial" w:cs="Arial"/>
                <w:sz w:val="24"/>
                <w:szCs w:val="24"/>
              </w:rPr>
              <w:t>Peter Mandell, MD</w:t>
            </w:r>
          </w:p>
          <w:p w14:paraId="4DB8E580" w14:textId="77777777" w:rsidR="00647484" w:rsidRDefault="00647484" w:rsidP="00647484">
            <w:pPr>
              <w:rPr>
                <w:rFonts w:ascii="Arial" w:hAnsi="Arial" w:cs="Arial"/>
                <w:sz w:val="24"/>
                <w:szCs w:val="24"/>
              </w:rPr>
            </w:pPr>
            <w:r>
              <w:rPr>
                <w:rFonts w:ascii="Arial" w:hAnsi="Arial" w:cs="Arial"/>
                <w:sz w:val="24"/>
                <w:szCs w:val="24"/>
              </w:rPr>
              <w:t>Chair, WC Committee</w:t>
            </w:r>
          </w:p>
          <w:p w14:paraId="494943C1" w14:textId="77777777" w:rsidR="00647484" w:rsidRDefault="00647484" w:rsidP="00647484">
            <w:pPr>
              <w:rPr>
                <w:rFonts w:ascii="Arial" w:hAnsi="Arial" w:cs="Arial"/>
                <w:sz w:val="24"/>
                <w:szCs w:val="24"/>
              </w:rPr>
            </w:pPr>
            <w:r>
              <w:rPr>
                <w:rFonts w:ascii="Arial" w:hAnsi="Arial" w:cs="Arial"/>
                <w:sz w:val="24"/>
                <w:szCs w:val="24"/>
              </w:rPr>
              <w:t>California Orthopaedic Association</w:t>
            </w:r>
          </w:p>
          <w:p w14:paraId="1AB91E4E" w14:textId="77777777" w:rsidR="00647484" w:rsidRDefault="00647484" w:rsidP="00647484">
            <w:pPr>
              <w:rPr>
                <w:rFonts w:ascii="Arial" w:hAnsi="Arial" w:cs="Arial"/>
                <w:sz w:val="24"/>
                <w:szCs w:val="24"/>
              </w:rPr>
            </w:pPr>
            <w:r>
              <w:rPr>
                <w:rFonts w:ascii="Arial" w:hAnsi="Arial" w:cs="Arial"/>
                <w:sz w:val="24"/>
                <w:szCs w:val="24"/>
              </w:rPr>
              <w:t>December 11, 2023</w:t>
            </w:r>
          </w:p>
          <w:p w14:paraId="176C8E92" w14:textId="4ACC4BFC" w:rsidR="00647484" w:rsidRDefault="00647484" w:rsidP="00647484">
            <w:pPr>
              <w:rPr>
                <w:rFonts w:ascii="Arial" w:hAnsi="Arial" w:cs="Arial"/>
                <w:sz w:val="24"/>
                <w:szCs w:val="24"/>
              </w:rPr>
            </w:pPr>
            <w:r>
              <w:rPr>
                <w:rFonts w:ascii="Arial" w:hAnsi="Arial" w:cs="Arial"/>
                <w:sz w:val="24"/>
                <w:szCs w:val="24"/>
              </w:rPr>
              <w:t>Written Comment</w:t>
            </w:r>
          </w:p>
        </w:tc>
        <w:tc>
          <w:tcPr>
            <w:tcW w:w="3240" w:type="dxa"/>
          </w:tcPr>
          <w:p w14:paraId="3AA63348" w14:textId="30ED8086" w:rsidR="00897FA2" w:rsidRDefault="008D6F6D" w:rsidP="00030047">
            <w:pPr>
              <w:rPr>
                <w:rFonts w:ascii="Arial" w:hAnsi="Arial" w:cs="Arial"/>
                <w:sz w:val="24"/>
                <w:szCs w:val="24"/>
              </w:rPr>
            </w:pPr>
            <w:r>
              <w:rPr>
                <w:rFonts w:ascii="Arial" w:hAnsi="Arial" w:cs="Arial"/>
                <w:sz w:val="24"/>
                <w:szCs w:val="24"/>
              </w:rPr>
              <w:t>Noted.</w:t>
            </w:r>
          </w:p>
        </w:tc>
        <w:tc>
          <w:tcPr>
            <w:tcW w:w="2325" w:type="dxa"/>
          </w:tcPr>
          <w:p w14:paraId="150A2C7F" w14:textId="083F1C04" w:rsidR="00897FA2" w:rsidRDefault="008D6F6D" w:rsidP="00030047">
            <w:pPr>
              <w:rPr>
                <w:rFonts w:ascii="Arial" w:hAnsi="Arial" w:cs="Arial"/>
                <w:sz w:val="24"/>
                <w:szCs w:val="24"/>
              </w:rPr>
            </w:pPr>
            <w:r>
              <w:rPr>
                <w:rFonts w:ascii="Arial" w:hAnsi="Arial" w:cs="Arial"/>
                <w:sz w:val="24"/>
                <w:szCs w:val="24"/>
              </w:rPr>
              <w:t>None.</w:t>
            </w:r>
          </w:p>
        </w:tc>
      </w:tr>
      <w:tr w:rsidR="00AB0E8C" w:rsidRPr="00434ED3" w14:paraId="7851D5BD" w14:textId="77777777" w:rsidTr="00B722AE">
        <w:trPr>
          <w:trHeight w:val="800"/>
        </w:trPr>
        <w:tc>
          <w:tcPr>
            <w:tcW w:w="1998" w:type="dxa"/>
          </w:tcPr>
          <w:p w14:paraId="34F2CFC5" w14:textId="7C01BDB3" w:rsidR="00AB0E8C" w:rsidRDefault="00AB0E8C" w:rsidP="00030047">
            <w:pPr>
              <w:rPr>
                <w:rFonts w:ascii="Arial" w:hAnsi="Arial" w:cs="Arial"/>
                <w:sz w:val="24"/>
                <w:szCs w:val="24"/>
              </w:rPr>
            </w:pPr>
            <w:r>
              <w:rPr>
                <w:rFonts w:ascii="Arial" w:hAnsi="Arial" w:cs="Arial"/>
                <w:sz w:val="24"/>
                <w:szCs w:val="24"/>
              </w:rPr>
              <w:lastRenderedPageBreak/>
              <w:t>50(e)</w:t>
            </w:r>
          </w:p>
        </w:tc>
        <w:tc>
          <w:tcPr>
            <w:tcW w:w="4050" w:type="dxa"/>
          </w:tcPr>
          <w:p w14:paraId="54A8EC24" w14:textId="2AE1ABCF" w:rsidR="00AB0E8C" w:rsidRDefault="00AB0E8C" w:rsidP="00897FA2">
            <w:pPr>
              <w:autoSpaceDE w:val="0"/>
              <w:autoSpaceDN w:val="0"/>
              <w:adjustRightInd w:val="0"/>
              <w:rPr>
                <w:rFonts w:ascii="Arial" w:hAnsi="Arial" w:cs="Arial"/>
                <w:sz w:val="24"/>
                <w:szCs w:val="24"/>
              </w:rPr>
            </w:pPr>
            <w:r>
              <w:rPr>
                <w:rFonts w:ascii="Arial" w:hAnsi="Arial" w:cs="Arial"/>
                <w:sz w:val="24"/>
                <w:szCs w:val="24"/>
              </w:rPr>
              <w:t xml:space="preserve">Commenter states that the reappointment process can be difficult for a QME and he acknowledges that all QMEs need to be in compliance with all statutes, duties and regulations; however, he finds </w:t>
            </w:r>
            <w:r w:rsidR="00F64F51">
              <w:rPr>
                <w:rFonts w:ascii="Arial" w:hAnsi="Arial" w:cs="Arial"/>
                <w:sz w:val="24"/>
                <w:szCs w:val="24"/>
              </w:rPr>
              <w:t>that t</w:t>
            </w:r>
            <w:r>
              <w:rPr>
                <w:rFonts w:ascii="Arial" w:hAnsi="Arial" w:cs="Arial"/>
                <w:sz w:val="24"/>
                <w:szCs w:val="24"/>
              </w:rPr>
              <w:t>he revision</w:t>
            </w:r>
            <w:r w:rsidR="00F64F51">
              <w:rPr>
                <w:rFonts w:ascii="Arial" w:hAnsi="Arial" w:cs="Arial"/>
                <w:sz w:val="24"/>
                <w:szCs w:val="24"/>
              </w:rPr>
              <w:t>s</w:t>
            </w:r>
            <w:r>
              <w:rPr>
                <w:rFonts w:ascii="Arial" w:hAnsi="Arial" w:cs="Arial"/>
                <w:sz w:val="24"/>
                <w:szCs w:val="24"/>
              </w:rPr>
              <w:t xml:space="preserve"> to this subsection eliminates ambiguity.</w:t>
            </w:r>
            <w:r w:rsidR="00082DB4">
              <w:rPr>
                <w:rFonts w:ascii="Arial" w:hAnsi="Arial" w:cs="Arial"/>
                <w:sz w:val="24"/>
                <w:szCs w:val="24"/>
              </w:rPr>
              <w:t xml:space="preserve"> </w:t>
            </w:r>
          </w:p>
          <w:p w14:paraId="50E6A371" w14:textId="77777777" w:rsidR="00082DB4" w:rsidRDefault="00082DB4" w:rsidP="00897FA2">
            <w:pPr>
              <w:autoSpaceDE w:val="0"/>
              <w:autoSpaceDN w:val="0"/>
              <w:adjustRightInd w:val="0"/>
              <w:rPr>
                <w:rFonts w:ascii="Arial" w:hAnsi="Arial" w:cs="Arial"/>
                <w:sz w:val="24"/>
                <w:szCs w:val="24"/>
              </w:rPr>
            </w:pPr>
          </w:p>
          <w:p w14:paraId="3ECA84F6" w14:textId="0787B81D" w:rsidR="00082DB4" w:rsidRDefault="00082DB4" w:rsidP="00897FA2">
            <w:pPr>
              <w:autoSpaceDE w:val="0"/>
              <w:autoSpaceDN w:val="0"/>
              <w:adjustRightInd w:val="0"/>
              <w:rPr>
                <w:rFonts w:ascii="Arial" w:hAnsi="Arial" w:cs="Arial"/>
                <w:sz w:val="24"/>
                <w:szCs w:val="24"/>
              </w:rPr>
            </w:pPr>
            <w:r>
              <w:rPr>
                <w:rFonts w:ascii="Arial" w:hAnsi="Arial" w:cs="Arial"/>
                <w:sz w:val="24"/>
                <w:szCs w:val="24"/>
              </w:rPr>
              <w:t xml:space="preserve">Commenter notes that the language </w:t>
            </w:r>
            <w:r w:rsidR="00AE206C">
              <w:rPr>
                <w:rFonts w:ascii="Arial" w:hAnsi="Arial" w:cs="Arial"/>
                <w:sz w:val="24"/>
                <w:szCs w:val="24"/>
              </w:rPr>
              <w:t xml:space="preserve">in </w:t>
            </w:r>
            <w:r>
              <w:rPr>
                <w:rFonts w:ascii="Arial" w:hAnsi="Arial" w:cs="Arial"/>
                <w:sz w:val="24"/>
                <w:szCs w:val="24"/>
              </w:rPr>
              <w:t>this subsection gives a great deal of power to the Administrative Director  to refuse to reappoint doctors for minor infractions and he opines that this is inconsistent with the goal of keeping Panel Qualified Medical Evaluators working in the system.</w:t>
            </w:r>
          </w:p>
          <w:p w14:paraId="10C4BED8" w14:textId="77777777" w:rsidR="00082DB4" w:rsidRDefault="00082DB4" w:rsidP="00897FA2">
            <w:pPr>
              <w:autoSpaceDE w:val="0"/>
              <w:autoSpaceDN w:val="0"/>
              <w:adjustRightInd w:val="0"/>
              <w:rPr>
                <w:rFonts w:ascii="Arial" w:hAnsi="Arial" w:cs="Arial"/>
                <w:sz w:val="24"/>
                <w:szCs w:val="24"/>
              </w:rPr>
            </w:pPr>
          </w:p>
          <w:p w14:paraId="58C9A79B" w14:textId="45540224" w:rsidR="00082DB4" w:rsidRDefault="00082DB4" w:rsidP="00897FA2">
            <w:pPr>
              <w:autoSpaceDE w:val="0"/>
              <w:autoSpaceDN w:val="0"/>
              <w:adjustRightInd w:val="0"/>
              <w:rPr>
                <w:rFonts w:ascii="Arial" w:hAnsi="Arial" w:cs="Arial"/>
                <w:sz w:val="24"/>
                <w:szCs w:val="24"/>
              </w:rPr>
            </w:pPr>
            <w:r>
              <w:rPr>
                <w:rFonts w:ascii="Arial" w:hAnsi="Arial" w:cs="Arial"/>
                <w:sz w:val="24"/>
                <w:szCs w:val="24"/>
              </w:rPr>
              <w:t xml:space="preserve">Commenter recommends that this subsection be refined to outline what exactly the likely discipline would be for various violations – similar to the California Medical Board model disciplinary rules, </w:t>
            </w:r>
            <w:r>
              <w:rPr>
                <w:rFonts w:ascii="Arial" w:hAnsi="Arial" w:cs="Arial"/>
                <w:sz w:val="24"/>
                <w:szCs w:val="24"/>
              </w:rPr>
              <w:lastRenderedPageBreak/>
              <w:t>which are incorporated in the regulations under</w:t>
            </w:r>
            <w:r w:rsidR="00AE206C">
              <w:rPr>
                <w:rFonts w:ascii="Arial" w:hAnsi="Arial" w:cs="Arial"/>
                <w:sz w:val="24"/>
                <w:szCs w:val="24"/>
              </w:rPr>
              <w:t xml:space="preserve"> </w:t>
            </w:r>
            <w:r>
              <w:rPr>
                <w:rFonts w:ascii="Arial" w:hAnsi="Arial" w:cs="Arial"/>
                <w:sz w:val="24"/>
                <w:szCs w:val="24"/>
              </w:rPr>
              <w:t xml:space="preserve">Title 8, California Code of Regulations, section 65. </w:t>
            </w:r>
          </w:p>
          <w:p w14:paraId="542BEB9D" w14:textId="77777777" w:rsidR="00082DB4" w:rsidRDefault="00082DB4" w:rsidP="00897FA2">
            <w:pPr>
              <w:autoSpaceDE w:val="0"/>
              <w:autoSpaceDN w:val="0"/>
              <w:adjustRightInd w:val="0"/>
              <w:rPr>
                <w:rFonts w:ascii="Arial" w:hAnsi="Arial" w:cs="Arial"/>
                <w:sz w:val="24"/>
                <w:szCs w:val="24"/>
              </w:rPr>
            </w:pPr>
          </w:p>
          <w:p w14:paraId="621988E3" w14:textId="6A11B2BB" w:rsidR="00082DB4" w:rsidRPr="00F12786" w:rsidRDefault="00082DB4" w:rsidP="001E54F1">
            <w:pPr>
              <w:autoSpaceDE w:val="0"/>
              <w:autoSpaceDN w:val="0"/>
              <w:adjustRightInd w:val="0"/>
              <w:rPr>
                <w:rFonts w:ascii="Arial" w:hAnsi="Arial" w:cs="Arial"/>
                <w:sz w:val="24"/>
                <w:szCs w:val="24"/>
              </w:rPr>
            </w:pPr>
            <w:r>
              <w:rPr>
                <w:rFonts w:ascii="Arial" w:hAnsi="Arial" w:cs="Arial"/>
                <w:sz w:val="24"/>
                <w:szCs w:val="24"/>
              </w:rPr>
              <w:t>Title 8,</w:t>
            </w:r>
            <w:r w:rsidR="00AE206C">
              <w:rPr>
                <w:rFonts w:ascii="Arial" w:hAnsi="Arial" w:cs="Arial"/>
                <w:sz w:val="24"/>
                <w:szCs w:val="24"/>
              </w:rPr>
              <w:t xml:space="preserve"> </w:t>
            </w:r>
            <w:r>
              <w:rPr>
                <w:rFonts w:ascii="Arial" w:hAnsi="Arial" w:cs="Arial"/>
                <w:sz w:val="24"/>
                <w:szCs w:val="24"/>
              </w:rPr>
              <w:t>CCR,</w:t>
            </w:r>
            <w:r w:rsidR="00F12786">
              <w:rPr>
                <w:rFonts w:ascii="Arial" w:hAnsi="Arial" w:cs="Arial"/>
                <w:sz w:val="24"/>
                <w:szCs w:val="24"/>
              </w:rPr>
              <w:t xml:space="preserve"> </w:t>
            </w:r>
            <w:r w:rsidRPr="00082DB4">
              <w:rPr>
                <w:rFonts w:ascii="Arial" w:hAnsi="Arial" w:cs="Arial"/>
                <w:sz w:val="24"/>
                <w:szCs w:val="24"/>
              </w:rPr>
              <w:t>§</w:t>
            </w:r>
            <w:r>
              <w:rPr>
                <w:rFonts w:ascii="Arial" w:hAnsi="Arial" w:cs="Arial"/>
                <w:sz w:val="24"/>
                <w:szCs w:val="24"/>
              </w:rPr>
              <w:t xml:space="preserve"> 65 states the Administrative Director “</w:t>
            </w:r>
            <w:r>
              <w:rPr>
                <w:rFonts w:ascii="Arial" w:hAnsi="Arial" w:cs="Arial"/>
                <w:sz w:val="24"/>
                <w:szCs w:val="24"/>
                <w:u w:val="single"/>
              </w:rPr>
              <w:t>believes that education is the most effective course of action in resolving less serious regulatory violations.”</w:t>
            </w:r>
            <w:r w:rsidR="00F12786">
              <w:rPr>
                <w:rFonts w:ascii="Arial" w:hAnsi="Arial" w:cs="Arial"/>
                <w:sz w:val="24"/>
                <w:szCs w:val="24"/>
                <w:u w:val="single"/>
              </w:rPr>
              <w:t xml:space="preserve"> </w:t>
            </w:r>
            <w:r w:rsidR="00F12786">
              <w:rPr>
                <w:rFonts w:ascii="Arial" w:hAnsi="Arial" w:cs="Arial"/>
                <w:sz w:val="24"/>
                <w:szCs w:val="24"/>
              </w:rPr>
              <w:t xml:space="preserve">Title 8, CCR, </w:t>
            </w:r>
            <w:r w:rsidR="00F12786" w:rsidRPr="00082DB4">
              <w:rPr>
                <w:rFonts w:ascii="Arial" w:hAnsi="Arial" w:cs="Arial"/>
                <w:sz w:val="24"/>
                <w:szCs w:val="24"/>
              </w:rPr>
              <w:t>§</w:t>
            </w:r>
            <w:r w:rsidR="00F12786">
              <w:rPr>
                <w:rFonts w:ascii="Arial" w:hAnsi="Arial" w:cs="Arial"/>
                <w:sz w:val="24"/>
                <w:szCs w:val="24"/>
              </w:rPr>
              <w:t xml:space="preserve"> 65 also indicates the Administrative Director recognizes </w:t>
            </w:r>
            <w:r w:rsidR="00F12786">
              <w:rPr>
                <w:rFonts w:ascii="Arial" w:hAnsi="Arial" w:cs="Arial"/>
                <w:sz w:val="24"/>
                <w:szCs w:val="24"/>
                <w:u w:val="single"/>
              </w:rPr>
              <w:br/>
              <w:t>“that mitigating or aggravating circumstances in a specific case may necessitate variance from these guidelines.”</w:t>
            </w:r>
            <w:r w:rsidR="00F12786">
              <w:rPr>
                <w:rFonts w:ascii="Arial" w:hAnsi="Arial" w:cs="Arial"/>
                <w:sz w:val="24"/>
                <w:szCs w:val="24"/>
              </w:rPr>
              <w:t xml:space="preserve">  Commenter opines that it makes sense to look at the 10 or 12 most significant violations that the Division of Workers’ Compensation sees relating to medical-legal evaluators </w:t>
            </w:r>
            <w:r w:rsidR="00F64F51">
              <w:rPr>
                <w:rFonts w:ascii="Arial" w:hAnsi="Arial" w:cs="Arial"/>
                <w:sz w:val="24"/>
                <w:szCs w:val="24"/>
              </w:rPr>
              <w:t>to</w:t>
            </w:r>
            <w:r w:rsidR="00F12786">
              <w:rPr>
                <w:rFonts w:ascii="Arial" w:hAnsi="Arial" w:cs="Arial"/>
                <w:sz w:val="24"/>
                <w:szCs w:val="24"/>
              </w:rPr>
              <w:t xml:space="preserve"> try to organize </w:t>
            </w:r>
            <w:r w:rsidR="00CB097B">
              <w:rPr>
                <w:rFonts w:ascii="Arial" w:hAnsi="Arial" w:cs="Arial"/>
                <w:sz w:val="24"/>
                <w:szCs w:val="24"/>
              </w:rPr>
              <w:t>DWC’s</w:t>
            </w:r>
            <w:r w:rsidR="00F12786">
              <w:rPr>
                <w:rFonts w:ascii="Arial" w:hAnsi="Arial" w:cs="Arial"/>
                <w:sz w:val="24"/>
                <w:szCs w:val="24"/>
              </w:rPr>
              <w:t xml:space="preserve"> own model disciplinary rules that give clear guidance</w:t>
            </w:r>
            <w:r w:rsidR="001E54F1">
              <w:rPr>
                <w:rFonts w:ascii="Arial" w:hAnsi="Arial" w:cs="Arial"/>
                <w:sz w:val="24"/>
                <w:szCs w:val="24"/>
              </w:rPr>
              <w:t>.</w:t>
            </w:r>
            <w:r w:rsidR="00F12786">
              <w:rPr>
                <w:rFonts w:ascii="Arial" w:hAnsi="Arial" w:cs="Arial"/>
                <w:sz w:val="24"/>
                <w:szCs w:val="24"/>
              </w:rPr>
              <w:t xml:space="preserve"> </w:t>
            </w:r>
            <w:r w:rsidR="001E54F1">
              <w:rPr>
                <w:rFonts w:ascii="Arial" w:hAnsi="Arial" w:cs="Arial"/>
                <w:sz w:val="24"/>
                <w:szCs w:val="24"/>
              </w:rPr>
              <w:t xml:space="preserve">This </w:t>
            </w:r>
            <w:r w:rsidR="00F12786">
              <w:rPr>
                <w:rFonts w:ascii="Arial" w:hAnsi="Arial" w:cs="Arial"/>
                <w:sz w:val="24"/>
                <w:szCs w:val="24"/>
              </w:rPr>
              <w:t xml:space="preserve">would allow </w:t>
            </w:r>
            <w:r w:rsidR="00F52F3F">
              <w:rPr>
                <w:rFonts w:ascii="Arial" w:hAnsi="Arial" w:cs="Arial"/>
                <w:sz w:val="24"/>
                <w:szCs w:val="24"/>
              </w:rPr>
              <w:t xml:space="preserve">some flexibility in the analysis of any given disciplinary situation in light of </w:t>
            </w:r>
            <w:r w:rsidR="00F52F3F">
              <w:rPr>
                <w:rFonts w:ascii="Arial" w:hAnsi="Arial" w:cs="Arial"/>
                <w:sz w:val="24"/>
                <w:szCs w:val="24"/>
              </w:rPr>
              <w:lastRenderedPageBreak/>
              <w:t>the circumstances of each particular factual presentation.</w:t>
            </w:r>
          </w:p>
        </w:tc>
        <w:tc>
          <w:tcPr>
            <w:tcW w:w="2340" w:type="dxa"/>
          </w:tcPr>
          <w:p w14:paraId="5E62DCCA" w14:textId="77777777" w:rsidR="00AB0E8C" w:rsidRDefault="00AB0E8C" w:rsidP="00AB0E8C">
            <w:pPr>
              <w:rPr>
                <w:rFonts w:ascii="Arial" w:hAnsi="Arial" w:cs="Arial"/>
                <w:sz w:val="24"/>
                <w:szCs w:val="24"/>
              </w:rPr>
            </w:pPr>
            <w:r>
              <w:rPr>
                <w:rFonts w:ascii="Arial" w:hAnsi="Arial" w:cs="Arial"/>
                <w:sz w:val="24"/>
                <w:szCs w:val="24"/>
              </w:rPr>
              <w:lastRenderedPageBreak/>
              <w:t>William Tappin</w:t>
            </w:r>
          </w:p>
          <w:p w14:paraId="11BD1FE8" w14:textId="77777777" w:rsidR="00AB0E8C" w:rsidRDefault="00AB0E8C" w:rsidP="00AB0E8C">
            <w:pPr>
              <w:rPr>
                <w:rFonts w:ascii="Arial" w:hAnsi="Arial" w:cs="Arial"/>
                <w:sz w:val="24"/>
                <w:szCs w:val="24"/>
              </w:rPr>
            </w:pPr>
            <w:r>
              <w:rPr>
                <w:rFonts w:ascii="Arial" w:hAnsi="Arial" w:cs="Arial"/>
                <w:sz w:val="24"/>
                <w:szCs w:val="24"/>
              </w:rPr>
              <w:t>Tappin &amp; Associates</w:t>
            </w:r>
          </w:p>
          <w:p w14:paraId="1F7DB7B0" w14:textId="77777777" w:rsidR="00AB0E8C" w:rsidRDefault="00AB0E8C" w:rsidP="00AB0E8C">
            <w:pPr>
              <w:rPr>
                <w:rFonts w:ascii="Arial" w:hAnsi="Arial" w:cs="Arial"/>
                <w:sz w:val="24"/>
                <w:szCs w:val="24"/>
              </w:rPr>
            </w:pPr>
            <w:r>
              <w:rPr>
                <w:rFonts w:ascii="Arial" w:hAnsi="Arial" w:cs="Arial"/>
                <w:sz w:val="24"/>
                <w:szCs w:val="24"/>
              </w:rPr>
              <w:t>December 11, 2023</w:t>
            </w:r>
          </w:p>
          <w:p w14:paraId="6704E577" w14:textId="77777777" w:rsidR="00AB0E8C" w:rsidRDefault="00AB0E8C" w:rsidP="00AB0E8C">
            <w:pPr>
              <w:rPr>
                <w:rFonts w:ascii="Arial" w:hAnsi="Arial" w:cs="Arial"/>
                <w:sz w:val="24"/>
                <w:szCs w:val="24"/>
              </w:rPr>
            </w:pPr>
            <w:r>
              <w:rPr>
                <w:rFonts w:ascii="Arial" w:hAnsi="Arial" w:cs="Arial"/>
                <w:sz w:val="24"/>
                <w:szCs w:val="24"/>
              </w:rPr>
              <w:t>Written Comment</w:t>
            </w:r>
          </w:p>
          <w:p w14:paraId="60DDE444" w14:textId="77777777" w:rsidR="00647484" w:rsidRDefault="00647484" w:rsidP="00AB0E8C">
            <w:pPr>
              <w:rPr>
                <w:rFonts w:ascii="Arial" w:hAnsi="Arial" w:cs="Arial"/>
                <w:sz w:val="24"/>
                <w:szCs w:val="24"/>
              </w:rPr>
            </w:pPr>
          </w:p>
          <w:p w14:paraId="3B8AF000" w14:textId="77777777" w:rsidR="00647484" w:rsidRDefault="00647484" w:rsidP="00647484">
            <w:pPr>
              <w:rPr>
                <w:rFonts w:ascii="Arial" w:hAnsi="Arial" w:cs="Arial"/>
                <w:sz w:val="24"/>
                <w:szCs w:val="24"/>
              </w:rPr>
            </w:pPr>
            <w:r>
              <w:rPr>
                <w:rFonts w:ascii="Arial" w:hAnsi="Arial" w:cs="Arial"/>
                <w:sz w:val="24"/>
                <w:szCs w:val="24"/>
              </w:rPr>
              <w:t>Peter Mandell, MD</w:t>
            </w:r>
          </w:p>
          <w:p w14:paraId="5C260E09" w14:textId="77777777" w:rsidR="00647484" w:rsidRDefault="00647484" w:rsidP="00647484">
            <w:pPr>
              <w:rPr>
                <w:rFonts w:ascii="Arial" w:hAnsi="Arial" w:cs="Arial"/>
                <w:sz w:val="24"/>
                <w:szCs w:val="24"/>
              </w:rPr>
            </w:pPr>
            <w:r>
              <w:rPr>
                <w:rFonts w:ascii="Arial" w:hAnsi="Arial" w:cs="Arial"/>
                <w:sz w:val="24"/>
                <w:szCs w:val="24"/>
              </w:rPr>
              <w:t>Chair, WC Committee</w:t>
            </w:r>
          </w:p>
          <w:p w14:paraId="3AF54789" w14:textId="77777777" w:rsidR="00647484" w:rsidRDefault="00647484" w:rsidP="00647484">
            <w:pPr>
              <w:rPr>
                <w:rFonts w:ascii="Arial" w:hAnsi="Arial" w:cs="Arial"/>
                <w:sz w:val="24"/>
                <w:szCs w:val="24"/>
              </w:rPr>
            </w:pPr>
            <w:r>
              <w:rPr>
                <w:rFonts w:ascii="Arial" w:hAnsi="Arial" w:cs="Arial"/>
                <w:sz w:val="24"/>
                <w:szCs w:val="24"/>
              </w:rPr>
              <w:t>California Orthopaedic Association</w:t>
            </w:r>
          </w:p>
          <w:p w14:paraId="6EC62B8F" w14:textId="77777777" w:rsidR="00647484" w:rsidRDefault="00647484" w:rsidP="00647484">
            <w:pPr>
              <w:rPr>
                <w:rFonts w:ascii="Arial" w:hAnsi="Arial" w:cs="Arial"/>
                <w:sz w:val="24"/>
                <w:szCs w:val="24"/>
              </w:rPr>
            </w:pPr>
            <w:r>
              <w:rPr>
                <w:rFonts w:ascii="Arial" w:hAnsi="Arial" w:cs="Arial"/>
                <w:sz w:val="24"/>
                <w:szCs w:val="24"/>
              </w:rPr>
              <w:t>December 11, 2023</w:t>
            </w:r>
          </w:p>
          <w:p w14:paraId="08A561E2" w14:textId="4381F028" w:rsidR="00647484" w:rsidRDefault="00647484" w:rsidP="00647484">
            <w:pPr>
              <w:rPr>
                <w:rFonts w:ascii="Arial" w:hAnsi="Arial" w:cs="Arial"/>
                <w:sz w:val="24"/>
                <w:szCs w:val="24"/>
              </w:rPr>
            </w:pPr>
            <w:r>
              <w:rPr>
                <w:rFonts w:ascii="Arial" w:hAnsi="Arial" w:cs="Arial"/>
                <w:sz w:val="24"/>
                <w:szCs w:val="24"/>
              </w:rPr>
              <w:t>Written Comment</w:t>
            </w:r>
          </w:p>
        </w:tc>
        <w:tc>
          <w:tcPr>
            <w:tcW w:w="3240" w:type="dxa"/>
          </w:tcPr>
          <w:p w14:paraId="4EBF606B" w14:textId="77777777" w:rsidR="008D6F6D" w:rsidRPr="008D6F6D" w:rsidRDefault="008D6F6D" w:rsidP="008D6F6D">
            <w:pPr>
              <w:spacing w:after="200" w:line="276" w:lineRule="auto"/>
              <w:rPr>
                <w:rFonts w:ascii="Arial" w:eastAsia="Calibri" w:hAnsi="Arial" w:cs="Arial"/>
                <w:sz w:val="24"/>
                <w:szCs w:val="22"/>
              </w:rPr>
            </w:pPr>
            <w:r w:rsidRPr="008D6F6D">
              <w:rPr>
                <w:rFonts w:ascii="Arial" w:eastAsia="Calibri" w:hAnsi="Arial" w:cs="Arial"/>
                <w:sz w:val="24"/>
                <w:szCs w:val="22"/>
              </w:rPr>
              <w:t>The Administrative Director disagrees.</w:t>
            </w:r>
          </w:p>
          <w:p w14:paraId="4BA8C06A" w14:textId="4560F46B" w:rsidR="00AB0E8C" w:rsidRDefault="008D6F6D" w:rsidP="00030047">
            <w:pPr>
              <w:rPr>
                <w:rFonts w:ascii="Arial" w:hAnsi="Arial" w:cs="Arial"/>
                <w:sz w:val="24"/>
                <w:szCs w:val="24"/>
              </w:rPr>
            </w:pPr>
            <w:r w:rsidRPr="008D6F6D">
              <w:rPr>
                <w:rFonts w:ascii="Arial" w:eastAsia="Calibri" w:hAnsi="Arial" w:cs="Arial"/>
                <w:sz w:val="24"/>
                <w:szCs w:val="22"/>
              </w:rPr>
              <w:t>It is true that the subsection allows the Administrative Director to exercise discretion with respect to the decision to reappoint or deny reappointment to an evaluator. However, the explicit terms of the subsection require that the exercise of this discretion must be made with an assessment of the factors in regulation § 65. Regulation § 65 in fact enumerate</w:t>
            </w:r>
            <w:r w:rsidR="00310A4B">
              <w:rPr>
                <w:rFonts w:ascii="Arial" w:eastAsia="Calibri" w:hAnsi="Arial" w:cs="Arial"/>
                <w:sz w:val="24"/>
                <w:szCs w:val="22"/>
              </w:rPr>
              <w:t>s</w:t>
            </w:r>
            <w:r w:rsidRPr="008D6F6D">
              <w:rPr>
                <w:rFonts w:ascii="Arial" w:eastAsia="Calibri" w:hAnsi="Arial" w:cs="Arial"/>
                <w:sz w:val="24"/>
                <w:szCs w:val="22"/>
              </w:rPr>
              <w:t xml:space="preserve"> a specific range of punishments for specific violations.</w:t>
            </w:r>
          </w:p>
        </w:tc>
        <w:tc>
          <w:tcPr>
            <w:tcW w:w="2325" w:type="dxa"/>
          </w:tcPr>
          <w:p w14:paraId="23EA8DE2" w14:textId="7B6CA0EB" w:rsidR="00AB0E8C" w:rsidRDefault="008D6F6D" w:rsidP="00030047">
            <w:pPr>
              <w:rPr>
                <w:rFonts w:ascii="Arial" w:hAnsi="Arial" w:cs="Arial"/>
                <w:sz w:val="24"/>
                <w:szCs w:val="24"/>
              </w:rPr>
            </w:pPr>
            <w:r>
              <w:rPr>
                <w:rFonts w:ascii="Arial" w:hAnsi="Arial" w:cs="Arial"/>
                <w:sz w:val="24"/>
                <w:szCs w:val="24"/>
              </w:rPr>
              <w:t>None.</w:t>
            </w:r>
          </w:p>
        </w:tc>
      </w:tr>
      <w:tr w:rsidR="00AB0E8C" w:rsidRPr="00434ED3" w14:paraId="2CE5220C" w14:textId="77777777" w:rsidTr="00B722AE">
        <w:trPr>
          <w:trHeight w:val="800"/>
        </w:trPr>
        <w:tc>
          <w:tcPr>
            <w:tcW w:w="1998" w:type="dxa"/>
          </w:tcPr>
          <w:p w14:paraId="481A3B80" w14:textId="27BB54F0" w:rsidR="00AB0E8C" w:rsidRDefault="00BF4140" w:rsidP="00030047">
            <w:pPr>
              <w:rPr>
                <w:rFonts w:ascii="Arial" w:hAnsi="Arial" w:cs="Arial"/>
                <w:sz w:val="24"/>
                <w:szCs w:val="24"/>
              </w:rPr>
            </w:pPr>
            <w:r>
              <w:rPr>
                <w:rFonts w:ascii="Arial" w:hAnsi="Arial" w:cs="Arial"/>
                <w:sz w:val="24"/>
                <w:szCs w:val="24"/>
              </w:rPr>
              <w:lastRenderedPageBreak/>
              <w:t>51(a)(5)</w:t>
            </w:r>
          </w:p>
          <w:p w14:paraId="58B64A29" w14:textId="6ED05343" w:rsidR="00D05D4D" w:rsidRDefault="00D05D4D" w:rsidP="00030047">
            <w:pPr>
              <w:rPr>
                <w:rFonts w:ascii="Arial" w:hAnsi="Arial" w:cs="Arial"/>
                <w:sz w:val="24"/>
                <w:szCs w:val="24"/>
              </w:rPr>
            </w:pPr>
            <w:r>
              <w:rPr>
                <w:rFonts w:ascii="Arial" w:hAnsi="Arial" w:cs="Arial"/>
                <w:sz w:val="24"/>
                <w:szCs w:val="24"/>
              </w:rPr>
              <w:t>(</w:t>
            </w:r>
            <w:r w:rsidR="00310A4B">
              <w:rPr>
                <w:rFonts w:ascii="Arial" w:hAnsi="Arial" w:cs="Arial"/>
                <w:sz w:val="24"/>
                <w:szCs w:val="24"/>
              </w:rPr>
              <w:t xml:space="preserve">Rejected </w:t>
            </w:r>
            <w:r>
              <w:rPr>
                <w:rFonts w:ascii="Arial" w:hAnsi="Arial" w:cs="Arial"/>
                <w:sz w:val="24"/>
                <w:szCs w:val="24"/>
              </w:rPr>
              <w:t>Reports)</w:t>
            </w:r>
          </w:p>
          <w:p w14:paraId="23DF5446" w14:textId="77777777" w:rsidR="00BF4140" w:rsidRDefault="00BF4140" w:rsidP="00030047">
            <w:pPr>
              <w:rPr>
                <w:rFonts w:ascii="Arial" w:hAnsi="Arial" w:cs="Arial"/>
                <w:sz w:val="24"/>
                <w:szCs w:val="24"/>
              </w:rPr>
            </w:pPr>
          </w:p>
          <w:p w14:paraId="4A91CB6B" w14:textId="77777777" w:rsidR="00310A4B" w:rsidRDefault="00310A4B" w:rsidP="00030047">
            <w:pPr>
              <w:rPr>
                <w:rFonts w:ascii="Arial" w:hAnsi="Arial" w:cs="Arial"/>
                <w:sz w:val="24"/>
                <w:szCs w:val="24"/>
              </w:rPr>
            </w:pPr>
          </w:p>
          <w:p w14:paraId="5149DD11" w14:textId="77777777" w:rsidR="00310A4B" w:rsidRDefault="00310A4B" w:rsidP="00030047">
            <w:pPr>
              <w:rPr>
                <w:rFonts w:ascii="Arial" w:hAnsi="Arial" w:cs="Arial"/>
                <w:sz w:val="24"/>
                <w:szCs w:val="24"/>
              </w:rPr>
            </w:pPr>
          </w:p>
          <w:p w14:paraId="2D4D9BAB" w14:textId="77777777" w:rsidR="00310A4B" w:rsidRDefault="00310A4B" w:rsidP="00030047">
            <w:pPr>
              <w:rPr>
                <w:rFonts w:ascii="Arial" w:hAnsi="Arial" w:cs="Arial"/>
                <w:sz w:val="24"/>
                <w:szCs w:val="24"/>
              </w:rPr>
            </w:pPr>
          </w:p>
          <w:p w14:paraId="5C82787F" w14:textId="77777777" w:rsidR="00310A4B" w:rsidRDefault="00310A4B" w:rsidP="00030047">
            <w:pPr>
              <w:rPr>
                <w:rFonts w:ascii="Arial" w:hAnsi="Arial" w:cs="Arial"/>
                <w:sz w:val="24"/>
                <w:szCs w:val="24"/>
              </w:rPr>
            </w:pPr>
          </w:p>
          <w:p w14:paraId="332CD69D" w14:textId="77777777" w:rsidR="00310A4B" w:rsidRDefault="00310A4B" w:rsidP="00030047">
            <w:pPr>
              <w:rPr>
                <w:rFonts w:ascii="Arial" w:hAnsi="Arial" w:cs="Arial"/>
                <w:sz w:val="24"/>
                <w:szCs w:val="24"/>
              </w:rPr>
            </w:pPr>
          </w:p>
          <w:p w14:paraId="29AB48E4" w14:textId="77777777" w:rsidR="00310A4B" w:rsidRDefault="00310A4B" w:rsidP="00030047">
            <w:pPr>
              <w:rPr>
                <w:rFonts w:ascii="Arial" w:hAnsi="Arial" w:cs="Arial"/>
                <w:sz w:val="24"/>
                <w:szCs w:val="24"/>
              </w:rPr>
            </w:pPr>
          </w:p>
          <w:p w14:paraId="1B03D986" w14:textId="77777777" w:rsidR="00310A4B" w:rsidRDefault="00310A4B" w:rsidP="00030047">
            <w:pPr>
              <w:rPr>
                <w:rFonts w:ascii="Arial" w:hAnsi="Arial" w:cs="Arial"/>
                <w:sz w:val="24"/>
                <w:szCs w:val="24"/>
              </w:rPr>
            </w:pPr>
          </w:p>
          <w:p w14:paraId="6138C33C" w14:textId="77777777" w:rsidR="00310A4B" w:rsidRDefault="00310A4B" w:rsidP="00030047">
            <w:pPr>
              <w:rPr>
                <w:rFonts w:ascii="Arial" w:hAnsi="Arial" w:cs="Arial"/>
                <w:sz w:val="24"/>
                <w:szCs w:val="24"/>
              </w:rPr>
            </w:pPr>
          </w:p>
          <w:p w14:paraId="047A1BA3" w14:textId="77777777" w:rsidR="00310A4B" w:rsidRDefault="00310A4B" w:rsidP="00030047">
            <w:pPr>
              <w:rPr>
                <w:rFonts w:ascii="Arial" w:hAnsi="Arial" w:cs="Arial"/>
                <w:sz w:val="24"/>
                <w:szCs w:val="24"/>
              </w:rPr>
            </w:pPr>
          </w:p>
          <w:p w14:paraId="4E5619F0" w14:textId="77777777" w:rsidR="00310A4B" w:rsidRDefault="00310A4B" w:rsidP="00030047">
            <w:pPr>
              <w:rPr>
                <w:rFonts w:ascii="Arial" w:hAnsi="Arial" w:cs="Arial"/>
                <w:sz w:val="24"/>
                <w:szCs w:val="24"/>
              </w:rPr>
            </w:pPr>
          </w:p>
          <w:p w14:paraId="39820187" w14:textId="063B9A99" w:rsidR="00310A4B" w:rsidRDefault="00310A4B" w:rsidP="00030047">
            <w:pPr>
              <w:rPr>
                <w:rFonts w:ascii="Arial" w:hAnsi="Arial" w:cs="Arial"/>
                <w:sz w:val="24"/>
                <w:szCs w:val="24"/>
              </w:rPr>
            </w:pPr>
            <w:r>
              <w:rPr>
                <w:rFonts w:ascii="Arial" w:hAnsi="Arial" w:cs="Arial"/>
                <w:sz w:val="24"/>
                <w:szCs w:val="24"/>
              </w:rPr>
              <w:t>51(a)(2)</w:t>
            </w:r>
          </w:p>
          <w:p w14:paraId="38FA22F9" w14:textId="2C864E63" w:rsidR="00310A4B" w:rsidRDefault="00310A4B" w:rsidP="00030047">
            <w:pPr>
              <w:rPr>
                <w:rFonts w:ascii="Arial" w:hAnsi="Arial" w:cs="Arial"/>
                <w:sz w:val="24"/>
                <w:szCs w:val="24"/>
              </w:rPr>
            </w:pPr>
            <w:r>
              <w:rPr>
                <w:rFonts w:ascii="Arial" w:hAnsi="Arial" w:cs="Arial"/>
                <w:sz w:val="24"/>
                <w:szCs w:val="24"/>
              </w:rPr>
              <w:t>(Late Reports)</w:t>
            </w:r>
          </w:p>
          <w:p w14:paraId="0123EBB5" w14:textId="5CFEE092" w:rsidR="00310A4B" w:rsidRDefault="00310A4B" w:rsidP="00030047">
            <w:pPr>
              <w:rPr>
                <w:rFonts w:ascii="Arial" w:hAnsi="Arial" w:cs="Arial"/>
                <w:sz w:val="24"/>
                <w:szCs w:val="24"/>
              </w:rPr>
            </w:pPr>
          </w:p>
        </w:tc>
        <w:tc>
          <w:tcPr>
            <w:tcW w:w="4050" w:type="dxa"/>
          </w:tcPr>
          <w:p w14:paraId="28FA9A3B" w14:textId="77777777" w:rsidR="00AB0E8C" w:rsidRPr="003823FF" w:rsidRDefault="00BF4140" w:rsidP="00897FA2">
            <w:pPr>
              <w:autoSpaceDE w:val="0"/>
              <w:autoSpaceDN w:val="0"/>
              <w:adjustRightInd w:val="0"/>
              <w:rPr>
                <w:rFonts w:ascii="Arial" w:hAnsi="Arial" w:cs="Arial"/>
                <w:sz w:val="24"/>
                <w:szCs w:val="24"/>
              </w:rPr>
            </w:pPr>
            <w:r w:rsidRPr="003823FF">
              <w:rPr>
                <w:rFonts w:ascii="Arial" w:hAnsi="Arial" w:cs="Arial"/>
                <w:sz w:val="24"/>
                <w:szCs w:val="24"/>
              </w:rPr>
              <w:t xml:space="preserve">Commenter is concerned about the revised language relating to time frames. Commenter notes that the in the Supplemental Initial Statement of Reasons, page 10, it indicates section 54 previously authorized the Administrative Director to deny reappointment to a QME that had more than five evaluations rejected by a Workers’ Compensation Administrative Law Judge or the Appeals Board within a two-year period. </w:t>
            </w:r>
          </w:p>
          <w:p w14:paraId="519CB18B" w14:textId="77777777" w:rsidR="00BF4140" w:rsidRPr="003823FF" w:rsidRDefault="00BF4140" w:rsidP="00897FA2">
            <w:pPr>
              <w:autoSpaceDE w:val="0"/>
              <w:autoSpaceDN w:val="0"/>
              <w:adjustRightInd w:val="0"/>
              <w:rPr>
                <w:rFonts w:ascii="Arial" w:hAnsi="Arial" w:cs="Arial"/>
                <w:sz w:val="24"/>
                <w:szCs w:val="24"/>
              </w:rPr>
            </w:pPr>
          </w:p>
          <w:p w14:paraId="6E6932EE" w14:textId="4964B083" w:rsidR="00BF4140" w:rsidRPr="003823FF" w:rsidRDefault="00BF4140" w:rsidP="00897FA2">
            <w:pPr>
              <w:autoSpaceDE w:val="0"/>
              <w:autoSpaceDN w:val="0"/>
              <w:adjustRightInd w:val="0"/>
              <w:rPr>
                <w:rFonts w:ascii="Arial" w:hAnsi="Arial" w:cs="Arial"/>
                <w:sz w:val="24"/>
                <w:szCs w:val="24"/>
              </w:rPr>
            </w:pPr>
            <w:r w:rsidRPr="003823FF">
              <w:rPr>
                <w:rFonts w:ascii="Arial" w:hAnsi="Arial" w:cs="Arial"/>
                <w:sz w:val="24"/>
                <w:szCs w:val="24"/>
              </w:rPr>
              <w:t xml:space="preserve">Commenter notes that section 51 lists a number of grounds to deny reappointment of QMEs. Section 51(a)(2) indicates, “Failure to comply with the evaluation time frames in sections 34 or 38 on at least three occasions during the calendar year.”  Commenter finds this troubling and states that he has previously done a formal specific </w:t>
            </w:r>
            <w:r w:rsidRPr="003823FF">
              <w:rPr>
                <w:rFonts w:ascii="Arial" w:hAnsi="Arial" w:cs="Arial"/>
                <w:sz w:val="24"/>
                <w:szCs w:val="24"/>
              </w:rPr>
              <w:lastRenderedPageBreak/>
              <w:t xml:space="preserve">written response to denial of application for QME appointment on </w:t>
            </w:r>
            <w:r w:rsidR="00A10BAA" w:rsidRPr="003823FF">
              <w:rPr>
                <w:rFonts w:ascii="Arial" w:hAnsi="Arial" w:cs="Arial"/>
                <w:sz w:val="24"/>
                <w:szCs w:val="24"/>
              </w:rPr>
              <w:t>a case and discussed in detail what he refers to as the Doctrine of Proportionality. The principle of proportionality envisions that a public authority has to maintain a reasonable relation between discipline and the particular goals to be achieved. Commenter opines that any public authority should use mean</w:t>
            </w:r>
            <w:r w:rsidR="00F7685C">
              <w:rPr>
                <w:rFonts w:ascii="Arial" w:hAnsi="Arial" w:cs="Arial"/>
                <w:sz w:val="24"/>
                <w:szCs w:val="24"/>
              </w:rPr>
              <w:t>s</w:t>
            </w:r>
            <w:r w:rsidR="00A10BAA" w:rsidRPr="003823FF">
              <w:rPr>
                <w:rFonts w:ascii="Arial" w:hAnsi="Arial" w:cs="Arial"/>
                <w:sz w:val="24"/>
                <w:szCs w:val="24"/>
              </w:rPr>
              <w:t xml:space="preserve"> to reach those goals that infringe to the minimum extent possible on the rights of the parties being impacted. Commenter states that any administrative action which discriminates arbitrarily or </w:t>
            </w:r>
            <w:r w:rsidR="00A10BAA" w:rsidRPr="003823FF">
              <w:rPr>
                <w:rFonts w:ascii="Arial" w:hAnsi="Arial" w:cs="Arial"/>
                <w:sz w:val="24"/>
                <w:szCs w:val="24"/>
                <w:u w:val="single"/>
              </w:rPr>
              <w:t>uses excessive means to meet the desired goals</w:t>
            </w:r>
            <w:r w:rsidR="00A10BAA" w:rsidRPr="003823FF">
              <w:rPr>
                <w:rFonts w:ascii="Arial" w:hAnsi="Arial" w:cs="Arial"/>
                <w:sz w:val="24"/>
                <w:szCs w:val="24"/>
              </w:rPr>
              <w:t xml:space="preserve"> can be quashed by the courts on grounds that i</w:t>
            </w:r>
            <w:r w:rsidR="00AE206C">
              <w:rPr>
                <w:rFonts w:ascii="Arial" w:hAnsi="Arial" w:cs="Arial"/>
                <w:sz w:val="24"/>
                <w:szCs w:val="24"/>
              </w:rPr>
              <w:t xml:space="preserve">t is violating the doctrine of </w:t>
            </w:r>
            <w:r w:rsidR="00A10BAA" w:rsidRPr="003823FF">
              <w:rPr>
                <w:rFonts w:ascii="Arial" w:hAnsi="Arial" w:cs="Arial"/>
                <w:sz w:val="24"/>
                <w:szCs w:val="24"/>
              </w:rPr>
              <w:t xml:space="preserve">proportionality. The doctrine is made up of four components including proper purpose; rational connections; necessary means; and a proper relation between benefit </w:t>
            </w:r>
            <w:r w:rsidR="00A10BAA" w:rsidRPr="003823FF">
              <w:rPr>
                <w:rFonts w:ascii="Arial" w:hAnsi="Arial" w:cs="Arial"/>
                <w:sz w:val="24"/>
                <w:szCs w:val="24"/>
              </w:rPr>
              <w:lastRenderedPageBreak/>
              <w:t>gained by realizing the proper purpose and the harm caused by punishment (otherwise known as judicial balancing).</w:t>
            </w:r>
          </w:p>
          <w:p w14:paraId="04374431" w14:textId="77777777" w:rsidR="00004772" w:rsidRPr="003823FF" w:rsidRDefault="00004772" w:rsidP="00897FA2">
            <w:pPr>
              <w:autoSpaceDE w:val="0"/>
              <w:autoSpaceDN w:val="0"/>
              <w:adjustRightInd w:val="0"/>
              <w:rPr>
                <w:rFonts w:ascii="Arial" w:hAnsi="Arial" w:cs="Arial"/>
                <w:sz w:val="24"/>
                <w:szCs w:val="24"/>
              </w:rPr>
            </w:pPr>
          </w:p>
          <w:p w14:paraId="03AE3EA1" w14:textId="0AF9EE58" w:rsidR="00004772" w:rsidRPr="003823FF" w:rsidRDefault="00004772" w:rsidP="00004772">
            <w:pPr>
              <w:autoSpaceDE w:val="0"/>
              <w:autoSpaceDN w:val="0"/>
              <w:adjustRightInd w:val="0"/>
              <w:rPr>
                <w:rFonts w:ascii="Arial" w:hAnsi="Arial" w:cs="Arial"/>
                <w:sz w:val="24"/>
                <w:szCs w:val="24"/>
              </w:rPr>
            </w:pPr>
            <w:r w:rsidRPr="003823FF">
              <w:rPr>
                <w:rFonts w:ascii="Arial" w:hAnsi="Arial" w:cs="Arial"/>
                <w:sz w:val="24"/>
                <w:szCs w:val="24"/>
              </w:rPr>
              <w:t>Commenter states that using the Doctrine of Proportionality with respect to Title 8, California Code of Regulations §51(a)(2) raises a number of issues. Some medical-legal providers might do 12 medical-legal evaluations in a calendar year. That would mean 25% of them could be late before they are punished. Commenter opines that there is usually a direct correlation between the quality of the doctor and the doctor's evaluations and reporting and the number of times that doctor is selected as a Panel Qualified</w:t>
            </w:r>
          </w:p>
          <w:p w14:paraId="7E6BBD55" w14:textId="77777777" w:rsidR="00FB198F" w:rsidRPr="003823FF" w:rsidRDefault="00004772" w:rsidP="00004772">
            <w:pPr>
              <w:autoSpaceDE w:val="0"/>
              <w:autoSpaceDN w:val="0"/>
              <w:adjustRightInd w:val="0"/>
              <w:rPr>
                <w:rFonts w:ascii="Arial" w:hAnsi="Arial" w:cs="Arial"/>
                <w:sz w:val="24"/>
                <w:szCs w:val="24"/>
              </w:rPr>
            </w:pPr>
            <w:r w:rsidRPr="003823FF">
              <w:rPr>
                <w:rFonts w:ascii="Arial" w:hAnsi="Arial" w:cs="Arial"/>
                <w:sz w:val="24"/>
                <w:szCs w:val="24"/>
              </w:rPr>
              <w:t xml:space="preserve">Medical Evaluator. In this case, the doctor who does 12 medical-legal evaluations in a year versus a doctor, who does 200 evaluations in a year because he is an Agreed </w:t>
            </w:r>
            <w:r w:rsidRPr="003823FF">
              <w:rPr>
                <w:rFonts w:ascii="Arial" w:hAnsi="Arial" w:cs="Arial"/>
                <w:sz w:val="24"/>
                <w:szCs w:val="24"/>
              </w:rPr>
              <w:lastRenderedPageBreak/>
              <w:t xml:space="preserve">Medical Examiner and a Panel QME examiner and is always selected off the panels, and is used regularly as an Agreed Medical Examiner, is being punished for three late evaluations out of 200 and the other evaluators are being punished for three late evaluations out of 12. The ratio is 0.015 vs .25. </w:t>
            </w:r>
          </w:p>
          <w:p w14:paraId="43E1B5D1" w14:textId="77777777" w:rsidR="00FB198F" w:rsidRPr="003823FF" w:rsidRDefault="00FB198F" w:rsidP="00004772">
            <w:pPr>
              <w:autoSpaceDE w:val="0"/>
              <w:autoSpaceDN w:val="0"/>
              <w:adjustRightInd w:val="0"/>
              <w:rPr>
                <w:rFonts w:ascii="Arial" w:hAnsi="Arial" w:cs="Arial"/>
                <w:sz w:val="24"/>
                <w:szCs w:val="24"/>
              </w:rPr>
            </w:pPr>
          </w:p>
          <w:p w14:paraId="3FCF9366" w14:textId="48AE90AB" w:rsidR="00004772" w:rsidRPr="003823FF" w:rsidRDefault="00004772" w:rsidP="00004772">
            <w:pPr>
              <w:autoSpaceDE w:val="0"/>
              <w:autoSpaceDN w:val="0"/>
              <w:adjustRightInd w:val="0"/>
              <w:rPr>
                <w:rFonts w:ascii="Arial" w:hAnsi="Arial" w:cs="Arial"/>
                <w:sz w:val="24"/>
                <w:szCs w:val="24"/>
              </w:rPr>
            </w:pPr>
            <w:r w:rsidRPr="003823FF">
              <w:rPr>
                <w:rFonts w:ascii="Arial" w:hAnsi="Arial" w:cs="Arial"/>
                <w:sz w:val="24"/>
                <w:szCs w:val="24"/>
              </w:rPr>
              <w:t xml:space="preserve">Commenter states that this is patently unfair and clearly not proportionate. </w:t>
            </w:r>
            <w:r w:rsidR="00FB198F" w:rsidRPr="003823FF">
              <w:rPr>
                <w:rFonts w:ascii="Arial" w:hAnsi="Arial" w:cs="Arial"/>
                <w:sz w:val="24"/>
                <w:szCs w:val="24"/>
              </w:rPr>
              <w:t xml:space="preserve">Commenter </w:t>
            </w:r>
            <w:r w:rsidR="003823FF" w:rsidRPr="003823FF">
              <w:rPr>
                <w:rFonts w:ascii="Arial" w:hAnsi="Arial" w:cs="Arial"/>
                <w:sz w:val="24"/>
                <w:szCs w:val="24"/>
              </w:rPr>
              <w:t>opines</w:t>
            </w:r>
            <w:r w:rsidR="00FB198F" w:rsidRPr="003823FF">
              <w:rPr>
                <w:rFonts w:ascii="Arial" w:hAnsi="Arial" w:cs="Arial"/>
                <w:sz w:val="24"/>
                <w:szCs w:val="24"/>
              </w:rPr>
              <w:t xml:space="preserve"> that this</w:t>
            </w:r>
            <w:r w:rsidRPr="003823FF">
              <w:rPr>
                <w:rFonts w:ascii="Arial" w:hAnsi="Arial" w:cs="Arial"/>
                <w:sz w:val="24"/>
                <w:szCs w:val="24"/>
              </w:rPr>
              <w:t xml:space="preserve"> impacts the most qualified medical-legal providers in the system. </w:t>
            </w:r>
            <w:r w:rsidR="00FB198F" w:rsidRPr="003823FF">
              <w:rPr>
                <w:rFonts w:ascii="Arial" w:hAnsi="Arial" w:cs="Arial"/>
                <w:sz w:val="24"/>
                <w:szCs w:val="24"/>
              </w:rPr>
              <w:t>Commenter questions if these doctors should</w:t>
            </w:r>
            <w:r w:rsidRPr="003823FF">
              <w:rPr>
                <w:rFonts w:ascii="Arial" w:hAnsi="Arial" w:cs="Arial"/>
                <w:sz w:val="24"/>
                <w:szCs w:val="24"/>
              </w:rPr>
              <w:t xml:space="preserve"> put</w:t>
            </w:r>
            <w:r w:rsidR="00FB198F" w:rsidRPr="003823FF">
              <w:rPr>
                <w:rFonts w:ascii="Arial" w:hAnsi="Arial" w:cs="Arial"/>
                <w:sz w:val="24"/>
                <w:szCs w:val="24"/>
              </w:rPr>
              <w:t xml:space="preserve"> through a</w:t>
            </w:r>
            <w:r w:rsidR="00F7685C">
              <w:rPr>
                <w:rFonts w:ascii="Arial" w:hAnsi="Arial" w:cs="Arial"/>
                <w:sz w:val="24"/>
                <w:szCs w:val="24"/>
              </w:rPr>
              <w:t>n arduous</w:t>
            </w:r>
            <w:r w:rsidR="00FB198F" w:rsidRPr="003823FF">
              <w:rPr>
                <w:rFonts w:ascii="Arial" w:hAnsi="Arial" w:cs="Arial"/>
                <w:sz w:val="24"/>
                <w:szCs w:val="24"/>
              </w:rPr>
              <w:t xml:space="preserve"> disciplinary process, </w:t>
            </w:r>
            <w:r w:rsidRPr="003823FF">
              <w:rPr>
                <w:rFonts w:ascii="Arial" w:hAnsi="Arial" w:cs="Arial"/>
                <w:sz w:val="24"/>
                <w:szCs w:val="24"/>
              </w:rPr>
              <w:t xml:space="preserve">even if eventually </w:t>
            </w:r>
            <w:r w:rsidR="00FB198F" w:rsidRPr="003823FF">
              <w:rPr>
                <w:rFonts w:ascii="Arial" w:hAnsi="Arial" w:cs="Arial"/>
                <w:sz w:val="24"/>
                <w:szCs w:val="24"/>
              </w:rPr>
              <w:t>they become re-certified</w:t>
            </w:r>
            <w:r w:rsidRPr="003823FF">
              <w:rPr>
                <w:rFonts w:ascii="Arial" w:hAnsi="Arial" w:cs="Arial"/>
                <w:sz w:val="24"/>
                <w:szCs w:val="24"/>
              </w:rPr>
              <w:t xml:space="preserve">. </w:t>
            </w:r>
            <w:r w:rsidR="00FB198F" w:rsidRPr="003823FF">
              <w:rPr>
                <w:rFonts w:ascii="Arial" w:hAnsi="Arial" w:cs="Arial"/>
                <w:sz w:val="24"/>
                <w:szCs w:val="24"/>
              </w:rPr>
              <w:t>Commenter opines that would be better</w:t>
            </w:r>
            <w:r w:rsidRPr="003823FF">
              <w:rPr>
                <w:rFonts w:ascii="Arial" w:hAnsi="Arial" w:cs="Arial"/>
                <w:sz w:val="24"/>
                <w:szCs w:val="24"/>
              </w:rPr>
              <w:t xml:space="preserve"> to have a rolling late reporting requirement and attach</w:t>
            </w:r>
            <w:r w:rsidR="00F7685C">
              <w:rPr>
                <w:rFonts w:ascii="Arial" w:hAnsi="Arial" w:cs="Arial"/>
                <w:sz w:val="24"/>
                <w:szCs w:val="24"/>
              </w:rPr>
              <w:t xml:space="preserve"> </w:t>
            </w:r>
            <w:r w:rsidRPr="003823FF">
              <w:rPr>
                <w:rFonts w:ascii="Arial" w:hAnsi="Arial" w:cs="Arial"/>
                <w:sz w:val="24"/>
                <w:szCs w:val="24"/>
              </w:rPr>
              <w:t>ad</w:t>
            </w:r>
            <w:r w:rsidR="00FB198F" w:rsidRPr="003823FF">
              <w:rPr>
                <w:rFonts w:ascii="Arial" w:hAnsi="Arial" w:cs="Arial"/>
                <w:sz w:val="24"/>
                <w:szCs w:val="24"/>
              </w:rPr>
              <w:t>ditional rules relating to that.</w:t>
            </w:r>
            <w:r w:rsidRPr="003823FF">
              <w:rPr>
                <w:rFonts w:ascii="Arial" w:hAnsi="Arial" w:cs="Arial"/>
                <w:sz w:val="24"/>
                <w:szCs w:val="24"/>
              </w:rPr>
              <w:t xml:space="preserve"> For example, </w:t>
            </w:r>
            <w:r w:rsidR="00FB198F" w:rsidRPr="003823FF">
              <w:rPr>
                <w:rFonts w:ascii="Arial" w:hAnsi="Arial" w:cs="Arial"/>
                <w:sz w:val="24"/>
                <w:szCs w:val="24"/>
              </w:rPr>
              <w:t>one</w:t>
            </w:r>
            <w:r w:rsidRPr="003823FF">
              <w:rPr>
                <w:rFonts w:ascii="Arial" w:hAnsi="Arial" w:cs="Arial"/>
                <w:sz w:val="24"/>
                <w:szCs w:val="24"/>
              </w:rPr>
              <w:t xml:space="preserve"> could have three </w:t>
            </w:r>
            <w:r w:rsidR="00FB198F" w:rsidRPr="003823FF">
              <w:rPr>
                <w:rFonts w:ascii="Arial" w:hAnsi="Arial" w:cs="Arial"/>
                <w:sz w:val="24"/>
                <w:szCs w:val="24"/>
              </w:rPr>
              <w:t xml:space="preserve">reports per year </w:t>
            </w:r>
            <w:r w:rsidRPr="003823FF">
              <w:rPr>
                <w:rFonts w:ascii="Arial" w:hAnsi="Arial" w:cs="Arial"/>
                <w:sz w:val="24"/>
                <w:szCs w:val="24"/>
              </w:rPr>
              <w:t>up to 30</w:t>
            </w:r>
          </w:p>
          <w:p w14:paraId="1956882C" w14:textId="06A80027" w:rsidR="00004772" w:rsidRPr="003823FF" w:rsidRDefault="00004772" w:rsidP="00004772">
            <w:pPr>
              <w:autoSpaceDE w:val="0"/>
              <w:autoSpaceDN w:val="0"/>
              <w:adjustRightInd w:val="0"/>
              <w:rPr>
                <w:rFonts w:ascii="Arial" w:hAnsi="Arial" w:cs="Arial"/>
                <w:sz w:val="24"/>
                <w:szCs w:val="24"/>
              </w:rPr>
            </w:pPr>
            <w:r w:rsidRPr="003823FF">
              <w:rPr>
                <w:rFonts w:ascii="Arial" w:hAnsi="Arial" w:cs="Arial"/>
                <w:sz w:val="24"/>
                <w:szCs w:val="24"/>
              </w:rPr>
              <w:lastRenderedPageBreak/>
              <w:t>reports</w:t>
            </w:r>
            <w:r w:rsidR="00FB198F" w:rsidRPr="003823FF">
              <w:rPr>
                <w:rFonts w:ascii="Arial" w:hAnsi="Arial" w:cs="Arial"/>
                <w:sz w:val="24"/>
                <w:szCs w:val="24"/>
              </w:rPr>
              <w:t>,</w:t>
            </w:r>
            <w:r w:rsidRPr="003823FF">
              <w:rPr>
                <w:rFonts w:ascii="Arial" w:hAnsi="Arial" w:cs="Arial"/>
                <w:sz w:val="24"/>
                <w:szCs w:val="24"/>
              </w:rPr>
              <w:t xml:space="preserve"> or 10% of your reports could be late. For 30 to 60 reports, you could have six reports late</w:t>
            </w:r>
            <w:r w:rsidR="00FB198F" w:rsidRPr="003823FF">
              <w:rPr>
                <w:rFonts w:ascii="Arial" w:hAnsi="Arial" w:cs="Arial"/>
                <w:sz w:val="24"/>
                <w:szCs w:val="24"/>
              </w:rPr>
              <w:t>,</w:t>
            </w:r>
          </w:p>
          <w:p w14:paraId="27B2CAD7" w14:textId="1BE97014" w:rsidR="00004772" w:rsidRPr="003823FF" w:rsidRDefault="00004772" w:rsidP="00004772">
            <w:pPr>
              <w:autoSpaceDE w:val="0"/>
              <w:autoSpaceDN w:val="0"/>
              <w:adjustRightInd w:val="0"/>
              <w:rPr>
                <w:rFonts w:ascii="Arial" w:hAnsi="Arial" w:cs="Arial"/>
                <w:sz w:val="24"/>
                <w:szCs w:val="24"/>
              </w:rPr>
            </w:pPr>
            <w:r w:rsidRPr="003823FF">
              <w:rPr>
                <w:rFonts w:ascii="Arial" w:hAnsi="Arial" w:cs="Arial"/>
                <w:sz w:val="24"/>
                <w:szCs w:val="24"/>
              </w:rPr>
              <w:t xml:space="preserve">and so on. </w:t>
            </w:r>
            <w:r w:rsidR="00FB198F" w:rsidRPr="003823FF">
              <w:rPr>
                <w:rFonts w:ascii="Arial" w:hAnsi="Arial" w:cs="Arial"/>
                <w:sz w:val="24"/>
                <w:szCs w:val="24"/>
              </w:rPr>
              <w:t>Commenter states that it makes</w:t>
            </w:r>
            <w:r w:rsidRPr="003823FF">
              <w:rPr>
                <w:rFonts w:ascii="Arial" w:hAnsi="Arial" w:cs="Arial"/>
                <w:sz w:val="24"/>
                <w:szCs w:val="24"/>
              </w:rPr>
              <w:t xml:space="preserve"> more sense to have a percentage of reports as</w:t>
            </w:r>
          </w:p>
          <w:p w14:paraId="111C5F31" w14:textId="77777777" w:rsidR="00004772" w:rsidRPr="003823FF" w:rsidRDefault="00004772" w:rsidP="00004772">
            <w:pPr>
              <w:autoSpaceDE w:val="0"/>
              <w:autoSpaceDN w:val="0"/>
              <w:adjustRightInd w:val="0"/>
              <w:rPr>
                <w:rFonts w:ascii="Arial" w:hAnsi="Arial" w:cs="Arial"/>
                <w:sz w:val="24"/>
                <w:szCs w:val="24"/>
              </w:rPr>
            </w:pPr>
            <w:r w:rsidRPr="003823FF">
              <w:rPr>
                <w:rFonts w:ascii="Arial" w:hAnsi="Arial" w:cs="Arial"/>
                <w:sz w:val="24"/>
                <w:szCs w:val="24"/>
              </w:rPr>
              <w:t>opposed to a fixed number given the variance in the quality of doctors and the number of</w:t>
            </w:r>
          </w:p>
          <w:p w14:paraId="087CA06A" w14:textId="0FC8DA34" w:rsidR="00FB198F" w:rsidRPr="003823FF" w:rsidRDefault="00004772" w:rsidP="00FB198F">
            <w:pPr>
              <w:autoSpaceDE w:val="0"/>
              <w:autoSpaceDN w:val="0"/>
              <w:adjustRightInd w:val="0"/>
              <w:rPr>
                <w:rFonts w:ascii="Arial" w:hAnsi="Arial" w:cs="Arial"/>
                <w:sz w:val="24"/>
                <w:szCs w:val="24"/>
              </w:rPr>
            </w:pPr>
            <w:r w:rsidRPr="003823FF">
              <w:rPr>
                <w:rFonts w:ascii="Arial" w:hAnsi="Arial" w:cs="Arial"/>
                <w:sz w:val="24"/>
                <w:szCs w:val="24"/>
              </w:rPr>
              <w:t>evaluat</w:t>
            </w:r>
            <w:r w:rsidR="00FB198F" w:rsidRPr="003823FF">
              <w:rPr>
                <w:rFonts w:ascii="Arial" w:hAnsi="Arial" w:cs="Arial"/>
                <w:sz w:val="24"/>
                <w:szCs w:val="24"/>
              </w:rPr>
              <w:t>ions done by various physicians.</w:t>
            </w:r>
            <w:r w:rsidRPr="003823FF">
              <w:rPr>
                <w:rFonts w:ascii="Arial" w:hAnsi="Arial" w:cs="Arial"/>
                <w:sz w:val="24"/>
                <w:szCs w:val="24"/>
              </w:rPr>
              <w:t xml:space="preserve"> </w:t>
            </w:r>
          </w:p>
          <w:p w14:paraId="2767A714" w14:textId="3A868BD9" w:rsidR="003823FF" w:rsidRPr="003823FF" w:rsidRDefault="003823FF" w:rsidP="00FB198F">
            <w:pPr>
              <w:autoSpaceDE w:val="0"/>
              <w:autoSpaceDN w:val="0"/>
              <w:adjustRightInd w:val="0"/>
              <w:rPr>
                <w:rFonts w:ascii="Arial" w:hAnsi="Arial" w:cs="Arial"/>
                <w:sz w:val="24"/>
                <w:szCs w:val="24"/>
              </w:rPr>
            </w:pPr>
          </w:p>
          <w:p w14:paraId="5DA48FB6" w14:textId="32F61F53" w:rsidR="003823FF" w:rsidRDefault="003823FF" w:rsidP="003823FF">
            <w:pPr>
              <w:autoSpaceDE w:val="0"/>
              <w:autoSpaceDN w:val="0"/>
              <w:adjustRightInd w:val="0"/>
              <w:rPr>
                <w:rFonts w:ascii="Arial" w:hAnsi="Arial" w:cs="Arial"/>
                <w:sz w:val="24"/>
                <w:szCs w:val="24"/>
              </w:rPr>
            </w:pPr>
            <w:r>
              <w:rPr>
                <w:rFonts w:ascii="Arial" w:hAnsi="Arial" w:cs="Arial"/>
                <w:sz w:val="24"/>
                <w:szCs w:val="24"/>
              </w:rPr>
              <w:t xml:space="preserve">Commenter states that </w:t>
            </w:r>
            <w:r w:rsidR="00F7685C">
              <w:rPr>
                <w:rFonts w:ascii="Arial" w:hAnsi="Arial" w:cs="Arial"/>
                <w:sz w:val="24"/>
                <w:szCs w:val="24"/>
              </w:rPr>
              <w:t xml:space="preserve">the </w:t>
            </w:r>
            <w:r w:rsidRPr="003823FF">
              <w:rPr>
                <w:rFonts w:ascii="Arial" w:hAnsi="Arial" w:cs="Arial"/>
                <w:sz w:val="24"/>
                <w:szCs w:val="24"/>
              </w:rPr>
              <w:t>second element that should be considered with respect to late reports is Title 8, California</w:t>
            </w:r>
            <w:r>
              <w:rPr>
                <w:rFonts w:ascii="Arial" w:hAnsi="Arial" w:cs="Arial"/>
                <w:sz w:val="24"/>
                <w:szCs w:val="24"/>
              </w:rPr>
              <w:t xml:space="preserve"> </w:t>
            </w:r>
            <w:r w:rsidRPr="003823FF">
              <w:rPr>
                <w:rFonts w:ascii="Arial" w:hAnsi="Arial" w:cs="Arial"/>
                <w:sz w:val="24"/>
                <w:szCs w:val="24"/>
              </w:rPr>
              <w:t>Code of Regulations §31.5(a)(12). That section indicates:</w:t>
            </w:r>
          </w:p>
          <w:p w14:paraId="31F26D09" w14:textId="77777777" w:rsidR="003823FF" w:rsidRPr="003823FF" w:rsidRDefault="003823FF" w:rsidP="003823FF">
            <w:pPr>
              <w:autoSpaceDE w:val="0"/>
              <w:autoSpaceDN w:val="0"/>
              <w:adjustRightInd w:val="0"/>
              <w:rPr>
                <w:rFonts w:ascii="Arial" w:hAnsi="Arial" w:cs="Arial"/>
                <w:sz w:val="24"/>
                <w:szCs w:val="24"/>
              </w:rPr>
            </w:pPr>
          </w:p>
          <w:p w14:paraId="661B38D0" w14:textId="03656D94" w:rsidR="003823FF" w:rsidRDefault="003823FF" w:rsidP="003823FF">
            <w:pPr>
              <w:autoSpaceDE w:val="0"/>
              <w:autoSpaceDN w:val="0"/>
              <w:adjustRightInd w:val="0"/>
              <w:rPr>
                <w:rFonts w:ascii="Arial" w:hAnsi="Arial" w:cs="Arial"/>
                <w:sz w:val="24"/>
                <w:szCs w:val="24"/>
              </w:rPr>
            </w:pPr>
            <w:r w:rsidRPr="003823FF">
              <w:rPr>
                <w:rFonts w:ascii="Arial" w:hAnsi="Arial" w:cs="Arial"/>
                <w:i/>
                <w:iCs/>
                <w:sz w:val="24"/>
                <w:szCs w:val="24"/>
              </w:rPr>
              <w:t>"The evaluator failed to meet the deadline spec</w:t>
            </w:r>
            <w:r>
              <w:rPr>
                <w:rFonts w:ascii="Arial" w:hAnsi="Arial" w:cs="Arial"/>
                <w:i/>
                <w:iCs/>
                <w:sz w:val="24"/>
                <w:szCs w:val="24"/>
              </w:rPr>
              <w:t xml:space="preserve">ified in Labor Code §4062.5 and §38 (medical </w:t>
            </w:r>
            <w:r w:rsidRPr="003823FF">
              <w:rPr>
                <w:rFonts w:ascii="Arial" w:hAnsi="Arial" w:cs="Arial"/>
                <w:i/>
                <w:iCs/>
                <w:sz w:val="24"/>
                <w:szCs w:val="24"/>
              </w:rPr>
              <w:t>evaluation time frames) of</w:t>
            </w:r>
            <w:r>
              <w:rPr>
                <w:rFonts w:ascii="Arial" w:hAnsi="Arial" w:cs="Arial"/>
                <w:i/>
                <w:iCs/>
                <w:sz w:val="24"/>
                <w:szCs w:val="24"/>
              </w:rPr>
              <w:t xml:space="preserve"> </w:t>
            </w:r>
            <w:r w:rsidRPr="003823FF">
              <w:rPr>
                <w:rFonts w:ascii="Arial" w:hAnsi="Arial" w:cs="Arial"/>
                <w:i/>
                <w:iCs/>
                <w:sz w:val="24"/>
                <w:szCs w:val="24"/>
              </w:rPr>
              <w:t>Title 8 of the California Code of</w:t>
            </w:r>
            <w:r>
              <w:rPr>
                <w:rFonts w:ascii="Arial" w:hAnsi="Arial" w:cs="Arial"/>
                <w:i/>
                <w:iCs/>
                <w:sz w:val="24"/>
                <w:szCs w:val="24"/>
              </w:rPr>
              <w:t xml:space="preserve"> </w:t>
            </w:r>
            <w:r w:rsidRPr="003823FF">
              <w:rPr>
                <w:rFonts w:ascii="Arial" w:hAnsi="Arial" w:cs="Arial"/>
                <w:i/>
                <w:iCs/>
                <w:sz w:val="24"/>
                <w:szCs w:val="24"/>
              </w:rPr>
              <w:t>Regulations and the party requesting the replacement ob</w:t>
            </w:r>
            <w:r>
              <w:rPr>
                <w:rFonts w:ascii="Arial" w:hAnsi="Arial" w:cs="Arial"/>
                <w:i/>
                <w:iCs/>
                <w:sz w:val="24"/>
                <w:szCs w:val="24"/>
              </w:rPr>
              <w:t>j</w:t>
            </w:r>
            <w:r w:rsidRPr="003823FF">
              <w:rPr>
                <w:rFonts w:ascii="Arial" w:hAnsi="Arial" w:cs="Arial"/>
                <w:i/>
                <w:iCs/>
                <w:sz w:val="24"/>
                <w:szCs w:val="24"/>
              </w:rPr>
              <w:t xml:space="preserve">ected to the report </w:t>
            </w:r>
            <w:r w:rsidRPr="003823FF">
              <w:rPr>
                <w:rFonts w:ascii="Arial" w:hAnsi="Arial" w:cs="Arial"/>
                <w:i/>
                <w:iCs/>
                <w:sz w:val="24"/>
                <w:szCs w:val="24"/>
              </w:rPr>
              <w:lastRenderedPageBreak/>
              <w:t>on</w:t>
            </w:r>
            <w:r>
              <w:rPr>
                <w:rFonts w:ascii="Arial" w:hAnsi="Arial" w:cs="Arial"/>
                <w:i/>
                <w:iCs/>
                <w:sz w:val="24"/>
                <w:szCs w:val="24"/>
              </w:rPr>
              <w:t xml:space="preserve"> </w:t>
            </w:r>
            <w:r w:rsidRPr="003823FF">
              <w:rPr>
                <w:rFonts w:ascii="Arial" w:hAnsi="Arial" w:cs="Arial"/>
                <w:i/>
                <w:iCs/>
                <w:sz w:val="24"/>
                <w:szCs w:val="24"/>
              </w:rPr>
              <w:t>the grounds of lateness prior to the date the evaluator served the report. A party</w:t>
            </w:r>
            <w:r>
              <w:rPr>
                <w:rFonts w:ascii="Arial" w:hAnsi="Arial" w:cs="Arial"/>
                <w:i/>
                <w:iCs/>
                <w:sz w:val="24"/>
                <w:szCs w:val="24"/>
              </w:rPr>
              <w:t xml:space="preserve"> </w:t>
            </w:r>
            <w:r w:rsidRPr="003823FF">
              <w:rPr>
                <w:rFonts w:ascii="Arial" w:hAnsi="Arial" w:cs="Arial"/>
                <w:i/>
                <w:iCs/>
                <w:sz w:val="24"/>
                <w:szCs w:val="24"/>
              </w:rPr>
              <w:t>requesting a replacement on this ground shall attach to the request for a</w:t>
            </w:r>
            <w:r>
              <w:rPr>
                <w:rFonts w:ascii="Arial" w:hAnsi="Arial" w:cs="Arial"/>
                <w:i/>
                <w:iCs/>
                <w:sz w:val="24"/>
                <w:szCs w:val="24"/>
              </w:rPr>
              <w:t xml:space="preserve"> </w:t>
            </w:r>
            <w:r w:rsidRPr="003823FF">
              <w:rPr>
                <w:rFonts w:ascii="Arial" w:hAnsi="Arial" w:cs="Arial"/>
                <w:i/>
                <w:iCs/>
                <w:sz w:val="24"/>
                <w:szCs w:val="24"/>
              </w:rPr>
              <w:t xml:space="preserve">replacement a copy of the party's objection to the untimely report." </w:t>
            </w:r>
            <w:r w:rsidRPr="003823FF">
              <w:rPr>
                <w:rFonts w:ascii="Arial" w:hAnsi="Arial" w:cs="Arial"/>
                <w:sz w:val="24"/>
                <w:szCs w:val="24"/>
              </w:rPr>
              <w:t>(Emphasis</w:t>
            </w:r>
            <w:r>
              <w:rPr>
                <w:rFonts w:ascii="Arial" w:hAnsi="Arial" w:cs="Arial"/>
                <w:i/>
                <w:iCs/>
                <w:sz w:val="24"/>
                <w:szCs w:val="24"/>
              </w:rPr>
              <w:t xml:space="preserve"> </w:t>
            </w:r>
            <w:r w:rsidRPr="003823FF">
              <w:rPr>
                <w:rFonts w:ascii="Arial" w:hAnsi="Arial" w:cs="Arial"/>
                <w:sz w:val="24"/>
                <w:szCs w:val="24"/>
              </w:rPr>
              <w:t>added)</w:t>
            </w:r>
          </w:p>
          <w:p w14:paraId="36E5A808" w14:textId="77777777" w:rsidR="003823FF" w:rsidRPr="003823FF" w:rsidRDefault="003823FF" w:rsidP="003823FF">
            <w:pPr>
              <w:autoSpaceDE w:val="0"/>
              <w:autoSpaceDN w:val="0"/>
              <w:adjustRightInd w:val="0"/>
              <w:rPr>
                <w:rFonts w:ascii="Arial" w:hAnsi="Arial" w:cs="Arial"/>
                <w:i/>
                <w:iCs/>
                <w:sz w:val="24"/>
                <w:szCs w:val="24"/>
              </w:rPr>
            </w:pPr>
          </w:p>
          <w:p w14:paraId="3D5F6233" w14:textId="314A783E" w:rsidR="003823FF" w:rsidRPr="003823FF" w:rsidRDefault="003823FF" w:rsidP="003823FF">
            <w:pPr>
              <w:autoSpaceDE w:val="0"/>
              <w:autoSpaceDN w:val="0"/>
              <w:adjustRightInd w:val="0"/>
              <w:rPr>
                <w:rFonts w:ascii="Arial" w:hAnsi="Arial" w:cs="Arial"/>
                <w:sz w:val="24"/>
                <w:szCs w:val="24"/>
              </w:rPr>
            </w:pPr>
            <w:r w:rsidRPr="003823FF">
              <w:rPr>
                <w:rFonts w:ascii="Arial" w:hAnsi="Arial" w:cs="Arial"/>
                <w:sz w:val="24"/>
                <w:szCs w:val="24"/>
              </w:rPr>
              <w:t xml:space="preserve">In evaluating late reports, </w:t>
            </w:r>
            <w:r w:rsidR="008638F2">
              <w:rPr>
                <w:rFonts w:ascii="Arial" w:hAnsi="Arial" w:cs="Arial"/>
                <w:sz w:val="24"/>
                <w:szCs w:val="24"/>
              </w:rPr>
              <w:t xml:space="preserve">commenter opines that </w:t>
            </w:r>
            <w:r w:rsidRPr="003823FF">
              <w:rPr>
                <w:rFonts w:ascii="Arial" w:hAnsi="Arial" w:cs="Arial"/>
                <w:sz w:val="24"/>
                <w:szCs w:val="24"/>
              </w:rPr>
              <w:t>only late reports where there was an objection should be utilized.</w:t>
            </w:r>
          </w:p>
          <w:p w14:paraId="0F4701D1" w14:textId="77777777" w:rsidR="003823FF" w:rsidRPr="003823FF" w:rsidRDefault="003823FF" w:rsidP="003823FF">
            <w:pPr>
              <w:autoSpaceDE w:val="0"/>
              <w:autoSpaceDN w:val="0"/>
              <w:adjustRightInd w:val="0"/>
              <w:rPr>
                <w:rFonts w:ascii="Arial" w:hAnsi="Arial" w:cs="Arial"/>
                <w:sz w:val="24"/>
                <w:szCs w:val="24"/>
              </w:rPr>
            </w:pPr>
            <w:r w:rsidRPr="003823FF">
              <w:rPr>
                <w:rFonts w:ascii="Arial" w:hAnsi="Arial" w:cs="Arial"/>
                <w:sz w:val="24"/>
                <w:szCs w:val="24"/>
              </w:rPr>
              <w:t>Taking that approach is consistent with expeditious provision of benefits. Several cases have</w:t>
            </w:r>
          </w:p>
          <w:p w14:paraId="4A59D867" w14:textId="72925090" w:rsidR="003823FF" w:rsidRPr="003823FF" w:rsidRDefault="003823FF" w:rsidP="003823FF">
            <w:pPr>
              <w:autoSpaceDE w:val="0"/>
              <w:autoSpaceDN w:val="0"/>
              <w:adjustRightInd w:val="0"/>
              <w:rPr>
                <w:rFonts w:ascii="Arial" w:hAnsi="Arial" w:cs="Arial"/>
                <w:sz w:val="24"/>
                <w:szCs w:val="24"/>
              </w:rPr>
            </w:pPr>
            <w:r w:rsidRPr="003823FF">
              <w:rPr>
                <w:rFonts w:ascii="Arial" w:hAnsi="Arial" w:cs="Arial"/>
                <w:sz w:val="24"/>
                <w:szCs w:val="24"/>
              </w:rPr>
              <w:t xml:space="preserve">discussed that issue. </w:t>
            </w:r>
            <w:r w:rsidR="007F2D95">
              <w:rPr>
                <w:rFonts w:ascii="Arial" w:hAnsi="Arial" w:cs="Arial"/>
                <w:sz w:val="24"/>
                <w:szCs w:val="24"/>
              </w:rPr>
              <w:t>Commenter questions if it</w:t>
            </w:r>
            <w:r w:rsidRPr="003823FF">
              <w:rPr>
                <w:rFonts w:ascii="Arial" w:hAnsi="Arial" w:cs="Arial"/>
                <w:sz w:val="24"/>
                <w:szCs w:val="24"/>
              </w:rPr>
              <w:t xml:space="preserve"> make</w:t>
            </w:r>
            <w:r w:rsidR="007F2D95">
              <w:rPr>
                <w:rFonts w:ascii="Arial" w:hAnsi="Arial" w:cs="Arial"/>
                <w:sz w:val="24"/>
                <w:szCs w:val="24"/>
              </w:rPr>
              <w:t>s</w:t>
            </w:r>
            <w:r w:rsidRPr="003823FF">
              <w:rPr>
                <w:rFonts w:ascii="Arial" w:hAnsi="Arial" w:cs="Arial"/>
                <w:sz w:val="24"/>
                <w:szCs w:val="24"/>
              </w:rPr>
              <w:t xml:space="preserve"> sense if a report is three, four or five days late to replace the</w:t>
            </w:r>
            <w:r w:rsidR="007F2D95">
              <w:rPr>
                <w:rFonts w:ascii="Arial" w:hAnsi="Arial" w:cs="Arial"/>
                <w:sz w:val="24"/>
                <w:szCs w:val="24"/>
              </w:rPr>
              <w:t xml:space="preserve"> </w:t>
            </w:r>
            <w:r w:rsidRPr="003823FF">
              <w:rPr>
                <w:rFonts w:ascii="Arial" w:hAnsi="Arial" w:cs="Arial"/>
                <w:sz w:val="24"/>
                <w:szCs w:val="24"/>
              </w:rPr>
              <w:t>doctor, request a new panel, get a new panel issued, try to agree on a doctor on the panel, set the</w:t>
            </w:r>
            <w:r w:rsidR="007F2D95">
              <w:rPr>
                <w:rFonts w:ascii="Arial" w:hAnsi="Arial" w:cs="Arial"/>
                <w:sz w:val="24"/>
                <w:szCs w:val="24"/>
              </w:rPr>
              <w:t xml:space="preserve"> </w:t>
            </w:r>
            <w:r w:rsidRPr="003823FF">
              <w:rPr>
                <w:rFonts w:ascii="Arial" w:hAnsi="Arial" w:cs="Arial"/>
                <w:sz w:val="24"/>
                <w:szCs w:val="24"/>
              </w:rPr>
              <w:t>appointment with a panel doctor, send the appropriate letters while waiting 20 days pursuant to</w:t>
            </w:r>
          </w:p>
          <w:p w14:paraId="56AFC997" w14:textId="5CDA67D0" w:rsidR="003823FF" w:rsidRPr="003823FF" w:rsidRDefault="003823FF" w:rsidP="003823FF">
            <w:pPr>
              <w:autoSpaceDE w:val="0"/>
              <w:autoSpaceDN w:val="0"/>
              <w:adjustRightInd w:val="0"/>
              <w:rPr>
                <w:rFonts w:ascii="Arial" w:hAnsi="Arial" w:cs="Arial"/>
                <w:sz w:val="24"/>
                <w:szCs w:val="24"/>
              </w:rPr>
            </w:pPr>
            <w:r w:rsidRPr="003823FF">
              <w:rPr>
                <w:rFonts w:ascii="Arial" w:hAnsi="Arial" w:cs="Arial"/>
                <w:sz w:val="24"/>
                <w:szCs w:val="24"/>
              </w:rPr>
              <w:lastRenderedPageBreak/>
              <w:t>Labor Code §4062.3, and then wait</w:t>
            </w:r>
            <w:r w:rsidR="00DC6EC7">
              <w:rPr>
                <w:rFonts w:ascii="Arial" w:hAnsi="Arial" w:cs="Arial"/>
                <w:sz w:val="24"/>
                <w:szCs w:val="24"/>
              </w:rPr>
              <w:t xml:space="preserve"> </w:t>
            </w:r>
            <w:r w:rsidRPr="003823FF">
              <w:rPr>
                <w:rFonts w:ascii="Arial" w:hAnsi="Arial" w:cs="Arial"/>
                <w:sz w:val="24"/>
                <w:szCs w:val="24"/>
              </w:rPr>
              <w:t xml:space="preserve">for the appointment date and then allow another 30 </w:t>
            </w:r>
            <w:r w:rsidR="007F2D95">
              <w:rPr>
                <w:rFonts w:ascii="Arial" w:hAnsi="Arial" w:cs="Arial"/>
                <w:sz w:val="24"/>
                <w:szCs w:val="24"/>
              </w:rPr>
              <w:t>days for the report.</w:t>
            </w:r>
            <w:r w:rsidRPr="003823FF">
              <w:rPr>
                <w:rFonts w:ascii="Arial" w:hAnsi="Arial" w:cs="Arial"/>
                <w:sz w:val="24"/>
                <w:szCs w:val="24"/>
              </w:rPr>
              <w:t xml:space="preserve"> </w:t>
            </w:r>
            <w:r w:rsidR="006E31B2">
              <w:rPr>
                <w:rFonts w:ascii="Arial" w:hAnsi="Arial" w:cs="Arial"/>
                <w:sz w:val="24"/>
                <w:szCs w:val="24"/>
              </w:rPr>
              <w:t>Commenter opines that this</w:t>
            </w:r>
            <w:r w:rsidRPr="003823FF">
              <w:rPr>
                <w:rFonts w:ascii="Arial" w:hAnsi="Arial" w:cs="Arial"/>
                <w:sz w:val="24"/>
                <w:szCs w:val="24"/>
              </w:rPr>
              <w:t xml:space="preserve"> would slow down the process more than taking a more</w:t>
            </w:r>
            <w:r w:rsidR="00DC6EC7">
              <w:rPr>
                <w:rFonts w:ascii="Arial" w:hAnsi="Arial" w:cs="Arial"/>
                <w:sz w:val="24"/>
                <w:szCs w:val="24"/>
              </w:rPr>
              <w:t xml:space="preserve"> </w:t>
            </w:r>
            <w:r w:rsidRPr="003823FF">
              <w:rPr>
                <w:rFonts w:ascii="Arial" w:hAnsi="Arial" w:cs="Arial"/>
                <w:sz w:val="24"/>
                <w:szCs w:val="24"/>
              </w:rPr>
              <w:t xml:space="preserve">relaxed approach to the lateness of reports. </w:t>
            </w:r>
            <w:r w:rsidR="006E31B2">
              <w:rPr>
                <w:rFonts w:ascii="Arial" w:hAnsi="Arial" w:cs="Arial"/>
                <w:sz w:val="24"/>
                <w:szCs w:val="24"/>
              </w:rPr>
              <w:t>Commenter states that it would be</w:t>
            </w:r>
            <w:r w:rsidRPr="003823FF">
              <w:rPr>
                <w:rFonts w:ascii="Arial" w:hAnsi="Arial" w:cs="Arial"/>
                <w:sz w:val="24"/>
                <w:szCs w:val="24"/>
              </w:rPr>
              <w:t xml:space="preserve"> fair that </w:t>
            </w:r>
            <w:r w:rsidR="006E31B2">
              <w:rPr>
                <w:rFonts w:ascii="Arial" w:hAnsi="Arial" w:cs="Arial"/>
                <w:sz w:val="24"/>
                <w:szCs w:val="24"/>
              </w:rPr>
              <w:t xml:space="preserve">late reports only be considered </w:t>
            </w:r>
            <w:r w:rsidRPr="003823FF">
              <w:rPr>
                <w:rFonts w:ascii="Arial" w:hAnsi="Arial" w:cs="Arial"/>
                <w:sz w:val="24"/>
                <w:szCs w:val="24"/>
              </w:rPr>
              <w:t>if there were a basis for a replacement panel because there was a written objection to the report</w:t>
            </w:r>
            <w:r w:rsidR="006E31B2">
              <w:rPr>
                <w:rFonts w:ascii="Arial" w:hAnsi="Arial" w:cs="Arial"/>
                <w:sz w:val="24"/>
                <w:szCs w:val="24"/>
              </w:rPr>
              <w:t xml:space="preserve"> </w:t>
            </w:r>
            <w:r w:rsidRPr="003823FF">
              <w:rPr>
                <w:rFonts w:ascii="Arial" w:hAnsi="Arial" w:cs="Arial"/>
                <w:sz w:val="24"/>
                <w:szCs w:val="24"/>
              </w:rPr>
              <w:t>on the grounds of lateness prior to the date the evaluator serve</w:t>
            </w:r>
            <w:r w:rsidR="006E31B2">
              <w:rPr>
                <w:rFonts w:ascii="Arial" w:hAnsi="Arial" w:cs="Arial"/>
                <w:sz w:val="24"/>
                <w:szCs w:val="24"/>
              </w:rPr>
              <w:t>d</w:t>
            </w:r>
            <w:r w:rsidRPr="003823FF">
              <w:rPr>
                <w:rFonts w:ascii="Arial" w:hAnsi="Arial" w:cs="Arial"/>
                <w:sz w:val="24"/>
                <w:szCs w:val="24"/>
              </w:rPr>
              <w:t xml:space="preserve"> report. Either party can object to</w:t>
            </w:r>
            <w:r w:rsidR="006E31B2">
              <w:rPr>
                <w:rFonts w:ascii="Arial" w:hAnsi="Arial" w:cs="Arial"/>
                <w:sz w:val="24"/>
                <w:szCs w:val="24"/>
              </w:rPr>
              <w:t xml:space="preserve"> </w:t>
            </w:r>
            <w:r w:rsidRPr="003823FF">
              <w:rPr>
                <w:rFonts w:ascii="Arial" w:hAnsi="Arial" w:cs="Arial"/>
                <w:sz w:val="24"/>
                <w:szCs w:val="24"/>
              </w:rPr>
              <w:t>a late report. If the p</w:t>
            </w:r>
            <w:r w:rsidR="006E31B2">
              <w:rPr>
                <w:rFonts w:ascii="Arial" w:hAnsi="Arial" w:cs="Arial"/>
                <w:sz w:val="24"/>
                <w:szCs w:val="24"/>
              </w:rPr>
              <w:t xml:space="preserve">arties fail to object, commenter opines that the </w:t>
            </w:r>
            <w:r w:rsidRPr="003823FF">
              <w:rPr>
                <w:rFonts w:ascii="Arial" w:hAnsi="Arial" w:cs="Arial"/>
                <w:sz w:val="24"/>
                <w:szCs w:val="24"/>
              </w:rPr>
              <w:t>Administrative Director should view that as a</w:t>
            </w:r>
            <w:r w:rsidR="006E31B2">
              <w:rPr>
                <w:rFonts w:ascii="Arial" w:hAnsi="Arial" w:cs="Arial"/>
                <w:sz w:val="24"/>
                <w:szCs w:val="24"/>
              </w:rPr>
              <w:t xml:space="preserve"> </w:t>
            </w:r>
            <w:r w:rsidRPr="003823FF">
              <w:rPr>
                <w:rFonts w:ascii="Arial" w:hAnsi="Arial" w:cs="Arial"/>
                <w:sz w:val="24"/>
                <w:szCs w:val="24"/>
              </w:rPr>
              <w:t>waiver and the medical-legal report should not be included in the late report category.</w:t>
            </w:r>
          </w:p>
          <w:p w14:paraId="5A162D22" w14:textId="7B48A44F" w:rsidR="00004772" w:rsidRPr="003823FF" w:rsidRDefault="00004772" w:rsidP="00004772">
            <w:pPr>
              <w:autoSpaceDE w:val="0"/>
              <w:autoSpaceDN w:val="0"/>
              <w:adjustRightInd w:val="0"/>
              <w:rPr>
                <w:rFonts w:ascii="Arial" w:hAnsi="Arial" w:cs="Arial"/>
                <w:sz w:val="24"/>
                <w:szCs w:val="24"/>
              </w:rPr>
            </w:pPr>
          </w:p>
        </w:tc>
        <w:tc>
          <w:tcPr>
            <w:tcW w:w="2340" w:type="dxa"/>
          </w:tcPr>
          <w:p w14:paraId="03154F0E" w14:textId="77777777" w:rsidR="001E54F1" w:rsidRDefault="001E54F1" w:rsidP="001E54F1">
            <w:pPr>
              <w:rPr>
                <w:rFonts w:ascii="Arial" w:hAnsi="Arial" w:cs="Arial"/>
                <w:sz w:val="24"/>
                <w:szCs w:val="24"/>
              </w:rPr>
            </w:pPr>
            <w:r>
              <w:rPr>
                <w:rFonts w:ascii="Arial" w:hAnsi="Arial" w:cs="Arial"/>
                <w:sz w:val="24"/>
                <w:szCs w:val="24"/>
              </w:rPr>
              <w:lastRenderedPageBreak/>
              <w:t>William Tappin</w:t>
            </w:r>
          </w:p>
          <w:p w14:paraId="63868135" w14:textId="77777777" w:rsidR="001E54F1" w:rsidRDefault="001E54F1" w:rsidP="001E54F1">
            <w:pPr>
              <w:rPr>
                <w:rFonts w:ascii="Arial" w:hAnsi="Arial" w:cs="Arial"/>
                <w:sz w:val="24"/>
                <w:szCs w:val="24"/>
              </w:rPr>
            </w:pPr>
            <w:r>
              <w:rPr>
                <w:rFonts w:ascii="Arial" w:hAnsi="Arial" w:cs="Arial"/>
                <w:sz w:val="24"/>
                <w:szCs w:val="24"/>
              </w:rPr>
              <w:t>Tappin &amp; Associates</w:t>
            </w:r>
          </w:p>
          <w:p w14:paraId="3A17C624" w14:textId="77777777" w:rsidR="001E54F1" w:rsidRDefault="001E54F1" w:rsidP="001E54F1">
            <w:pPr>
              <w:rPr>
                <w:rFonts w:ascii="Arial" w:hAnsi="Arial" w:cs="Arial"/>
                <w:sz w:val="24"/>
                <w:szCs w:val="24"/>
              </w:rPr>
            </w:pPr>
            <w:r>
              <w:rPr>
                <w:rFonts w:ascii="Arial" w:hAnsi="Arial" w:cs="Arial"/>
                <w:sz w:val="24"/>
                <w:szCs w:val="24"/>
              </w:rPr>
              <w:t>December 11, 2023</w:t>
            </w:r>
          </w:p>
          <w:p w14:paraId="387C3B08" w14:textId="77777777" w:rsidR="00AB0E8C" w:rsidRDefault="001E54F1" w:rsidP="001E54F1">
            <w:pPr>
              <w:rPr>
                <w:rFonts w:ascii="Arial" w:hAnsi="Arial" w:cs="Arial"/>
                <w:sz w:val="24"/>
                <w:szCs w:val="24"/>
              </w:rPr>
            </w:pPr>
            <w:r>
              <w:rPr>
                <w:rFonts w:ascii="Arial" w:hAnsi="Arial" w:cs="Arial"/>
                <w:sz w:val="24"/>
                <w:szCs w:val="24"/>
              </w:rPr>
              <w:t>Written Comment</w:t>
            </w:r>
          </w:p>
          <w:p w14:paraId="197BB334" w14:textId="77777777" w:rsidR="00647484" w:rsidRDefault="00647484" w:rsidP="001E54F1">
            <w:pPr>
              <w:rPr>
                <w:rFonts w:ascii="Arial" w:hAnsi="Arial" w:cs="Arial"/>
                <w:sz w:val="24"/>
                <w:szCs w:val="24"/>
              </w:rPr>
            </w:pPr>
          </w:p>
          <w:p w14:paraId="39968105" w14:textId="77777777" w:rsidR="00647484" w:rsidRDefault="00647484" w:rsidP="00647484">
            <w:pPr>
              <w:rPr>
                <w:rFonts w:ascii="Arial" w:hAnsi="Arial" w:cs="Arial"/>
                <w:sz w:val="24"/>
                <w:szCs w:val="24"/>
              </w:rPr>
            </w:pPr>
            <w:r>
              <w:rPr>
                <w:rFonts w:ascii="Arial" w:hAnsi="Arial" w:cs="Arial"/>
                <w:sz w:val="24"/>
                <w:szCs w:val="24"/>
              </w:rPr>
              <w:t>Peter Mandell, MD</w:t>
            </w:r>
          </w:p>
          <w:p w14:paraId="5DE08052" w14:textId="77777777" w:rsidR="00647484" w:rsidRDefault="00647484" w:rsidP="00647484">
            <w:pPr>
              <w:rPr>
                <w:rFonts w:ascii="Arial" w:hAnsi="Arial" w:cs="Arial"/>
                <w:sz w:val="24"/>
                <w:szCs w:val="24"/>
              </w:rPr>
            </w:pPr>
            <w:r>
              <w:rPr>
                <w:rFonts w:ascii="Arial" w:hAnsi="Arial" w:cs="Arial"/>
                <w:sz w:val="24"/>
                <w:szCs w:val="24"/>
              </w:rPr>
              <w:t>Chair, WC Committee</w:t>
            </w:r>
          </w:p>
          <w:p w14:paraId="08A7AC06" w14:textId="77777777" w:rsidR="00647484" w:rsidRDefault="00647484" w:rsidP="00647484">
            <w:pPr>
              <w:rPr>
                <w:rFonts w:ascii="Arial" w:hAnsi="Arial" w:cs="Arial"/>
                <w:sz w:val="24"/>
                <w:szCs w:val="24"/>
              </w:rPr>
            </w:pPr>
            <w:r>
              <w:rPr>
                <w:rFonts w:ascii="Arial" w:hAnsi="Arial" w:cs="Arial"/>
                <w:sz w:val="24"/>
                <w:szCs w:val="24"/>
              </w:rPr>
              <w:t>California Orthopaedic Association</w:t>
            </w:r>
          </w:p>
          <w:p w14:paraId="237F1AAD" w14:textId="77777777" w:rsidR="00647484" w:rsidRDefault="00647484" w:rsidP="00647484">
            <w:pPr>
              <w:rPr>
                <w:rFonts w:ascii="Arial" w:hAnsi="Arial" w:cs="Arial"/>
                <w:sz w:val="24"/>
                <w:szCs w:val="24"/>
              </w:rPr>
            </w:pPr>
            <w:r>
              <w:rPr>
                <w:rFonts w:ascii="Arial" w:hAnsi="Arial" w:cs="Arial"/>
                <w:sz w:val="24"/>
                <w:szCs w:val="24"/>
              </w:rPr>
              <w:t>December 11, 2023</w:t>
            </w:r>
          </w:p>
          <w:p w14:paraId="1FCE5BE7" w14:textId="5E2F3709" w:rsidR="00647484" w:rsidRDefault="00647484" w:rsidP="00647484">
            <w:pPr>
              <w:rPr>
                <w:rFonts w:ascii="Arial" w:hAnsi="Arial" w:cs="Arial"/>
                <w:sz w:val="24"/>
                <w:szCs w:val="24"/>
              </w:rPr>
            </w:pPr>
            <w:r>
              <w:rPr>
                <w:rFonts w:ascii="Arial" w:hAnsi="Arial" w:cs="Arial"/>
                <w:sz w:val="24"/>
                <w:szCs w:val="24"/>
              </w:rPr>
              <w:t>Written Comment</w:t>
            </w:r>
          </w:p>
        </w:tc>
        <w:tc>
          <w:tcPr>
            <w:tcW w:w="3240" w:type="dxa"/>
          </w:tcPr>
          <w:p w14:paraId="2584BA6F" w14:textId="508FCC09" w:rsidR="00310A4B" w:rsidRDefault="00310A4B" w:rsidP="00310A4B">
            <w:pPr>
              <w:spacing w:after="200" w:line="276" w:lineRule="auto"/>
              <w:rPr>
                <w:rFonts w:ascii="Arial" w:eastAsia="Calibri" w:hAnsi="Arial" w:cs="Arial"/>
                <w:sz w:val="24"/>
                <w:szCs w:val="22"/>
              </w:rPr>
            </w:pPr>
            <w:r w:rsidRPr="00310A4B">
              <w:rPr>
                <w:rFonts w:ascii="Arial" w:eastAsia="Calibri" w:hAnsi="Arial" w:cs="Arial"/>
                <w:sz w:val="24"/>
                <w:szCs w:val="22"/>
              </w:rPr>
              <w:t>The Administrative Director disagrees.</w:t>
            </w:r>
          </w:p>
          <w:p w14:paraId="37935BFF" w14:textId="571863D6" w:rsidR="00310A4B" w:rsidRDefault="00310A4B" w:rsidP="00310A4B">
            <w:pPr>
              <w:spacing w:after="200" w:line="276" w:lineRule="auto"/>
              <w:rPr>
                <w:rFonts w:ascii="Arial" w:eastAsia="Calibri" w:hAnsi="Arial" w:cs="Arial"/>
                <w:sz w:val="24"/>
                <w:szCs w:val="22"/>
              </w:rPr>
            </w:pPr>
          </w:p>
          <w:p w14:paraId="5DBAE92C" w14:textId="7BD4D8CE" w:rsidR="00310A4B" w:rsidRDefault="00310A4B" w:rsidP="00310A4B">
            <w:pPr>
              <w:spacing w:after="200" w:line="276" w:lineRule="auto"/>
              <w:rPr>
                <w:rFonts w:ascii="Arial" w:eastAsia="Calibri" w:hAnsi="Arial" w:cs="Arial"/>
                <w:sz w:val="24"/>
                <w:szCs w:val="22"/>
              </w:rPr>
            </w:pPr>
          </w:p>
          <w:p w14:paraId="2F8E59BD" w14:textId="29DB37ED" w:rsidR="00310A4B" w:rsidRDefault="00310A4B" w:rsidP="00310A4B">
            <w:pPr>
              <w:spacing w:after="200" w:line="276" w:lineRule="auto"/>
              <w:rPr>
                <w:rFonts w:ascii="Arial" w:eastAsia="Calibri" w:hAnsi="Arial" w:cs="Arial"/>
                <w:sz w:val="24"/>
                <w:szCs w:val="22"/>
              </w:rPr>
            </w:pPr>
          </w:p>
          <w:p w14:paraId="59FD5723" w14:textId="7435416B" w:rsidR="00310A4B" w:rsidRDefault="00310A4B" w:rsidP="00310A4B">
            <w:pPr>
              <w:spacing w:after="200" w:line="276" w:lineRule="auto"/>
              <w:rPr>
                <w:rFonts w:ascii="Arial" w:eastAsia="Calibri" w:hAnsi="Arial" w:cs="Arial"/>
                <w:sz w:val="24"/>
                <w:szCs w:val="22"/>
              </w:rPr>
            </w:pPr>
          </w:p>
          <w:p w14:paraId="3A1B9C09" w14:textId="35B77C2C" w:rsidR="00310A4B" w:rsidRDefault="00310A4B" w:rsidP="00310A4B">
            <w:pPr>
              <w:spacing w:after="200" w:line="276" w:lineRule="auto"/>
              <w:rPr>
                <w:rFonts w:ascii="Arial" w:eastAsia="Calibri" w:hAnsi="Arial" w:cs="Arial"/>
                <w:sz w:val="24"/>
                <w:szCs w:val="22"/>
              </w:rPr>
            </w:pPr>
          </w:p>
          <w:p w14:paraId="5B238491" w14:textId="01B02B06" w:rsidR="00310A4B" w:rsidRDefault="00310A4B" w:rsidP="00310A4B">
            <w:pPr>
              <w:spacing w:after="200" w:line="276" w:lineRule="auto"/>
              <w:rPr>
                <w:rFonts w:ascii="Arial" w:eastAsia="Calibri" w:hAnsi="Arial" w:cs="Arial"/>
                <w:sz w:val="24"/>
                <w:szCs w:val="22"/>
              </w:rPr>
            </w:pPr>
          </w:p>
          <w:p w14:paraId="70C113DC" w14:textId="77777777" w:rsidR="00747A89" w:rsidRDefault="00A5065C" w:rsidP="00A5065C">
            <w:pPr>
              <w:spacing w:after="200" w:line="276" w:lineRule="auto"/>
              <w:rPr>
                <w:rFonts w:ascii="Arial" w:eastAsia="Calibri" w:hAnsi="Arial" w:cs="Arial"/>
                <w:sz w:val="24"/>
                <w:szCs w:val="22"/>
              </w:rPr>
            </w:pPr>
            <w:r w:rsidRPr="00A5065C">
              <w:rPr>
                <w:rFonts w:ascii="Arial" w:eastAsia="Calibri" w:hAnsi="Arial" w:cs="Arial"/>
                <w:sz w:val="24"/>
                <w:szCs w:val="22"/>
              </w:rPr>
              <w:t xml:space="preserve">Subsection 51 (a)(2) carries over the exact language from previous regulation §51. The terms of the regulation make the decision to deny reappointment discretionary with the Administrative </w:t>
            </w:r>
            <w:r w:rsidRPr="00A5065C">
              <w:rPr>
                <w:rFonts w:ascii="Arial" w:eastAsia="Calibri" w:hAnsi="Arial" w:cs="Arial"/>
                <w:sz w:val="24"/>
                <w:szCs w:val="22"/>
              </w:rPr>
              <w:lastRenderedPageBreak/>
              <w:t xml:space="preserve">Director. The exercise of that discretion will come into play if the physician decides to appeal a decision to deny reappointment. At that point, mitigating circumstances such as the “doctrine of proportionality” could be considered by the Administrative Director. </w:t>
            </w:r>
          </w:p>
          <w:p w14:paraId="546EC418" w14:textId="0A516CA1" w:rsidR="00A5065C" w:rsidRDefault="00A5065C" w:rsidP="00A5065C">
            <w:pPr>
              <w:spacing w:after="200" w:line="276" w:lineRule="auto"/>
              <w:rPr>
                <w:rFonts w:ascii="Arial" w:eastAsia="Calibri" w:hAnsi="Arial" w:cs="Arial"/>
                <w:sz w:val="24"/>
                <w:szCs w:val="22"/>
              </w:rPr>
            </w:pPr>
            <w:r w:rsidRPr="00A5065C">
              <w:rPr>
                <w:rFonts w:ascii="Arial" w:eastAsia="Calibri" w:hAnsi="Arial" w:cs="Arial"/>
                <w:sz w:val="24"/>
                <w:szCs w:val="22"/>
              </w:rPr>
              <w:t xml:space="preserve">The sheer volume of replacement requests due to failure to provide timely reports does not allow for the exploration of mitigating circumstances at the time of the replacement of the QME by the Administrative Director or their designee. In some cases, replacements are only handled by Administrative </w:t>
            </w:r>
            <w:r w:rsidRPr="00A5065C">
              <w:rPr>
                <w:rFonts w:ascii="Arial" w:eastAsia="Calibri" w:hAnsi="Arial" w:cs="Arial"/>
                <w:sz w:val="24"/>
                <w:szCs w:val="22"/>
              </w:rPr>
              <w:lastRenderedPageBreak/>
              <w:t>Law Judges who can in fact, on a case-by-case basis exercise discretion and apply any factors deemed relevant.</w:t>
            </w:r>
          </w:p>
          <w:p w14:paraId="4056057D" w14:textId="71B93840" w:rsidR="00A2213D" w:rsidRDefault="00A2213D" w:rsidP="00A5065C">
            <w:pPr>
              <w:spacing w:after="200" w:line="276" w:lineRule="auto"/>
              <w:rPr>
                <w:rFonts w:ascii="Arial" w:eastAsia="Calibri" w:hAnsi="Arial" w:cs="Arial"/>
                <w:sz w:val="24"/>
                <w:szCs w:val="22"/>
              </w:rPr>
            </w:pPr>
          </w:p>
          <w:p w14:paraId="69AFD945" w14:textId="4C019656" w:rsidR="00A2213D" w:rsidRDefault="00A2213D" w:rsidP="00A5065C">
            <w:pPr>
              <w:spacing w:after="200" w:line="276" w:lineRule="auto"/>
              <w:rPr>
                <w:rFonts w:ascii="Arial" w:eastAsia="Calibri" w:hAnsi="Arial" w:cs="Arial"/>
                <w:sz w:val="24"/>
                <w:szCs w:val="22"/>
              </w:rPr>
            </w:pPr>
          </w:p>
          <w:p w14:paraId="73F12C51" w14:textId="721DC17F" w:rsidR="00A2213D" w:rsidRDefault="00A2213D" w:rsidP="00A5065C">
            <w:pPr>
              <w:spacing w:after="200" w:line="276" w:lineRule="auto"/>
              <w:rPr>
                <w:rFonts w:ascii="Arial" w:eastAsia="Calibri" w:hAnsi="Arial" w:cs="Arial"/>
                <w:sz w:val="24"/>
                <w:szCs w:val="22"/>
              </w:rPr>
            </w:pPr>
          </w:p>
          <w:p w14:paraId="7A9525C9" w14:textId="785D579B" w:rsidR="00A2213D" w:rsidRDefault="00A2213D" w:rsidP="00A5065C">
            <w:pPr>
              <w:spacing w:after="200" w:line="276" w:lineRule="auto"/>
              <w:rPr>
                <w:rFonts w:ascii="Arial" w:eastAsia="Calibri" w:hAnsi="Arial" w:cs="Arial"/>
                <w:sz w:val="24"/>
                <w:szCs w:val="22"/>
              </w:rPr>
            </w:pPr>
          </w:p>
          <w:p w14:paraId="2FF6DA02" w14:textId="381BE4B2" w:rsidR="00A2213D" w:rsidRDefault="00A2213D" w:rsidP="00A5065C">
            <w:pPr>
              <w:spacing w:after="200" w:line="276" w:lineRule="auto"/>
              <w:rPr>
                <w:rFonts w:ascii="Arial" w:eastAsia="Calibri" w:hAnsi="Arial" w:cs="Arial"/>
                <w:sz w:val="24"/>
                <w:szCs w:val="22"/>
              </w:rPr>
            </w:pPr>
          </w:p>
          <w:p w14:paraId="212141A1" w14:textId="5A0EC97A" w:rsidR="00A2213D" w:rsidRDefault="00A2213D" w:rsidP="00A5065C">
            <w:pPr>
              <w:spacing w:after="200" w:line="276" w:lineRule="auto"/>
              <w:rPr>
                <w:rFonts w:ascii="Arial" w:eastAsia="Calibri" w:hAnsi="Arial" w:cs="Arial"/>
                <w:sz w:val="24"/>
                <w:szCs w:val="22"/>
              </w:rPr>
            </w:pPr>
          </w:p>
          <w:p w14:paraId="0454389F" w14:textId="49A0ECF7" w:rsidR="00A2213D" w:rsidRDefault="00A2213D" w:rsidP="00A5065C">
            <w:pPr>
              <w:spacing w:after="200" w:line="276" w:lineRule="auto"/>
              <w:rPr>
                <w:rFonts w:ascii="Arial" w:eastAsia="Calibri" w:hAnsi="Arial" w:cs="Arial"/>
                <w:sz w:val="24"/>
                <w:szCs w:val="22"/>
              </w:rPr>
            </w:pPr>
          </w:p>
          <w:p w14:paraId="3DAFABDA" w14:textId="62A33502" w:rsidR="00A2213D" w:rsidRDefault="00A2213D" w:rsidP="00A5065C">
            <w:pPr>
              <w:spacing w:after="200" w:line="276" w:lineRule="auto"/>
              <w:rPr>
                <w:rFonts w:ascii="Arial" w:eastAsia="Calibri" w:hAnsi="Arial" w:cs="Arial"/>
                <w:sz w:val="24"/>
                <w:szCs w:val="22"/>
              </w:rPr>
            </w:pPr>
          </w:p>
          <w:p w14:paraId="2A35785A" w14:textId="291FBF42" w:rsidR="00A2213D" w:rsidRDefault="00A2213D" w:rsidP="00A5065C">
            <w:pPr>
              <w:spacing w:after="200" w:line="276" w:lineRule="auto"/>
              <w:rPr>
                <w:rFonts w:ascii="Arial" w:eastAsia="Calibri" w:hAnsi="Arial" w:cs="Arial"/>
                <w:sz w:val="24"/>
                <w:szCs w:val="22"/>
              </w:rPr>
            </w:pPr>
          </w:p>
          <w:p w14:paraId="41F8FF66" w14:textId="755661EE" w:rsidR="00A2213D" w:rsidRDefault="00A2213D" w:rsidP="00A5065C">
            <w:pPr>
              <w:spacing w:after="200" w:line="276" w:lineRule="auto"/>
              <w:rPr>
                <w:rFonts w:ascii="Arial" w:eastAsia="Calibri" w:hAnsi="Arial" w:cs="Arial"/>
                <w:sz w:val="24"/>
                <w:szCs w:val="22"/>
              </w:rPr>
            </w:pPr>
          </w:p>
          <w:p w14:paraId="0DF7D2E9" w14:textId="27E7C88E" w:rsidR="00A2213D" w:rsidRDefault="00A2213D" w:rsidP="00A5065C">
            <w:pPr>
              <w:spacing w:after="200" w:line="276" w:lineRule="auto"/>
              <w:rPr>
                <w:rFonts w:ascii="Arial" w:eastAsia="Calibri" w:hAnsi="Arial" w:cs="Arial"/>
                <w:sz w:val="24"/>
                <w:szCs w:val="22"/>
              </w:rPr>
            </w:pPr>
          </w:p>
          <w:p w14:paraId="0205B559" w14:textId="5F55EB62" w:rsidR="00A2213D" w:rsidRDefault="00A2213D" w:rsidP="00A5065C">
            <w:pPr>
              <w:spacing w:after="200" w:line="276" w:lineRule="auto"/>
              <w:rPr>
                <w:rFonts w:ascii="Arial" w:eastAsia="Calibri" w:hAnsi="Arial" w:cs="Arial"/>
                <w:sz w:val="24"/>
                <w:szCs w:val="22"/>
              </w:rPr>
            </w:pPr>
          </w:p>
          <w:p w14:paraId="7E340941" w14:textId="703F51A0" w:rsidR="00A2213D" w:rsidRDefault="00A2213D" w:rsidP="00A5065C">
            <w:pPr>
              <w:spacing w:after="200" w:line="276" w:lineRule="auto"/>
              <w:rPr>
                <w:rFonts w:ascii="Arial" w:eastAsia="Calibri" w:hAnsi="Arial" w:cs="Arial"/>
                <w:sz w:val="24"/>
                <w:szCs w:val="22"/>
              </w:rPr>
            </w:pPr>
          </w:p>
          <w:p w14:paraId="482B6C0C" w14:textId="13DF762B" w:rsidR="00A2213D" w:rsidRDefault="00A2213D" w:rsidP="00A5065C">
            <w:pPr>
              <w:spacing w:after="200" w:line="276" w:lineRule="auto"/>
              <w:rPr>
                <w:rFonts w:ascii="Arial" w:eastAsia="Calibri" w:hAnsi="Arial" w:cs="Arial"/>
                <w:sz w:val="24"/>
                <w:szCs w:val="22"/>
              </w:rPr>
            </w:pPr>
          </w:p>
          <w:p w14:paraId="7EC4FDEC" w14:textId="69DAE7F8" w:rsidR="00A2213D" w:rsidRDefault="00A2213D" w:rsidP="00A5065C">
            <w:pPr>
              <w:spacing w:after="200" w:line="276" w:lineRule="auto"/>
              <w:rPr>
                <w:rFonts w:ascii="Arial" w:eastAsia="Calibri" w:hAnsi="Arial" w:cs="Arial"/>
                <w:sz w:val="24"/>
                <w:szCs w:val="22"/>
              </w:rPr>
            </w:pPr>
          </w:p>
          <w:p w14:paraId="0E0206CD" w14:textId="16ADBD21" w:rsidR="00A2213D" w:rsidRDefault="00A2213D" w:rsidP="00A5065C">
            <w:pPr>
              <w:spacing w:after="200" w:line="276" w:lineRule="auto"/>
              <w:rPr>
                <w:rFonts w:ascii="Arial" w:eastAsia="Calibri" w:hAnsi="Arial" w:cs="Arial"/>
                <w:sz w:val="24"/>
                <w:szCs w:val="22"/>
              </w:rPr>
            </w:pPr>
          </w:p>
          <w:p w14:paraId="223D4F5E" w14:textId="5D0EECCB" w:rsidR="00A2213D" w:rsidRDefault="00A2213D" w:rsidP="00A5065C">
            <w:pPr>
              <w:spacing w:after="200" w:line="276" w:lineRule="auto"/>
              <w:rPr>
                <w:rFonts w:ascii="Arial" w:eastAsia="Calibri" w:hAnsi="Arial" w:cs="Arial"/>
                <w:sz w:val="24"/>
                <w:szCs w:val="22"/>
              </w:rPr>
            </w:pPr>
          </w:p>
          <w:p w14:paraId="209F155E" w14:textId="4FBCEC49" w:rsidR="00A2213D" w:rsidRDefault="00A2213D" w:rsidP="00A5065C">
            <w:pPr>
              <w:spacing w:after="200" w:line="276" w:lineRule="auto"/>
              <w:rPr>
                <w:rFonts w:ascii="Arial" w:eastAsia="Calibri" w:hAnsi="Arial" w:cs="Arial"/>
                <w:sz w:val="24"/>
                <w:szCs w:val="22"/>
              </w:rPr>
            </w:pPr>
          </w:p>
          <w:p w14:paraId="1DC189BC" w14:textId="113F4AD4" w:rsidR="00A2213D" w:rsidRDefault="00A2213D" w:rsidP="00A5065C">
            <w:pPr>
              <w:spacing w:after="200" w:line="276" w:lineRule="auto"/>
              <w:rPr>
                <w:rFonts w:ascii="Arial" w:eastAsia="Calibri" w:hAnsi="Arial" w:cs="Arial"/>
                <w:sz w:val="24"/>
                <w:szCs w:val="22"/>
              </w:rPr>
            </w:pPr>
          </w:p>
          <w:p w14:paraId="44266428" w14:textId="0AD8B8FA" w:rsidR="00A2213D" w:rsidRDefault="00A2213D" w:rsidP="00A5065C">
            <w:pPr>
              <w:spacing w:after="200" w:line="276" w:lineRule="auto"/>
              <w:rPr>
                <w:rFonts w:ascii="Arial" w:eastAsia="Calibri" w:hAnsi="Arial" w:cs="Arial"/>
                <w:sz w:val="24"/>
                <w:szCs w:val="22"/>
              </w:rPr>
            </w:pPr>
          </w:p>
          <w:p w14:paraId="373CF303" w14:textId="17B01C21" w:rsidR="00A2213D" w:rsidRDefault="00A2213D" w:rsidP="00A5065C">
            <w:pPr>
              <w:spacing w:after="200" w:line="276" w:lineRule="auto"/>
              <w:rPr>
                <w:rFonts w:ascii="Arial" w:eastAsia="Calibri" w:hAnsi="Arial" w:cs="Arial"/>
                <w:sz w:val="24"/>
                <w:szCs w:val="22"/>
              </w:rPr>
            </w:pPr>
          </w:p>
          <w:p w14:paraId="5A33D9EE" w14:textId="195C707D" w:rsidR="00A2213D" w:rsidRDefault="00A2213D" w:rsidP="00A5065C">
            <w:pPr>
              <w:spacing w:after="200" w:line="276" w:lineRule="auto"/>
              <w:rPr>
                <w:rFonts w:ascii="Arial" w:eastAsia="Calibri" w:hAnsi="Arial" w:cs="Arial"/>
                <w:sz w:val="24"/>
                <w:szCs w:val="22"/>
              </w:rPr>
            </w:pPr>
          </w:p>
          <w:p w14:paraId="0A54184C" w14:textId="4ABA0359" w:rsidR="00A2213D" w:rsidRDefault="00A2213D" w:rsidP="00A5065C">
            <w:pPr>
              <w:spacing w:after="200" w:line="276" w:lineRule="auto"/>
              <w:rPr>
                <w:rFonts w:ascii="Arial" w:eastAsia="Calibri" w:hAnsi="Arial" w:cs="Arial"/>
                <w:sz w:val="24"/>
                <w:szCs w:val="22"/>
              </w:rPr>
            </w:pPr>
          </w:p>
          <w:p w14:paraId="5D1F448C" w14:textId="37BC3BBE" w:rsidR="00A2213D" w:rsidRDefault="00A2213D" w:rsidP="00A5065C">
            <w:pPr>
              <w:spacing w:after="200" w:line="276" w:lineRule="auto"/>
              <w:rPr>
                <w:rFonts w:ascii="Arial" w:eastAsia="Calibri" w:hAnsi="Arial" w:cs="Arial"/>
                <w:sz w:val="24"/>
                <w:szCs w:val="22"/>
              </w:rPr>
            </w:pPr>
          </w:p>
          <w:p w14:paraId="4B4CB25A" w14:textId="35DB9DED" w:rsidR="00A2213D" w:rsidRDefault="00A2213D" w:rsidP="00A5065C">
            <w:pPr>
              <w:spacing w:after="200" w:line="276" w:lineRule="auto"/>
              <w:rPr>
                <w:rFonts w:ascii="Arial" w:eastAsia="Calibri" w:hAnsi="Arial" w:cs="Arial"/>
                <w:sz w:val="24"/>
                <w:szCs w:val="22"/>
              </w:rPr>
            </w:pPr>
          </w:p>
          <w:p w14:paraId="4546636A" w14:textId="369A439D" w:rsidR="00A2213D" w:rsidRDefault="00A2213D" w:rsidP="00A5065C">
            <w:pPr>
              <w:spacing w:after="200" w:line="276" w:lineRule="auto"/>
              <w:rPr>
                <w:rFonts w:ascii="Arial" w:eastAsia="Calibri" w:hAnsi="Arial" w:cs="Arial"/>
                <w:sz w:val="24"/>
                <w:szCs w:val="22"/>
              </w:rPr>
            </w:pPr>
          </w:p>
          <w:p w14:paraId="5720BCBF" w14:textId="4BE4CD50" w:rsidR="00A2213D" w:rsidRDefault="00A2213D" w:rsidP="00A5065C">
            <w:pPr>
              <w:spacing w:after="200" w:line="276" w:lineRule="auto"/>
              <w:rPr>
                <w:rFonts w:ascii="Arial" w:eastAsia="Calibri" w:hAnsi="Arial" w:cs="Arial"/>
                <w:sz w:val="24"/>
                <w:szCs w:val="22"/>
              </w:rPr>
            </w:pPr>
          </w:p>
          <w:p w14:paraId="23A55A3E" w14:textId="11FCF5FE" w:rsidR="00A2213D" w:rsidRDefault="00A2213D" w:rsidP="00A5065C">
            <w:pPr>
              <w:spacing w:after="200" w:line="276" w:lineRule="auto"/>
              <w:rPr>
                <w:rFonts w:ascii="Arial" w:eastAsia="Calibri" w:hAnsi="Arial" w:cs="Arial"/>
                <w:sz w:val="24"/>
                <w:szCs w:val="22"/>
              </w:rPr>
            </w:pPr>
          </w:p>
          <w:p w14:paraId="3075BD7B" w14:textId="483D39E9" w:rsidR="00A2213D" w:rsidRDefault="00A2213D" w:rsidP="00A5065C">
            <w:pPr>
              <w:spacing w:after="200" w:line="276" w:lineRule="auto"/>
              <w:rPr>
                <w:rFonts w:ascii="Arial" w:eastAsia="Calibri" w:hAnsi="Arial" w:cs="Arial"/>
                <w:sz w:val="24"/>
                <w:szCs w:val="22"/>
              </w:rPr>
            </w:pPr>
          </w:p>
          <w:p w14:paraId="6FE38399" w14:textId="605B385B" w:rsidR="00A2213D" w:rsidRDefault="00A2213D" w:rsidP="00A5065C">
            <w:pPr>
              <w:spacing w:after="200" w:line="276" w:lineRule="auto"/>
              <w:rPr>
                <w:rFonts w:ascii="Arial" w:eastAsia="Calibri" w:hAnsi="Arial" w:cs="Arial"/>
                <w:sz w:val="24"/>
                <w:szCs w:val="22"/>
              </w:rPr>
            </w:pPr>
          </w:p>
          <w:p w14:paraId="268DDAAB" w14:textId="72578EAC" w:rsidR="00A2213D" w:rsidRDefault="00A2213D" w:rsidP="00A5065C">
            <w:pPr>
              <w:spacing w:after="200" w:line="276" w:lineRule="auto"/>
              <w:rPr>
                <w:rFonts w:ascii="Arial" w:eastAsia="Calibri" w:hAnsi="Arial" w:cs="Arial"/>
                <w:sz w:val="24"/>
                <w:szCs w:val="22"/>
              </w:rPr>
            </w:pPr>
          </w:p>
          <w:p w14:paraId="6588A1DB" w14:textId="354EB728" w:rsidR="00A2213D" w:rsidRPr="00A2213D" w:rsidRDefault="00A2213D" w:rsidP="00A2213D">
            <w:pPr>
              <w:spacing w:after="200" w:line="276" w:lineRule="auto"/>
              <w:rPr>
                <w:rFonts w:ascii="Arial" w:eastAsia="Calibri" w:hAnsi="Arial" w:cs="Arial"/>
                <w:sz w:val="24"/>
                <w:szCs w:val="22"/>
              </w:rPr>
            </w:pPr>
            <w:r w:rsidRPr="00A2213D">
              <w:rPr>
                <w:rFonts w:ascii="Arial" w:eastAsia="Calibri" w:hAnsi="Arial" w:cs="Arial"/>
                <w:sz w:val="24"/>
                <w:szCs w:val="22"/>
              </w:rPr>
              <w:t xml:space="preserve">The commenter should be </w:t>
            </w:r>
            <w:r>
              <w:rPr>
                <w:rFonts w:ascii="Arial" w:eastAsia="Calibri" w:hAnsi="Arial" w:cs="Arial"/>
                <w:sz w:val="24"/>
                <w:szCs w:val="22"/>
              </w:rPr>
              <w:t xml:space="preserve">made </w:t>
            </w:r>
            <w:r w:rsidRPr="00A2213D">
              <w:rPr>
                <w:rFonts w:ascii="Arial" w:eastAsia="Calibri" w:hAnsi="Arial" w:cs="Arial"/>
                <w:sz w:val="24"/>
                <w:szCs w:val="22"/>
              </w:rPr>
              <w:t xml:space="preserve">aware that §31.5(a)(12) is observed by the Administrative Director. When a request for replacement is received based upon an untimely report, the request is reviewed for </w:t>
            </w:r>
            <w:r>
              <w:rPr>
                <w:rFonts w:ascii="Arial" w:eastAsia="Calibri" w:hAnsi="Arial" w:cs="Arial"/>
                <w:sz w:val="24"/>
                <w:szCs w:val="22"/>
              </w:rPr>
              <w:t xml:space="preserve">a </w:t>
            </w:r>
            <w:proofErr w:type="gramStart"/>
            <w:r w:rsidRPr="00A2213D">
              <w:rPr>
                <w:rFonts w:ascii="Arial" w:eastAsia="Calibri" w:hAnsi="Arial" w:cs="Arial"/>
                <w:sz w:val="24"/>
                <w:szCs w:val="22"/>
              </w:rPr>
              <w:t>timely  objection</w:t>
            </w:r>
            <w:proofErr w:type="gramEnd"/>
            <w:r w:rsidRPr="00A2213D">
              <w:rPr>
                <w:rFonts w:ascii="Arial" w:eastAsia="Calibri" w:hAnsi="Arial" w:cs="Arial"/>
                <w:sz w:val="24"/>
                <w:szCs w:val="22"/>
              </w:rPr>
              <w:t xml:space="preserve">. In addition, the physician’s office is contacted to verify whether </w:t>
            </w:r>
            <w:r w:rsidRPr="00A2213D">
              <w:rPr>
                <w:rFonts w:ascii="Arial" w:eastAsia="Calibri" w:hAnsi="Arial" w:cs="Arial"/>
                <w:sz w:val="24"/>
                <w:szCs w:val="22"/>
              </w:rPr>
              <w:lastRenderedPageBreak/>
              <w:t>or not the report was timely served. Replacements are only granted when there has been a timely objection and no response or proof provided of timely service by the physician.</w:t>
            </w:r>
          </w:p>
          <w:p w14:paraId="4373BB9F" w14:textId="0EE8E3F0" w:rsidR="00A2213D" w:rsidRDefault="00A2213D" w:rsidP="00A5065C">
            <w:pPr>
              <w:spacing w:after="200" w:line="276" w:lineRule="auto"/>
              <w:rPr>
                <w:rFonts w:ascii="Arial" w:eastAsia="Calibri" w:hAnsi="Arial" w:cs="Arial"/>
                <w:sz w:val="24"/>
                <w:szCs w:val="22"/>
              </w:rPr>
            </w:pPr>
          </w:p>
          <w:p w14:paraId="177D38D2" w14:textId="1CB326D3" w:rsidR="00A2213D" w:rsidRDefault="00A2213D" w:rsidP="00A5065C">
            <w:pPr>
              <w:spacing w:after="200" w:line="276" w:lineRule="auto"/>
              <w:rPr>
                <w:rFonts w:ascii="Arial" w:eastAsia="Calibri" w:hAnsi="Arial" w:cs="Arial"/>
                <w:sz w:val="24"/>
                <w:szCs w:val="22"/>
              </w:rPr>
            </w:pPr>
          </w:p>
          <w:p w14:paraId="1FE5381B" w14:textId="48914800" w:rsidR="00A2213D" w:rsidRDefault="00A2213D" w:rsidP="00A5065C">
            <w:pPr>
              <w:spacing w:after="200" w:line="276" w:lineRule="auto"/>
              <w:rPr>
                <w:rFonts w:ascii="Arial" w:eastAsia="Calibri" w:hAnsi="Arial" w:cs="Arial"/>
                <w:sz w:val="24"/>
                <w:szCs w:val="22"/>
              </w:rPr>
            </w:pPr>
          </w:p>
          <w:p w14:paraId="0883F51B" w14:textId="77777777" w:rsidR="00A2213D" w:rsidRPr="00A5065C" w:rsidRDefault="00A2213D" w:rsidP="00A5065C">
            <w:pPr>
              <w:spacing w:after="200" w:line="276" w:lineRule="auto"/>
              <w:rPr>
                <w:rFonts w:ascii="Arial" w:eastAsia="Calibri" w:hAnsi="Arial" w:cs="Arial"/>
                <w:sz w:val="24"/>
                <w:szCs w:val="22"/>
              </w:rPr>
            </w:pPr>
          </w:p>
          <w:p w14:paraId="5E6F2C71" w14:textId="77777777" w:rsidR="00310A4B" w:rsidRPr="00310A4B" w:rsidRDefault="00310A4B" w:rsidP="00310A4B">
            <w:pPr>
              <w:spacing w:after="200" w:line="276" w:lineRule="auto"/>
              <w:rPr>
                <w:rFonts w:ascii="Arial" w:eastAsia="Calibri" w:hAnsi="Arial" w:cs="Arial"/>
                <w:sz w:val="24"/>
                <w:szCs w:val="22"/>
              </w:rPr>
            </w:pPr>
          </w:p>
          <w:p w14:paraId="4AA87719" w14:textId="77777777" w:rsidR="00AB0E8C" w:rsidRDefault="00AB0E8C" w:rsidP="00030047">
            <w:pPr>
              <w:rPr>
                <w:rFonts w:ascii="Arial" w:hAnsi="Arial" w:cs="Arial"/>
                <w:sz w:val="24"/>
                <w:szCs w:val="24"/>
              </w:rPr>
            </w:pPr>
          </w:p>
        </w:tc>
        <w:tc>
          <w:tcPr>
            <w:tcW w:w="2325" w:type="dxa"/>
          </w:tcPr>
          <w:p w14:paraId="3BEDCD2E" w14:textId="3CC0851C" w:rsidR="00AB0E8C" w:rsidRDefault="00310A4B" w:rsidP="00030047">
            <w:pPr>
              <w:rPr>
                <w:rFonts w:ascii="Arial" w:hAnsi="Arial" w:cs="Arial"/>
                <w:sz w:val="24"/>
                <w:szCs w:val="24"/>
              </w:rPr>
            </w:pPr>
            <w:r>
              <w:rPr>
                <w:rFonts w:ascii="Arial" w:hAnsi="Arial" w:cs="Arial"/>
                <w:sz w:val="24"/>
                <w:szCs w:val="24"/>
              </w:rPr>
              <w:lastRenderedPageBreak/>
              <w:t>None.</w:t>
            </w:r>
          </w:p>
        </w:tc>
      </w:tr>
      <w:tr w:rsidR="00AB0E8C" w:rsidRPr="00434ED3" w14:paraId="5D8D0204" w14:textId="77777777" w:rsidTr="00B722AE">
        <w:trPr>
          <w:trHeight w:val="800"/>
        </w:trPr>
        <w:tc>
          <w:tcPr>
            <w:tcW w:w="1998" w:type="dxa"/>
          </w:tcPr>
          <w:p w14:paraId="2608C34D" w14:textId="4DED4E1F" w:rsidR="00AB0E8C" w:rsidRDefault="00D05D4D" w:rsidP="00030047">
            <w:pPr>
              <w:rPr>
                <w:rFonts w:ascii="Arial" w:hAnsi="Arial" w:cs="Arial"/>
                <w:sz w:val="24"/>
                <w:szCs w:val="24"/>
              </w:rPr>
            </w:pPr>
            <w:r>
              <w:rPr>
                <w:rFonts w:ascii="Arial" w:hAnsi="Arial" w:cs="Arial"/>
                <w:sz w:val="24"/>
                <w:szCs w:val="24"/>
              </w:rPr>
              <w:lastRenderedPageBreak/>
              <w:t>51(a)(4)</w:t>
            </w:r>
          </w:p>
        </w:tc>
        <w:tc>
          <w:tcPr>
            <w:tcW w:w="4050" w:type="dxa"/>
          </w:tcPr>
          <w:p w14:paraId="2FBFD063" w14:textId="5503BA74" w:rsidR="00D05D4D" w:rsidRPr="00D05D4D" w:rsidRDefault="00D05D4D" w:rsidP="00D05D4D">
            <w:pPr>
              <w:autoSpaceDE w:val="0"/>
              <w:autoSpaceDN w:val="0"/>
              <w:adjustRightInd w:val="0"/>
              <w:rPr>
                <w:rFonts w:ascii="Arial" w:hAnsi="Arial" w:cs="Arial"/>
                <w:sz w:val="24"/>
                <w:szCs w:val="24"/>
              </w:rPr>
            </w:pPr>
            <w:r>
              <w:rPr>
                <w:rFonts w:ascii="Arial" w:hAnsi="Arial" w:cs="Arial"/>
                <w:sz w:val="24"/>
                <w:szCs w:val="24"/>
              </w:rPr>
              <w:t>Commenter notes that this subsection</w:t>
            </w:r>
            <w:r w:rsidRPr="00D05D4D">
              <w:rPr>
                <w:rFonts w:ascii="Arial" w:hAnsi="Arial" w:cs="Arial"/>
                <w:sz w:val="24"/>
                <w:szCs w:val="24"/>
              </w:rPr>
              <w:t xml:space="preserve"> indicates </w:t>
            </w:r>
            <w:r>
              <w:rPr>
                <w:rFonts w:ascii="Arial" w:hAnsi="Arial" w:cs="Arial"/>
                <w:sz w:val="24"/>
                <w:szCs w:val="24"/>
              </w:rPr>
              <w:t xml:space="preserve">that </w:t>
            </w:r>
            <w:r w:rsidRPr="00D05D4D">
              <w:rPr>
                <w:rFonts w:ascii="Arial" w:hAnsi="Arial" w:cs="Arial"/>
                <w:sz w:val="24"/>
                <w:szCs w:val="24"/>
              </w:rPr>
              <w:t>the Administrative Director m</w:t>
            </w:r>
            <w:r w:rsidR="00610BA2">
              <w:rPr>
                <w:rFonts w:ascii="Arial" w:hAnsi="Arial" w:cs="Arial"/>
                <w:sz w:val="24"/>
                <w:szCs w:val="24"/>
              </w:rPr>
              <w:t>ay</w:t>
            </w:r>
          </w:p>
          <w:p w14:paraId="33AB976F" w14:textId="23BD7186" w:rsidR="00D05D4D" w:rsidRDefault="00D05D4D" w:rsidP="00D05D4D">
            <w:pPr>
              <w:autoSpaceDE w:val="0"/>
              <w:autoSpaceDN w:val="0"/>
              <w:adjustRightInd w:val="0"/>
              <w:rPr>
                <w:rFonts w:ascii="Arial" w:hAnsi="Arial" w:cs="Arial"/>
                <w:sz w:val="24"/>
                <w:szCs w:val="24"/>
              </w:rPr>
            </w:pPr>
            <w:r w:rsidRPr="00D05D4D">
              <w:rPr>
                <w:rFonts w:ascii="Arial" w:hAnsi="Arial" w:cs="Arial"/>
                <w:sz w:val="24"/>
                <w:szCs w:val="24"/>
              </w:rPr>
              <w:lastRenderedPageBreak/>
              <w:t>deny reappointment to a QME if the QME refuses</w:t>
            </w:r>
            <w:r>
              <w:rPr>
                <w:rFonts w:ascii="Arial" w:hAnsi="Arial" w:cs="Arial"/>
                <w:sz w:val="24"/>
                <w:szCs w:val="24"/>
              </w:rPr>
              <w:t>,</w:t>
            </w:r>
            <w:r w:rsidRPr="00D05D4D">
              <w:rPr>
                <w:rFonts w:ascii="Arial" w:hAnsi="Arial" w:cs="Arial"/>
                <w:sz w:val="24"/>
                <w:szCs w:val="24"/>
              </w:rPr>
              <w:t xml:space="preserve"> without good cause</w:t>
            </w:r>
            <w:r>
              <w:rPr>
                <w:rFonts w:ascii="Arial" w:hAnsi="Arial" w:cs="Arial"/>
                <w:sz w:val="24"/>
                <w:szCs w:val="24"/>
              </w:rPr>
              <w:t>,</w:t>
            </w:r>
            <w:r w:rsidRPr="00D05D4D">
              <w:rPr>
                <w:rFonts w:ascii="Arial" w:hAnsi="Arial" w:cs="Arial"/>
                <w:sz w:val="24"/>
                <w:szCs w:val="24"/>
              </w:rPr>
              <w:t xml:space="preserve"> to perform a medical</w:t>
            </w:r>
            <w:r>
              <w:rPr>
                <w:rFonts w:ascii="Arial" w:hAnsi="Arial" w:cs="Arial"/>
                <w:sz w:val="24"/>
                <w:szCs w:val="24"/>
              </w:rPr>
              <w:t>-</w:t>
            </w:r>
            <w:r w:rsidRPr="00D05D4D">
              <w:rPr>
                <w:rFonts w:ascii="Arial" w:hAnsi="Arial" w:cs="Arial"/>
                <w:sz w:val="24"/>
                <w:szCs w:val="24"/>
              </w:rPr>
              <w:t>legal</w:t>
            </w:r>
            <w:r>
              <w:rPr>
                <w:rFonts w:ascii="Arial" w:hAnsi="Arial" w:cs="Arial"/>
                <w:sz w:val="24"/>
                <w:szCs w:val="24"/>
              </w:rPr>
              <w:t xml:space="preserve"> </w:t>
            </w:r>
            <w:r w:rsidRPr="00D05D4D">
              <w:rPr>
                <w:rFonts w:ascii="Arial" w:hAnsi="Arial" w:cs="Arial"/>
                <w:sz w:val="24"/>
                <w:szCs w:val="24"/>
              </w:rPr>
              <w:t>evaluation. This section notes "good cause for not performing a medical-legal evaluation</w:t>
            </w:r>
            <w:r>
              <w:rPr>
                <w:rFonts w:ascii="Arial" w:hAnsi="Arial" w:cs="Arial"/>
                <w:sz w:val="24"/>
                <w:szCs w:val="24"/>
              </w:rPr>
              <w:t xml:space="preserve"> </w:t>
            </w:r>
            <w:r w:rsidRPr="00D05D4D">
              <w:rPr>
                <w:rFonts w:ascii="Arial" w:hAnsi="Arial" w:cs="Arial"/>
                <w:sz w:val="24"/>
                <w:szCs w:val="24"/>
              </w:rPr>
              <w:t>includes, but is not limited to, the factors in subsection §41(h) and §41(</w:t>
            </w:r>
            <w:proofErr w:type="spellStart"/>
            <w:r w:rsidRPr="00D05D4D">
              <w:rPr>
                <w:rFonts w:ascii="Arial" w:hAnsi="Arial" w:cs="Arial"/>
                <w:sz w:val="24"/>
                <w:szCs w:val="24"/>
              </w:rPr>
              <w:t>i</w:t>
            </w:r>
            <w:proofErr w:type="spellEnd"/>
            <w:r w:rsidRPr="00D05D4D">
              <w:rPr>
                <w:rFonts w:ascii="Arial" w:hAnsi="Arial" w:cs="Arial"/>
                <w:sz w:val="24"/>
                <w:szCs w:val="24"/>
              </w:rPr>
              <w:t>). Those two sections</w:t>
            </w:r>
            <w:r>
              <w:rPr>
                <w:rFonts w:ascii="Arial" w:hAnsi="Arial" w:cs="Arial"/>
                <w:sz w:val="24"/>
                <w:szCs w:val="24"/>
              </w:rPr>
              <w:t xml:space="preserve"> </w:t>
            </w:r>
            <w:r w:rsidRPr="00D05D4D">
              <w:rPr>
                <w:rFonts w:ascii="Arial" w:hAnsi="Arial" w:cs="Arial"/>
                <w:sz w:val="24"/>
                <w:szCs w:val="24"/>
              </w:rPr>
              <w:t>state that the evaluator need not continue an examination where the injured worker or injured</w:t>
            </w:r>
            <w:r>
              <w:rPr>
                <w:rFonts w:ascii="Arial" w:hAnsi="Arial" w:cs="Arial"/>
                <w:sz w:val="24"/>
                <w:szCs w:val="24"/>
              </w:rPr>
              <w:t xml:space="preserve"> </w:t>
            </w:r>
            <w:r w:rsidRPr="00D05D4D">
              <w:rPr>
                <w:rFonts w:ascii="Arial" w:hAnsi="Arial" w:cs="Arial"/>
                <w:sz w:val="24"/>
                <w:szCs w:val="24"/>
              </w:rPr>
              <w:t>worker's representative uses abusive language toward the evaluator or staff or disrupts the</w:t>
            </w:r>
            <w:r>
              <w:rPr>
                <w:rFonts w:ascii="Arial" w:hAnsi="Arial" w:cs="Arial"/>
                <w:sz w:val="24"/>
                <w:szCs w:val="24"/>
              </w:rPr>
              <w:t xml:space="preserve"> </w:t>
            </w:r>
            <w:r w:rsidRPr="00D05D4D">
              <w:rPr>
                <w:rFonts w:ascii="Arial" w:hAnsi="Arial" w:cs="Arial"/>
                <w:sz w:val="24"/>
                <w:szCs w:val="24"/>
              </w:rPr>
              <w:t>operation of the evaluator's office in any way. Subsection (</w:t>
            </w:r>
            <w:proofErr w:type="spellStart"/>
            <w:r w:rsidRPr="00D05D4D">
              <w:rPr>
                <w:rFonts w:ascii="Arial" w:hAnsi="Arial" w:cs="Arial"/>
                <w:sz w:val="24"/>
                <w:szCs w:val="24"/>
              </w:rPr>
              <w:t>i</w:t>
            </w:r>
            <w:proofErr w:type="spellEnd"/>
            <w:r w:rsidRPr="00D05D4D">
              <w:rPr>
                <w:rFonts w:ascii="Arial" w:hAnsi="Arial" w:cs="Arial"/>
                <w:sz w:val="24"/>
                <w:szCs w:val="24"/>
              </w:rPr>
              <w:t>) states that the evaluator need not</w:t>
            </w:r>
            <w:r>
              <w:rPr>
                <w:rFonts w:ascii="Arial" w:hAnsi="Arial" w:cs="Arial"/>
                <w:sz w:val="24"/>
                <w:szCs w:val="24"/>
              </w:rPr>
              <w:t xml:space="preserve"> </w:t>
            </w:r>
            <w:r w:rsidRPr="00D05D4D">
              <w:rPr>
                <w:rFonts w:ascii="Arial" w:hAnsi="Arial" w:cs="Arial"/>
                <w:sz w:val="24"/>
                <w:szCs w:val="24"/>
              </w:rPr>
              <w:t>continue a medical-legal evaluation where the injured worker is intoxicated or under the</w:t>
            </w:r>
            <w:r>
              <w:rPr>
                <w:rFonts w:ascii="Arial" w:hAnsi="Arial" w:cs="Arial"/>
                <w:sz w:val="24"/>
                <w:szCs w:val="24"/>
              </w:rPr>
              <w:t xml:space="preserve"> </w:t>
            </w:r>
            <w:r w:rsidRPr="00D05D4D">
              <w:rPr>
                <w:rFonts w:ascii="Arial" w:hAnsi="Arial" w:cs="Arial"/>
                <w:sz w:val="24"/>
                <w:szCs w:val="24"/>
              </w:rPr>
              <w:t>influence of medication, which impairs the injured worker</w:t>
            </w:r>
            <w:r w:rsidR="00FA4333">
              <w:rPr>
                <w:rFonts w:ascii="Arial" w:hAnsi="Arial" w:cs="Arial"/>
                <w:sz w:val="24"/>
                <w:szCs w:val="24"/>
              </w:rPr>
              <w:t>’s</w:t>
            </w:r>
            <w:r w:rsidRPr="00D05D4D">
              <w:rPr>
                <w:rFonts w:ascii="Arial" w:hAnsi="Arial" w:cs="Arial"/>
                <w:sz w:val="24"/>
                <w:szCs w:val="24"/>
              </w:rPr>
              <w:t xml:space="preserve"> ability to participate in the evaluation</w:t>
            </w:r>
            <w:r>
              <w:rPr>
                <w:rFonts w:ascii="Arial" w:hAnsi="Arial" w:cs="Arial"/>
                <w:sz w:val="24"/>
                <w:szCs w:val="24"/>
              </w:rPr>
              <w:t xml:space="preserve"> </w:t>
            </w:r>
            <w:r w:rsidRPr="00D05D4D">
              <w:rPr>
                <w:rFonts w:ascii="Arial" w:hAnsi="Arial" w:cs="Arial"/>
                <w:sz w:val="24"/>
                <w:szCs w:val="24"/>
              </w:rPr>
              <w:t>process.</w:t>
            </w:r>
          </w:p>
          <w:p w14:paraId="21E00E88" w14:textId="77777777" w:rsidR="00D05D4D" w:rsidRPr="00D05D4D" w:rsidRDefault="00D05D4D" w:rsidP="00D05D4D">
            <w:pPr>
              <w:autoSpaceDE w:val="0"/>
              <w:autoSpaceDN w:val="0"/>
              <w:adjustRightInd w:val="0"/>
              <w:rPr>
                <w:rFonts w:ascii="Arial" w:hAnsi="Arial" w:cs="Arial"/>
                <w:sz w:val="24"/>
                <w:szCs w:val="24"/>
              </w:rPr>
            </w:pPr>
          </w:p>
          <w:p w14:paraId="58DD5464" w14:textId="77777777" w:rsidR="00D05D4D" w:rsidRPr="00D05D4D" w:rsidRDefault="00D05D4D" w:rsidP="00D05D4D">
            <w:pPr>
              <w:autoSpaceDE w:val="0"/>
              <w:autoSpaceDN w:val="0"/>
              <w:adjustRightInd w:val="0"/>
              <w:rPr>
                <w:rFonts w:ascii="Arial" w:hAnsi="Arial" w:cs="Arial"/>
                <w:sz w:val="24"/>
                <w:szCs w:val="24"/>
              </w:rPr>
            </w:pPr>
            <w:r w:rsidRPr="00D05D4D">
              <w:rPr>
                <w:rFonts w:ascii="Arial" w:hAnsi="Arial" w:cs="Arial"/>
                <w:sz w:val="24"/>
                <w:szCs w:val="24"/>
              </w:rPr>
              <w:lastRenderedPageBreak/>
              <w:t>Those two sections are relatively clear and significantly limited. However, Title 8, California</w:t>
            </w:r>
          </w:p>
          <w:p w14:paraId="3DFB5CB7" w14:textId="77777777" w:rsidR="00D05D4D" w:rsidRPr="00D05D4D" w:rsidRDefault="00D05D4D" w:rsidP="00D05D4D">
            <w:pPr>
              <w:autoSpaceDE w:val="0"/>
              <w:autoSpaceDN w:val="0"/>
              <w:adjustRightInd w:val="0"/>
              <w:rPr>
                <w:rFonts w:ascii="Arial" w:hAnsi="Arial" w:cs="Arial"/>
                <w:sz w:val="24"/>
                <w:szCs w:val="24"/>
              </w:rPr>
            </w:pPr>
            <w:r w:rsidRPr="00D05D4D">
              <w:rPr>
                <w:rFonts w:ascii="Arial" w:hAnsi="Arial" w:cs="Arial"/>
                <w:sz w:val="24"/>
                <w:szCs w:val="24"/>
              </w:rPr>
              <w:t>Code of Regulations §41.5 outlines conflicts of interest. Subsection (d)(4) indicates the conflict</w:t>
            </w:r>
          </w:p>
          <w:p w14:paraId="6F20B0E5" w14:textId="74D4D785" w:rsidR="00D05D4D" w:rsidRDefault="00D05D4D" w:rsidP="00D05D4D">
            <w:pPr>
              <w:autoSpaceDE w:val="0"/>
              <w:autoSpaceDN w:val="0"/>
              <w:adjustRightInd w:val="0"/>
              <w:rPr>
                <w:rFonts w:ascii="Arial" w:hAnsi="Arial" w:cs="Arial"/>
                <w:sz w:val="24"/>
                <w:szCs w:val="24"/>
              </w:rPr>
            </w:pPr>
            <w:r w:rsidRPr="00D05D4D">
              <w:rPr>
                <w:rFonts w:ascii="Arial" w:hAnsi="Arial" w:cs="Arial"/>
                <w:sz w:val="24"/>
                <w:szCs w:val="24"/>
              </w:rPr>
              <w:t>of interest could be:</w:t>
            </w:r>
          </w:p>
          <w:p w14:paraId="245D0374" w14:textId="77777777" w:rsidR="00D05D4D" w:rsidRPr="00D05D4D" w:rsidRDefault="00D05D4D" w:rsidP="00D05D4D">
            <w:pPr>
              <w:autoSpaceDE w:val="0"/>
              <w:autoSpaceDN w:val="0"/>
              <w:adjustRightInd w:val="0"/>
              <w:rPr>
                <w:rFonts w:ascii="Arial" w:hAnsi="Arial" w:cs="Arial"/>
                <w:sz w:val="24"/>
                <w:szCs w:val="24"/>
              </w:rPr>
            </w:pPr>
          </w:p>
          <w:p w14:paraId="200FB339" w14:textId="641759F5" w:rsidR="00D05D4D" w:rsidRPr="00D05D4D" w:rsidRDefault="00D05D4D" w:rsidP="00D05D4D">
            <w:pPr>
              <w:autoSpaceDE w:val="0"/>
              <w:autoSpaceDN w:val="0"/>
              <w:adjustRightInd w:val="0"/>
              <w:rPr>
                <w:rFonts w:ascii="Arial" w:hAnsi="Arial" w:cs="Arial"/>
                <w:i/>
                <w:iCs/>
                <w:sz w:val="24"/>
                <w:szCs w:val="24"/>
              </w:rPr>
            </w:pPr>
            <w:r w:rsidRPr="00D05D4D">
              <w:rPr>
                <w:rFonts w:ascii="Arial" w:hAnsi="Arial" w:cs="Arial"/>
                <w:i/>
                <w:iCs/>
                <w:sz w:val="24"/>
                <w:szCs w:val="24"/>
              </w:rPr>
              <w:t>"Any other relationship or interest not addressed</w:t>
            </w:r>
            <w:r>
              <w:rPr>
                <w:rFonts w:ascii="Arial" w:hAnsi="Arial" w:cs="Arial"/>
                <w:i/>
                <w:iCs/>
                <w:sz w:val="24"/>
                <w:szCs w:val="24"/>
              </w:rPr>
              <w:t xml:space="preserve"> by subdivisions (d)(l) through </w:t>
            </w:r>
            <w:r w:rsidRPr="00D05D4D">
              <w:rPr>
                <w:rFonts w:ascii="Arial" w:hAnsi="Arial" w:cs="Arial"/>
                <w:i/>
                <w:iCs/>
                <w:sz w:val="24"/>
                <w:szCs w:val="24"/>
              </w:rPr>
              <w:t>(d)(3) which would cause a person aware of the facts to reasonably entertain a</w:t>
            </w:r>
            <w:r>
              <w:rPr>
                <w:rFonts w:ascii="Arial" w:hAnsi="Arial" w:cs="Arial"/>
                <w:i/>
                <w:iCs/>
                <w:sz w:val="24"/>
                <w:szCs w:val="24"/>
              </w:rPr>
              <w:t xml:space="preserve"> </w:t>
            </w:r>
            <w:r w:rsidRPr="00D05D4D">
              <w:rPr>
                <w:rFonts w:ascii="Arial" w:hAnsi="Arial" w:cs="Arial"/>
                <w:i/>
                <w:iCs/>
                <w:sz w:val="24"/>
                <w:szCs w:val="24"/>
              </w:rPr>
              <w:t>doubt that the evaluator would be able to act with integrity and impartiality.</w:t>
            </w:r>
          </w:p>
          <w:p w14:paraId="155B4F87" w14:textId="758F400E" w:rsidR="00D05D4D" w:rsidRDefault="00D05D4D" w:rsidP="00D05D4D">
            <w:pPr>
              <w:autoSpaceDE w:val="0"/>
              <w:autoSpaceDN w:val="0"/>
              <w:adjustRightInd w:val="0"/>
              <w:rPr>
                <w:rFonts w:ascii="Arial" w:hAnsi="Arial" w:cs="Arial"/>
                <w:sz w:val="24"/>
                <w:szCs w:val="24"/>
              </w:rPr>
            </w:pPr>
            <w:r w:rsidRPr="00D05D4D">
              <w:rPr>
                <w:rFonts w:ascii="Arial" w:hAnsi="Arial" w:cs="Arial"/>
                <w:sz w:val="24"/>
                <w:szCs w:val="24"/>
              </w:rPr>
              <w:t>(Emphasis added)</w:t>
            </w:r>
          </w:p>
          <w:p w14:paraId="1399430A" w14:textId="77777777" w:rsidR="00D05D4D" w:rsidRPr="00D05D4D" w:rsidRDefault="00D05D4D" w:rsidP="00D05D4D">
            <w:pPr>
              <w:autoSpaceDE w:val="0"/>
              <w:autoSpaceDN w:val="0"/>
              <w:adjustRightInd w:val="0"/>
              <w:rPr>
                <w:rFonts w:ascii="Arial" w:hAnsi="Arial" w:cs="Arial"/>
                <w:sz w:val="24"/>
                <w:szCs w:val="24"/>
              </w:rPr>
            </w:pPr>
          </w:p>
          <w:p w14:paraId="055F5F5F" w14:textId="00F409FE" w:rsidR="00AB0E8C" w:rsidRPr="00D05D4D" w:rsidRDefault="00026B33" w:rsidP="00D05D4D">
            <w:pPr>
              <w:autoSpaceDE w:val="0"/>
              <w:autoSpaceDN w:val="0"/>
              <w:adjustRightInd w:val="0"/>
              <w:rPr>
                <w:rFonts w:ascii="Arial" w:hAnsi="Arial" w:cs="Arial"/>
                <w:sz w:val="24"/>
                <w:szCs w:val="24"/>
              </w:rPr>
            </w:pPr>
            <w:r>
              <w:rPr>
                <w:rFonts w:ascii="Arial" w:hAnsi="Arial" w:cs="Arial"/>
                <w:sz w:val="24"/>
                <w:szCs w:val="24"/>
              </w:rPr>
              <w:t xml:space="preserve">Commenter notes that the </w:t>
            </w:r>
            <w:r w:rsidR="00D05D4D" w:rsidRPr="00D05D4D">
              <w:rPr>
                <w:rFonts w:ascii="Arial" w:hAnsi="Arial" w:cs="Arial"/>
                <w:sz w:val="24"/>
                <w:szCs w:val="24"/>
              </w:rPr>
              <w:t>above-referenced section should be read in conjunction with 41.5(e), which states:</w:t>
            </w:r>
          </w:p>
          <w:p w14:paraId="1A257A8B" w14:textId="77777777" w:rsidR="00D05D4D" w:rsidRPr="00D05D4D" w:rsidRDefault="00D05D4D" w:rsidP="00D05D4D">
            <w:pPr>
              <w:autoSpaceDE w:val="0"/>
              <w:autoSpaceDN w:val="0"/>
              <w:adjustRightInd w:val="0"/>
              <w:rPr>
                <w:rFonts w:ascii="Arial" w:hAnsi="Arial" w:cs="Arial"/>
                <w:sz w:val="24"/>
                <w:szCs w:val="24"/>
              </w:rPr>
            </w:pPr>
          </w:p>
          <w:p w14:paraId="22825FA3" w14:textId="32A2699C" w:rsidR="00D05D4D" w:rsidRDefault="00D05D4D" w:rsidP="00D05D4D">
            <w:pPr>
              <w:autoSpaceDE w:val="0"/>
              <w:autoSpaceDN w:val="0"/>
              <w:adjustRightInd w:val="0"/>
              <w:rPr>
                <w:rFonts w:ascii="Arial" w:hAnsi="Arial" w:cs="Arial"/>
                <w:sz w:val="24"/>
                <w:szCs w:val="24"/>
              </w:rPr>
            </w:pPr>
            <w:r w:rsidRPr="00D05D4D">
              <w:rPr>
                <w:rFonts w:ascii="Arial" w:hAnsi="Arial" w:cs="Arial"/>
                <w:i/>
                <w:iCs/>
                <w:sz w:val="24"/>
                <w:szCs w:val="24"/>
              </w:rPr>
              <w:t>"An Agreed Medical Evaluator or a Qualified M</w:t>
            </w:r>
            <w:r w:rsidR="00026B33">
              <w:rPr>
                <w:rFonts w:ascii="Arial" w:hAnsi="Arial" w:cs="Arial"/>
                <w:i/>
                <w:iCs/>
                <w:sz w:val="24"/>
                <w:szCs w:val="24"/>
              </w:rPr>
              <w:t xml:space="preserve">edical Evaluator may disqualify </w:t>
            </w:r>
            <w:r w:rsidRPr="00D05D4D">
              <w:rPr>
                <w:rFonts w:ascii="Arial" w:hAnsi="Arial" w:cs="Arial"/>
                <w:i/>
                <w:iCs/>
                <w:sz w:val="24"/>
                <w:szCs w:val="24"/>
              </w:rPr>
              <w:t xml:space="preserve">himself or herself on the </w:t>
            </w:r>
            <w:r w:rsidR="00026B33">
              <w:rPr>
                <w:rFonts w:ascii="Arial" w:hAnsi="Arial" w:cs="Arial"/>
                <w:i/>
                <w:iCs/>
                <w:sz w:val="24"/>
                <w:szCs w:val="24"/>
              </w:rPr>
              <w:t xml:space="preserve">basis of a conflict of interest </w:t>
            </w:r>
            <w:r w:rsidRPr="00D05D4D">
              <w:rPr>
                <w:rFonts w:ascii="Arial" w:hAnsi="Arial" w:cs="Arial"/>
                <w:i/>
                <w:iCs/>
                <w:sz w:val="24"/>
                <w:szCs w:val="24"/>
              </w:rPr>
              <w:lastRenderedPageBreak/>
              <w:t>pursuant to this section</w:t>
            </w:r>
            <w:r w:rsidR="00026B33">
              <w:rPr>
                <w:rFonts w:ascii="Arial" w:hAnsi="Arial" w:cs="Arial"/>
                <w:i/>
                <w:iCs/>
                <w:sz w:val="24"/>
                <w:szCs w:val="24"/>
              </w:rPr>
              <w:t xml:space="preserve"> </w:t>
            </w:r>
            <w:r w:rsidRPr="00026B33">
              <w:rPr>
                <w:rFonts w:ascii="Arial" w:hAnsi="Arial" w:cs="Arial"/>
                <w:i/>
                <w:iCs/>
                <w:sz w:val="24"/>
                <w:szCs w:val="24"/>
                <w:u w:val="single"/>
              </w:rPr>
              <w:t>whenever the evaluator has a relationship with a person or entity in a specific</w:t>
            </w:r>
            <w:r w:rsidR="00026B33" w:rsidRPr="00026B33">
              <w:rPr>
                <w:rFonts w:ascii="Arial" w:hAnsi="Arial" w:cs="Arial"/>
                <w:i/>
                <w:iCs/>
                <w:sz w:val="24"/>
                <w:szCs w:val="24"/>
                <w:u w:val="single"/>
              </w:rPr>
              <w:t xml:space="preserve"> </w:t>
            </w:r>
            <w:r w:rsidRPr="00026B33">
              <w:rPr>
                <w:rFonts w:ascii="Arial" w:hAnsi="Arial" w:cs="Arial"/>
                <w:i/>
                <w:iCs/>
                <w:sz w:val="24"/>
                <w:szCs w:val="24"/>
                <w:u w:val="single"/>
              </w:rPr>
              <w:t>case</w:t>
            </w:r>
            <w:r w:rsidR="00026B33">
              <w:rPr>
                <w:rFonts w:ascii="Arial" w:hAnsi="Arial" w:cs="Arial"/>
                <w:i/>
                <w:iCs/>
                <w:sz w:val="24"/>
                <w:szCs w:val="24"/>
              </w:rPr>
              <w:t xml:space="preserve">, </w:t>
            </w:r>
            <w:r w:rsidRPr="00D05D4D">
              <w:rPr>
                <w:rFonts w:ascii="Arial" w:hAnsi="Arial" w:cs="Arial"/>
                <w:i/>
                <w:iCs/>
                <w:sz w:val="24"/>
                <w:szCs w:val="24"/>
              </w:rPr>
              <w:t xml:space="preserve">including doctor-patient, familial, </w:t>
            </w:r>
            <w:r w:rsidR="00026B33">
              <w:rPr>
                <w:rFonts w:ascii="Arial" w:hAnsi="Arial" w:cs="Arial"/>
                <w:i/>
                <w:iCs/>
                <w:sz w:val="24"/>
                <w:szCs w:val="24"/>
              </w:rPr>
              <w:t xml:space="preserve">financial or professional, that </w:t>
            </w:r>
            <w:r w:rsidRPr="00D05D4D">
              <w:rPr>
                <w:rFonts w:ascii="Arial" w:hAnsi="Arial" w:cs="Arial"/>
                <w:i/>
                <w:iCs/>
                <w:sz w:val="24"/>
                <w:szCs w:val="24"/>
              </w:rPr>
              <w:t>causes the</w:t>
            </w:r>
            <w:r w:rsidR="00026B33">
              <w:rPr>
                <w:rFonts w:ascii="Arial" w:hAnsi="Arial" w:cs="Arial"/>
                <w:i/>
                <w:iCs/>
                <w:sz w:val="24"/>
                <w:szCs w:val="24"/>
              </w:rPr>
              <w:t xml:space="preserve"> </w:t>
            </w:r>
            <w:r w:rsidRPr="00D05D4D">
              <w:rPr>
                <w:rFonts w:ascii="Arial" w:hAnsi="Arial" w:cs="Arial"/>
                <w:i/>
                <w:iCs/>
                <w:sz w:val="24"/>
                <w:szCs w:val="24"/>
              </w:rPr>
              <w:t xml:space="preserve">evaluator to decide it </w:t>
            </w:r>
            <w:r w:rsidR="00026B33">
              <w:rPr>
                <w:rFonts w:ascii="Arial" w:hAnsi="Arial" w:cs="Arial"/>
                <w:i/>
                <w:iCs/>
                <w:sz w:val="24"/>
                <w:szCs w:val="24"/>
              </w:rPr>
              <w:t xml:space="preserve">would be </w:t>
            </w:r>
            <w:r w:rsidR="00026B33" w:rsidRPr="00026B33">
              <w:rPr>
                <w:rFonts w:ascii="Arial" w:hAnsi="Arial" w:cs="Arial"/>
                <w:i/>
                <w:iCs/>
                <w:sz w:val="24"/>
                <w:szCs w:val="24"/>
                <w:u w:val="single"/>
              </w:rPr>
              <w:t xml:space="preserve">unethical to perform a </w:t>
            </w:r>
            <w:r w:rsidRPr="00026B33">
              <w:rPr>
                <w:rFonts w:ascii="Arial" w:hAnsi="Arial" w:cs="Arial"/>
                <w:i/>
                <w:iCs/>
                <w:sz w:val="24"/>
                <w:szCs w:val="24"/>
                <w:u w:val="single"/>
              </w:rPr>
              <w:t>comprehensive medica</w:t>
            </w:r>
            <w:r w:rsidR="00026B33" w:rsidRPr="00026B33">
              <w:rPr>
                <w:rFonts w:ascii="Arial" w:hAnsi="Arial" w:cs="Arial"/>
                <w:i/>
                <w:iCs/>
                <w:sz w:val="24"/>
                <w:szCs w:val="24"/>
                <w:u w:val="single"/>
              </w:rPr>
              <w:t>l-</w:t>
            </w:r>
            <w:r w:rsidRPr="00026B33">
              <w:rPr>
                <w:rFonts w:ascii="Arial" w:hAnsi="Arial" w:cs="Arial"/>
                <w:i/>
                <w:iCs/>
                <w:sz w:val="24"/>
                <w:szCs w:val="24"/>
                <w:u w:val="single"/>
              </w:rPr>
              <w:t>legal</w:t>
            </w:r>
            <w:r w:rsidR="00026B33" w:rsidRPr="00026B33">
              <w:rPr>
                <w:rFonts w:ascii="Arial" w:hAnsi="Arial" w:cs="Arial"/>
                <w:i/>
                <w:iCs/>
                <w:sz w:val="24"/>
                <w:szCs w:val="24"/>
                <w:u w:val="single"/>
              </w:rPr>
              <w:t xml:space="preserve"> </w:t>
            </w:r>
            <w:r w:rsidRPr="00026B33">
              <w:rPr>
                <w:rFonts w:ascii="Arial" w:hAnsi="Arial" w:cs="Arial"/>
                <w:i/>
                <w:iCs/>
                <w:sz w:val="24"/>
                <w:szCs w:val="24"/>
                <w:u w:val="single"/>
              </w:rPr>
              <w:t>evaluation examination or to write a report in the case</w:t>
            </w:r>
            <w:r w:rsidRPr="00D05D4D">
              <w:rPr>
                <w:rFonts w:ascii="Arial" w:hAnsi="Arial" w:cs="Arial"/>
                <w:i/>
                <w:iCs/>
                <w:sz w:val="24"/>
                <w:szCs w:val="24"/>
              </w:rPr>
              <w:t>.</w:t>
            </w:r>
            <w:r w:rsidRPr="00D05D4D">
              <w:rPr>
                <w:rFonts w:ascii="Arial" w:hAnsi="Arial" w:cs="Arial"/>
                <w:sz w:val="24"/>
                <w:szCs w:val="24"/>
              </w:rPr>
              <w:t>"</w:t>
            </w:r>
          </w:p>
          <w:p w14:paraId="602AA151" w14:textId="77777777" w:rsidR="00026B33" w:rsidRPr="00026B33" w:rsidRDefault="00026B33" w:rsidP="00D05D4D">
            <w:pPr>
              <w:autoSpaceDE w:val="0"/>
              <w:autoSpaceDN w:val="0"/>
              <w:adjustRightInd w:val="0"/>
              <w:rPr>
                <w:rFonts w:ascii="Arial" w:hAnsi="Arial" w:cs="Arial"/>
                <w:i/>
                <w:iCs/>
                <w:sz w:val="24"/>
                <w:szCs w:val="24"/>
              </w:rPr>
            </w:pPr>
          </w:p>
          <w:p w14:paraId="0D553252" w14:textId="10C77AD5" w:rsidR="00D05D4D" w:rsidRPr="00D05D4D" w:rsidRDefault="00D05D4D" w:rsidP="00D05D4D">
            <w:pPr>
              <w:autoSpaceDE w:val="0"/>
              <w:autoSpaceDN w:val="0"/>
              <w:adjustRightInd w:val="0"/>
              <w:rPr>
                <w:rFonts w:ascii="Arial" w:hAnsi="Arial" w:cs="Arial"/>
                <w:sz w:val="24"/>
                <w:szCs w:val="24"/>
              </w:rPr>
            </w:pPr>
            <w:r w:rsidRPr="00D05D4D">
              <w:rPr>
                <w:rFonts w:ascii="Arial" w:hAnsi="Arial" w:cs="Arial"/>
                <w:sz w:val="24"/>
                <w:szCs w:val="24"/>
              </w:rPr>
              <w:t xml:space="preserve">Reading those Code sections, </w:t>
            </w:r>
            <w:r w:rsidR="00026B33">
              <w:rPr>
                <w:rFonts w:ascii="Arial" w:hAnsi="Arial" w:cs="Arial"/>
                <w:sz w:val="24"/>
                <w:szCs w:val="24"/>
              </w:rPr>
              <w:t xml:space="preserve">commenter opines that </w:t>
            </w:r>
            <w:r w:rsidRPr="00D05D4D">
              <w:rPr>
                <w:rFonts w:ascii="Arial" w:hAnsi="Arial" w:cs="Arial"/>
                <w:sz w:val="24"/>
                <w:szCs w:val="24"/>
              </w:rPr>
              <w:t>good cause to refuse assi</w:t>
            </w:r>
            <w:r w:rsidR="00026B33">
              <w:rPr>
                <w:rFonts w:ascii="Arial" w:hAnsi="Arial" w:cs="Arial"/>
                <w:sz w:val="24"/>
                <w:szCs w:val="24"/>
              </w:rPr>
              <w:t xml:space="preserve">gnment of a case could be based </w:t>
            </w:r>
            <w:r w:rsidRPr="00D05D4D">
              <w:rPr>
                <w:rFonts w:ascii="Arial" w:hAnsi="Arial" w:cs="Arial"/>
                <w:sz w:val="24"/>
                <w:szCs w:val="24"/>
              </w:rPr>
              <w:t>upon the above-referenced sections because the doctor could have a professional relationship</w:t>
            </w:r>
            <w:r w:rsidR="00026B33">
              <w:rPr>
                <w:rFonts w:ascii="Arial" w:hAnsi="Arial" w:cs="Arial"/>
                <w:sz w:val="24"/>
                <w:szCs w:val="24"/>
              </w:rPr>
              <w:t xml:space="preserve"> with a carrier, </w:t>
            </w:r>
            <w:r w:rsidRPr="00D05D4D">
              <w:rPr>
                <w:rFonts w:ascii="Arial" w:hAnsi="Arial" w:cs="Arial"/>
                <w:sz w:val="24"/>
                <w:szCs w:val="24"/>
              </w:rPr>
              <w:t>admi</w:t>
            </w:r>
            <w:r w:rsidR="00026B33">
              <w:rPr>
                <w:rFonts w:ascii="Arial" w:hAnsi="Arial" w:cs="Arial"/>
                <w:sz w:val="24"/>
                <w:szCs w:val="24"/>
              </w:rPr>
              <w:t xml:space="preserve">nistrator or employer, which is </w:t>
            </w:r>
            <w:r w:rsidRPr="00D05D4D">
              <w:rPr>
                <w:rFonts w:ascii="Arial" w:hAnsi="Arial" w:cs="Arial"/>
                <w:sz w:val="24"/>
                <w:szCs w:val="24"/>
              </w:rPr>
              <w:t>negative, and which would cause the doctor to</w:t>
            </w:r>
            <w:r w:rsidR="00026B33">
              <w:rPr>
                <w:rFonts w:ascii="Arial" w:hAnsi="Arial" w:cs="Arial"/>
                <w:sz w:val="24"/>
                <w:szCs w:val="24"/>
              </w:rPr>
              <w:t xml:space="preserve"> </w:t>
            </w:r>
            <w:r w:rsidRPr="00D05D4D">
              <w:rPr>
                <w:rFonts w:ascii="Arial" w:hAnsi="Arial" w:cs="Arial"/>
                <w:sz w:val="24"/>
                <w:szCs w:val="24"/>
              </w:rPr>
              <w:t>feel it was unethical to perform a comprehensive medical-legal evaluation or write a report in the</w:t>
            </w:r>
            <w:r w:rsidR="00026B33">
              <w:rPr>
                <w:rFonts w:ascii="Arial" w:hAnsi="Arial" w:cs="Arial"/>
                <w:sz w:val="24"/>
                <w:szCs w:val="24"/>
              </w:rPr>
              <w:t xml:space="preserve"> </w:t>
            </w:r>
            <w:r w:rsidRPr="00D05D4D">
              <w:rPr>
                <w:rFonts w:ascii="Arial" w:hAnsi="Arial" w:cs="Arial"/>
                <w:sz w:val="24"/>
                <w:szCs w:val="24"/>
              </w:rPr>
              <w:t>case. The doctor cannot exhibit bias. If a doctor feels</w:t>
            </w:r>
            <w:r w:rsidR="00FA4333">
              <w:rPr>
                <w:rFonts w:ascii="Arial" w:hAnsi="Arial" w:cs="Arial"/>
                <w:sz w:val="24"/>
                <w:szCs w:val="24"/>
              </w:rPr>
              <w:t>,</w:t>
            </w:r>
            <w:r w:rsidRPr="00D05D4D">
              <w:rPr>
                <w:rFonts w:ascii="Arial" w:hAnsi="Arial" w:cs="Arial"/>
                <w:sz w:val="24"/>
                <w:szCs w:val="24"/>
              </w:rPr>
              <w:t xml:space="preserve"> based upon a professional relationship</w:t>
            </w:r>
            <w:r w:rsidR="00FA4333">
              <w:rPr>
                <w:rFonts w:ascii="Arial" w:hAnsi="Arial" w:cs="Arial"/>
                <w:sz w:val="24"/>
                <w:szCs w:val="24"/>
              </w:rPr>
              <w:t>,</w:t>
            </w:r>
            <w:r w:rsidRPr="00D05D4D">
              <w:rPr>
                <w:rFonts w:ascii="Arial" w:hAnsi="Arial" w:cs="Arial"/>
                <w:sz w:val="24"/>
                <w:szCs w:val="24"/>
              </w:rPr>
              <w:t xml:space="preserve"> that</w:t>
            </w:r>
          </w:p>
          <w:p w14:paraId="3939315F" w14:textId="028182BC" w:rsidR="00D05D4D" w:rsidRPr="00D05D4D" w:rsidRDefault="00D05D4D" w:rsidP="00411CA8">
            <w:pPr>
              <w:autoSpaceDE w:val="0"/>
              <w:autoSpaceDN w:val="0"/>
              <w:adjustRightInd w:val="0"/>
              <w:rPr>
                <w:rFonts w:ascii="Arial" w:hAnsi="Arial" w:cs="Arial"/>
                <w:sz w:val="24"/>
                <w:szCs w:val="24"/>
              </w:rPr>
            </w:pPr>
            <w:r w:rsidRPr="00D05D4D">
              <w:rPr>
                <w:rFonts w:ascii="Arial" w:hAnsi="Arial" w:cs="Arial"/>
                <w:sz w:val="24"/>
                <w:szCs w:val="24"/>
              </w:rPr>
              <w:lastRenderedPageBreak/>
              <w:t>he has bias against an employer, administrator or carrier or applica</w:t>
            </w:r>
            <w:r w:rsidR="00026B33">
              <w:rPr>
                <w:rFonts w:ascii="Arial" w:hAnsi="Arial" w:cs="Arial"/>
                <w:sz w:val="24"/>
                <w:szCs w:val="24"/>
              </w:rPr>
              <w:t xml:space="preserve">nt or applicant attorney, or </w:t>
            </w:r>
            <w:r w:rsidRPr="00D05D4D">
              <w:rPr>
                <w:rFonts w:ascii="Arial" w:hAnsi="Arial" w:cs="Arial"/>
                <w:sz w:val="24"/>
                <w:szCs w:val="24"/>
              </w:rPr>
              <w:t xml:space="preserve">defense attorney, he should disqualify himself from that evaluation. </w:t>
            </w:r>
            <w:r w:rsidR="00026B33">
              <w:rPr>
                <w:rFonts w:ascii="Arial" w:hAnsi="Arial" w:cs="Arial"/>
                <w:sz w:val="24"/>
                <w:szCs w:val="24"/>
              </w:rPr>
              <w:t>Commenter states that there</w:t>
            </w:r>
            <w:r w:rsidRPr="00D05D4D">
              <w:rPr>
                <w:rFonts w:ascii="Arial" w:hAnsi="Arial" w:cs="Arial"/>
                <w:sz w:val="24"/>
                <w:szCs w:val="24"/>
              </w:rPr>
              <w:t xml:space="preserve"> are numerous carriers</w:t>
            </w:r>
            <w:r w:rsidR="00026B33">
              <w:rPr>
                <w:rFonts w:ascii="Arial" w:hAnsi="Arial" w:cs="Arial"/>
                <w:sz w:val="24"/>
                <w:szCs w:val="24"/>
              </w:rPr>
              <w:t xml:space="preserve"> </w:t>
            </w:r>
            <w:r w:rsidRPr="00D05D4D">
              <w:rPr>
                <w:rFonts w:ascii="Arial" w:hAnsi="Arial" w:cs="Arial"/>
                <w:sz w:val="24"/>
                <w:szCs w:val="24"/>
              </w:rPr>
              <w:t>that continually refuse to pay doctors or pay them properly. Eventually, when this happens</w:t>
            </w:r>
            <w:r w:rsidR="00026B33">
              <w:rPr>
                <w:rFonts w:ascii="Arial" w:hAnsi="Arial" w:cs="Arial"/>
                <w:sz w:val="24"/>
                <w:szCs w:val="24"/>
              </w:rPr>
              <w:t xml:space="preserve"> </w:t>
            </w:r>
            <w:r w:rsidRPr="00D05D4D">
              <w:rPr>
                <w:rFonts w:ascii="Arial" w:hAnsi="Arial" w:cs="Arial"/>
                <w:sz w:val="24"/>
                <w:szCs w:val="24"/>
              </w:rPr>
              <w:t>repetitively, doctors become upset. They do the work requested by those parties, and they</w:t>
            </w:r>
            <w:r w:rsidR="00026B33">
              <w:rPr>
                <w:rFonts w:ascii="Arial" w:hAnsi="Arial" w:cs="Arial"/>
                <w:sz w:val="24"/>
                <w:szCs w:val="24"/>
              </w:rPr>
              <w:t xml:space="preserve"> go un</w:t>
            </w:r>
            <w:r w:rsidRPr="00D05D4D">
              <w:rPr>
                <w:rFonts w:ascii="Arial" w:hAnsi="Arial" w:cs="Arial"/>
                <w:sz w:val="24"/>
                <w:szCs w:val="24"/>
              </w:rPr>
              <w:t>paid for it</w:t>
            </w:r>
            <w:r w:rsidR="00026B33">
              <w:rPr>
                <w:rFonts w:ascii="Arial" w:hAnsi="Arial" w:cs="Arial"/>
                <w:sz w:val="24"/>
                <w:szCs w:val="24"/>
              </w:rPr>
              <w:t xml:space="preserve">. Commenter opines that if the physician feels biased under those </w:t>
            </w:r>
            <w:r w:rsidRPr="00D05D4D">
              <w:rPr>
                <w:rFonts w:ascii="Arial" w:hAnsi="Arial" w:cs="Arial"/>
                <w:sz w:val="24"/>
                <w:szCs w:val="24"/>
              </w:rPr>
              <w:t>circumstances, they would be</w:t>
            </w:r>
            <w:r w:rsidR="00026B33">
              <w:rPr>
                <w:rFonts w:ascii="Arial" w:hAnsi="Arial" w:cs="Arial"/>
                <w:sz w:val="24"/>
                <w:szCs w:val="24"/>
              </w:rPr>
              <w:t xml:space="preserve"> </w:t>
            </w:r>
            <w:r w:rsidRPr="00D05D4D">
              <w:rPr>
                <w:rFonts w:ascii="Arial" w:hAnsi="Arial" w:cs="Arial"/>
                <w:sz w:val="24"/>
                <w:szCs w:val="24"/>
              </w:rPr>
              <w:t>remiss in not disqualifying themselves based upon the professional relationship (negative in this</w:t>
            </w:r>
            <w:r w:rsidR="00026B33">
              <w:rPr>
                <w:rFonts w:ascii="Arial" w:hAnsi="Arial" w:cs="Arial"/>
                <w:sz w:val="24"/>
                <w:szCs w:val="24"/>
              </w:rPr>
              <w:t xml:space="preserve"> </w:t>
            </w:r>
            <w:r w:rsidRPr="00D05D4D">
              <w:rPr>
                <w:rFonts w:ascii="Arial" w:hAnsi="Arial" w:cs="Arial"/>
                <w:sz w:val="24"/>
                <w:szCs w:val="24"/>
              </w:rPr>
              <w:t xml:space="preserve">case). </w:t>
            </w:r>
            <w:r w:rsidR="00026B33">
              <w:rPr>
                <w:rFonts w:ascii="Arial" w:hAnsi="Arial" w:cs="Arial"/>
                <w:sz w:val="24"/>
                <w:szCs w:val="24"/>
              </w:rPr>
              <w:t xml:space="preserve">Commenter notes that </w:t>
            </w:r>
            <w:r w:rsidRPr="00D05D4D">
              <w:rPr>
                <w:rFonts w:ascii="Arial" w:hAnsi="Arial" w:cs="Arial"/>
                <w:sz w:val="24"/>
                <w:szCs w:val="24"/>
              </w:rPr>
              <w:t>§41.5 seems to imply, but does not state, that the professional relationship is one that is</w:t>
            </w:r>
            <w:r w:rsidR="00026B33">
              <w:rPr>
                <w:rFonts w:ascii="Arial" w:hAnsi="Arial" w:cs="Arial"/>
                <w:sz w:val="24"/>
                <w:szCs w:val="24"/>
              </w:rPr>
              <w:t xml:space="preserve"> </w:t>
            </w:r>
            <w:r w:rsidRPr="00D05D4D">
              <w:rPr>
                <w:rFonts w:ascii="Arial" w:hAnsi="Arial" w:cs="Arial"/>
                <w:sz w:val="24"/>
                <w:szCs w:val="24"/>
              </w:rPr>
              <w:t>positive. However, the professional relationship could be negative, causing a doctor to have to</w:t>
            </w:r>
            <w:r w:rsidR="00026B33">
              <w:rPr>
                <w:rFonts w:ascii="Arial" w:hAnsi="Arial" w:cs="Arial"/>
                <w:sz w:val="24"/>
                <w:szCs w:val="24"/>
              </w:rPr>
              <w:t xml:space="preserve"> </w:t>
            </w:r>
            <w:r w:rsidRPr="00D05D4D">
              <w:rPr>
                <w:rFonts w:ascii="Arial" w:hAnsi="Arial" w:cs="Arial"/>
                <w:sz w:val="24"/>
                <w:szCs w:val="24"/>
              </w:rPr>
              <w:t xml:space="preserve">refuse the assignment. </w:t>
            </w:r>
            <w:r w:rsidR="00411CA8">
              <w:rPr>
                <w:rFonts w:ascii="Arial" w:hAnsi="Arial" w:cs="Arial"/>
                <w:sz w:val="24"/>
                <w:szCs w:val="24"/>
              </w:rPr>
              <w:lastRenderedPageBreak/>
              <w:t xml:space="preserve">Commenter opines that it </w:t>
            </w:r>
            <w:r w:rsidRPr="00D05D4D">
              <w:rPr>
                <w:rFonts w:ascii="Arial" w:hAnsi="Arial" w:cs="Arial"/>
                <w:sz w:val="24"/>
                <w:szCs w:val="24"/>
              </w:rPr>
              <w:t xml:space="preserve">would be an ethical conflict </w:t>
            </w:r>
            <w:r w:rsidR="00411CA8">
              <w:rPr>
                <w:rFonts w:ascii="Arial" w:hAnsi="Arial" w:cs="Arial"/>
                <w:sz w:val="24"/>
                <w:szCs w:val="24"/>
              </w:rPr>
              <w:t xml:space="preserve">if </w:t>
            </w:r>
            <w:r w:rsidR="00026B33">
              <w:rPr>
                <w:rFonts w:ascii="Arial" w:hAnsi="Arial" w:cs="Arial"/>
                <w:sz w:val="24"/>
                <w:szCs w:val="24"/>
              </w:rPr>
              <w:t>the physician felt</w:t>
            </w:r>
            <w:r w:rsidRPr="00D05D4D">
              <w:rPr>
                <w:rFonts w:ascii="Arial" w:hAnsi="Arial" w:cs="Arial"/>
                <w:sz w:val="24"/>
                <w:szCs w:val="24"/>
              </w:rPr>
              <w:t xml:space="preserve"> animosity toward one of the</w:t>
            </w:r>
            <w:r w:rsidR="00026B33">
              <w:rPr>
                <w:rFonts w:ascii="Arial" w:hAnsi="Arial" w:cs="Arial"/>
                <w:sz w:val="24"/>
                <w:szCs w:val="24"/>
              </w:rPr>
              <w:t xml:space="preserve"> </w:t>
            </w:r>
            <w:r w:rsidRPr="00D05D4D">
              <w:rPr>
                <w:rFonts w:ascii="Arial" w:hAnsi="Arial" w:cs="Arial"/>
                <w:sz w:val="24"/>
                <w:szCs w:val="24"/>
              </w:rPr>
              <w:t>parties involved in that particular case.</w:t>
            </w:r>
          </w:p>
        </w:tc>
        <w:tc>
          <w:tcPr>
            <w:tcW w:w="2340" w:type="dxa"/>
          </w:tcPr>
          <w:p w14:paraId="4194E200" w14:textId="77777777" w:rsidR="00D05D4D" w:rsidRDefault="00D05D4D" w:rsidP="00D05D4D">
            <w:pPr>
              <w:rPr>
                <w:rFonts w:ascii="Arial" w:hAnsi="Arial" w:cs="Arial"/>
                <w:sz w:val="24"/>
                <w:szCs w:val="24"/>
              </w:rPr>
            </w:pPr>
            <w:r>
              <w:rPr>
                <w:rFonts w:ascii="Arial" w:hAnsi="Arial" w:cs="Arial"/>
                <w:sz w:val="24"/>
                <w:szCs w:val="24"/>
              </w:rPr>
              <w:lastRenderedPageBreak/>
              <w:t>William Tappin</w:t>
            </w:r>
          </w:p>
          <w:p w14:paraId="07AF0274" w14:textId="77777777" w:rsidR="00D05D4D" w:rsidRDefault="00D05D4D" w:rsidP="00D05D4D">
            <w:pPr>
              <w:rPr>
                <w:rFonts w:ascii="Arial" w:hAnsi="Arial" w:cs="Arial"/>
                <w:sz w:val="24"/>
                <w:szCs w:val="24"/>
              </w:rPr>
            </w:pPr>
            <w:r>
              <w:rPr>
                <w:rFonts w:ascii="Arial" w:hAnsi="Arial" w:cs="Arial"/>
                <w:sz w:val="24"/>
                <w:szCs w:val="24"/>
              </w:rPr>
              <w:t>Tappin &amp; Associates</w:t>
            </w:r>
          </w:p>
          <w:p w14:paraId="5FFDD78F" w14:textId="77777777" w:rsidR="00D05D4D" w:rsidRDefault="00D05D4D" w:rsidP="00D05D4D">
            <w:pPr>
              <w:rPr>
                <w:rFonts w:ascii="Arial" w:hAnsi="Arial" w:cs="Arial"/>
                <w:sz w:val="24"/>
                <w:szCs w:val="24"/>
              </w:rPr>
            </w:pPr>
            <w:r>
              <w:rPr>
                <w:rFonts w:ascii="Arial" w:hAnsi="Arial" w:cs="Arial"/>
                <w:sz w:val="24"/>
                <w:szCs w:val="24"/>
              </w:rPr>
              <w:t>December 11, 2023</w:t>
            </w:r>
          </w:p>
          <w:p w14:paraId="1BF69C19" w14:textId="77777777" w:rsidR="00AB0E8C" w:rsidRDefault="00D05D4D" w:rsidP="00D05D4D">
            <w:pPr>
              <w:rPr>
                <w:rFonts w:ascii="Arial" w:hAnsi="Arial" w:cs="Arial"/>
                <w:sz w:val="24"/>
                <w:szCs w:val="24"/>
              </w:rPr>
            </w:pPr>
            <w:r>
              <w:rPr>
                <w:rFonts w:ascii="Arial" w:hAnsi="Arial" w:cs="Arial"/>
                <w:sz w:val="24"/>
                <w:szCs w:val="24"/>
              </w:rPr>
              <w:lastRenderedPageBreak/>
              <w:t>Written Comment</w:t>
            </w:r>
          </w:p>
          <w:p w14:paraId="4A7829C2" w14:textId="77777777" w:rsidR="00647484" w:rsidRDefault="00647484" w:rsidP="00D05D4D">
            <w:pPr>
              <w:rPr>
                <w:rFonts w:ascii="Arial" w:hAnsi="Arial" w:cs="Arial"/>
                <w:sz w:val="24"/>
                <w:szCs w:val="24"/>
              </w:rPr>
            </w:pPr>
          </w:p>
          <w:p w14:paraId="7EE6E1A5" w14:textId="77777777" w:rsidR="00647484" w:rsidRDefault="00647484" w:rsidP="00647484">
            <w:pPr>
              <w:rPr>
                <w:rFonts w:ascii="Arial" w:hAnsi="Arial" w:cs="Arial"/>
                <w:sz w:val="24"/>
                <w:szCs w:val="24"/>
              </w:rPr>
            </w:pPr>
            <w:r>
              <w:rPr>
                <w:rFonts w:ascii="Arial" w:hAnsi="Arial" w:cs="Arial"/>
                <w:sz w:val="24"/>
                <w:szCs w:val="24"/>
              </w:rPr>
              <w:t>Peter Mandell, MD</w:t>
            </w:r>
          </w:p>
          <w:p w14:paraId="7A6B85E7" w14:textId="77777777" w:rsidR="00647484" w:rsidRDefault="00647484" w:rsidP="00647484">
            <w:pPr>
              <w:rPr>
                <w:rFonts w:ascii="Arial" w:hAnsi="Arial" w:cs="Arial"/>
                <w:sz w:val="24"/>
                <w:szCs w:val="24"/>
              </w:rPr>
            </w:pPr>
            <w:r>
              <w:rPr>
                <w:rFonts w:ascii="Arial" w:hAnsi="Arial" w:cs="Arial"/>
                <w:sz w:val="24"/>
                <w:szCs w:val="24"/>
              </w:rPr>
              <w:t>Chair, WC Committee</w:t>
            </w:r>
          </w:p>
          <w:p w14:paraId="09FCDEA4" w14:textId="77777777" w:rsidR="00647484" w:rsidRDefault="00647484" w:rsidP="00647484">
            <w:pPr>
              <w:rPr>
                <w:rFonts w:ascii="Arial" w:hAnsi="Arial" w:cs="Arial"/>
                <w:sz w:val="24"/>
                <w:szCs w:val="24"/>
              </w:rPr>
            </w:pPr>
            <w:r>
              <w:rPr>
                <w:rFonts w:ascii="Arial" w:hAnsi="Arial" w:cs="Arial"/>
                <w:sz w:val="24"/>
                <w:szCs w:val="24"/>
              </w:rPr>
              <w:t>California Orthopaedic Association</w:t>
            </w:r>
          </w:p>
          <w:p w14:paraId="44F5E676" w14:textId="77777777" w:rsidR="00647484" w:rsidRDefault="00647484" w:rsidP="00647484">
            <w:pPr>
              <w:rPr>
                <w:rFonts w:ascii="Arial" w:hAnsi="Arial" w:cs="Arial"/>
                <w:sz w:val="24"/>
                <w:szCs w:val="24"/>
              </w:rPr>
            </w:pPr>
            <w:r>
              <w:rPr>
                <w:rFonts w:ascii="Arial" w:hAnsi="Arial" w:cs="Arial"/>
                <w:sz w:val="24"/>
                <w:szCs w:val="24"/>
              </w:rPr>
              <w:t>December 11, 2023</w:t>
            </w:r>
          </w:p>
          <w:p w14:paraId="6227DF87" w14:textId="28970F24" w:rsidR="00647484" w:rsidRDefault="00647484" w:rsidP="00647484">
            <w:pPr>
              <w:rPr>
                <w:rFonts w:ascii="Arial" w:hAnsi="Arial" w:cs="Arial"/>
                <w:sz w:val="24"/>
                <w:szCs w:val="24"/>
              </w:rPr>
            </w:pPr>
            <w:r>
              <w:rPr>
                <w:rFonts w:ascii="Arial" w:hAnsi="Arial" w:cs="Arial"/>
                <w:sz w:val="24"/>
                <w:szCs w:val="24"/>
              </w:rPr>
              <w:t>Written Comment</w:t>
            </w:r>
          </w:p>
        </w:tc>
        <w:tc>
          <w:tcPr>
            <w:tcW w:w="3240" w:type="dxa"/>
          </w:tcPr>
          <w:p w14:paraId="3E60FB04" w14:textId="77777777" w:rsidR="00A2213D" w:rsidRPr="00A2213D" w:rsidRDefault="00A2213D" w:rsidP="00A2213D">
            <w:pPr>
              <w:spacing w:after="200" w:line="276" w:lineRule="auto"/>
              <w:rPr>
                <w:rFonts w:ascii="Arial" w:eastAsia="Calibri" w:hAnsi="Arial" w:cs="Arial"/>
                <w:sz w:val="24"/>
                <w:szCs w:val="22"/>
              </w:rPr>
            </w:pPr>
            <w:r w:rsidRPr="00A2213D">
              <w:rPr>
                <w:rFonts w:ascii="Arial" w:eastAsia="Calibri" w:hAnsi="Arial" w:cs="Arial"/>
                <w:sz w:val="24"/>
                <w:szCs w:val="22"/>
              </w:rPr>
              <w:lastRenderedPageBreak/>
              <w:t>The Administrative Director disagrees.</w:t>
            </w:r>
          </w:p>
          <w:p w14:paraId="25BD1C2E" w14:textId="2464D9B7" w:rsidR="003747DB" w:rsidRPr="003747DB" w:rsidRDefault="003747DB" w:rsidP="003747DB">
            <w:pPr>
              <w:spacing w:after="200" w:line="276" w:lineRule="auto"/>
              <w:rPr>
                <w:rFonts w:ascii="Arial" w:eastAsia="Calibri" w:hAnsi="Arial" w:cs="Arial"/>
                <w:sz w:val="24"/>
                <w:szCs w:val="22"/>
              </w:rPr>
            </w:pPr>
            <w:r w:rsidRPr="003747DB">
              <w:rPr>
                <w:rFonts w:ascii="Arial" w:eastAsia="Calibri" w:hAnsi="Arial" w:cs="Arial"/>
                <w:sz w:val="24"/>
                <w:szCs w:val="22"/>
              </w:rPr>
              <w:lastRenderedPageBreak/>
              <w:t xml:space="preserve">Regulation section 41.5 (e) specifically allows the physician to disqualify themselves on the basis of an enumerated conflict of interest. The Administrative Director expects that all physicians who are QMEs are mature enough to understand that an opinion formed about a particular insurance company based upon lack of or slow payment will not cause sufficient bias to generate a conflict. This result should obtain because there are existing statutes and regulations to settle issues of payment for services provided. In addition, professionalism should allow the physician to </w:t>
            </w:r>
            <w:r w:rsidRPr="003747DB">
              <w:rPr>
                <w:rFonts w:ascii="Arial" w:eastAsia="Calibri" w:hAnsi="Arial" w:cs="Arial"/>
                <w:sz w:val="24"/>
                <w:szCs w:val="22"/>
              </w:rPr>
              <w:lastRenderedPageBreak/>
              <w:t xml:space="preserve">differentiate between an insurance company or third-party claims </w:t>
            </w:r>
            <w:r w:rsidR="00F57FC7">
              <w:rPr>
                <w:rFonts w:ascii="Arial" w:eastAsia="Calibri" w:hAnsi="Arial" w:cs="Arial"/>
                <w:sz w:val="24"/>
                <w:szCs w:val="22"/>
              </w:rPr>
              <w:t>administrator</w:t>
            </w:r>
            <w:r w:rsidRPr="003747DB">
              <w:rPr>
                <w:rFonts w:ascii="Arial" w:eastAsia="Calibri" w:hAnsi="Arial" w:cs="Arial"/>
                <w:sz w:val="24"/>
                <w:szCs w:val="22"/>
              </w:rPr>
              <w:t xml:space="preserve"> that is financially responsible for payment and the injured worker who is the recipient of the evaluation services.</w:t>
            </w:r>
          </w:p>
          <w:p w14:paraId="2EB72BF7" w14:textId="77777777" w:rsidR="00AB0E8C" w:rsidRDefault="00AB0E8C" w:rsidP="00030047">
            <w:pPr>
              <w:rPr>
                <w:rFonts w:ascii="Arial" w:hAnsi="Arial" w:cs="Arial"/>
                <w:sz w:val="24"/>
                <w:szCs w:val="24"/>
              </w:rPr>
            </w:pPr>
          </w:p>
        </w:tc>
        <w:tc>
          <w:tcPr>
            <w:tcW w:w="2325" w:type="dxa"/>
          </w:tcPr>
          <w:p w14:paraId="441E681D" w14:textId="245BD61B" w:rsidR="00AB0E8C" w:rsidRDefault="00747A89" w:rsidP="00030047">
            <w:pPr>
              <w:rPr>
                <w:rFonts w:ascii="Arial" w:hAnsi="Arial" w:cs="Arial"/>
                <w:sz w:val="24"/>
                <w:szCs w:val="24"/>
              </w:rPr>
            </w:pPr>
            <w:r>
              <w:rPr>
                <w:rFonts w:ascii="Arial" w:hAnsi="Arial" w:cs="Arial"/>
                <w:sz w:val="24"/>
                <w:szCs w:val="24"/>
              </w:rPr>
              <w:lastRenderedPageBreak/>
              <w:t>None.</w:t>
            </w:r>
          </w:p>
        </w:tc>
      </w:tr>
      <w:tr w:rsidR="00D05D4D" w:rsidRPr="00434ED3" w14:paraId="2CB4B5C1" w14:textId="77777777" w:rsidTr="00B722AE">
        <w:trPr>
          <w:trHeight w:val="800"/>
        </w:trPr>
        <w:tc>
          <w:tcPr>
            <w:tcW w:w="1998" w:type="dxa"/>
          </w:tcPr>
          <w:p w14:paraId="76CFF998" w14:textId="77777777" w:rsidR="00D05D4D" w:rsidRDefault="00D05D4D" w:rsidP="00030047">
            <w:pPr>
              <w:rPr>
                <w:rFonts w:ascii="Arial" w:hAnsi="Arial" w:cs="Arial"/>
                <w:sz w:val="24"/>
                <w:szCs w:val="24"/>
              </w:rPr>
            </w:pPr>
            <w:r>
              <w:rPr>
                <w:rFonts w:ascii="Arial" w:hAnsi="Arial" w:cs="Arial"/>
                <w:sz w:val="24"/>
                <w:szCs w:val="24"/>
              </w:rPr>
              <w:lastRenderedPageBreak/>
              <w:t xml:space="preserve">51(a)(5) </w:t>
            </w:r>
          </w:p>
          <w:p w14:paraId="28B6A4F5" w14:textId="2CCB6CAC" w:rsidR="00D05D4D" w:rsidRDefault="00D05D4D" w:rsidP="00D05D4D">
            <w:pPr>
              <w:rPr>
                <w:rFonts w:ascii="Arial" w:hAnsi="Arial" w:cs="Arial"/>
                <w:sz w:val="24"/>
                <w:szCs w:val="24"/>
              </w:rPr>
            </w:pPr>
            <w:r>
              <w:rPr>
                <w:rFonts w:ascii="Arial" w:hAnsi="Arial" w:cs="Arial"/>
                <w:sz w:val="24"/>
                <w:szCs w:val="24"/>
              </w:rPr>
              <w:t>(Rejected Evaluations)</w:t>
            </w:r>
          </w:p>
        </w:tc>
        <w:tc>
          <w:tcPr>
            <w:tcW w:w="4050" w:type="dxa"/>
          </w:tcPr>
          <w:p w14:paraId="5B6D0DDC" w14:textId="729818ED" w:rsidR="00CF1B29" w:rsidRPr="00CF1B29" w:rsidRDefault="00CF1B29" w:rsidP="00CF1B29">
            <w:pPr>
              <w:autoSpaceDE w:val="0"/>
              <w:autoSpaceDN w:val="0"/>
              <w:adjustRightInd w:val="0"/>
              <w:rPr>
                <w:rFonts w:ascii="Arial" w:hAnsi="Arial" w:cs="Arial"/>
                <w:sz w:val="24"/>
                <w:szCs w:val="24"/>
              </w:rPr>
            </w:pPr>
            <w:r>
              <w:rPr>
                <w:rFonts w:ascii="Arial" w:hAnsi="Arial" w:cs="Arial"/>
                <w:sz w:val="24"/>
                <w:szCs w:val="24"/>
              </w:rPr>
              <w:t>Commenter opines that this subsection</w:t>
            </w:r>
            <w:r w:rsidRPr="00CF1B29">
              <w:rPr>
                <w:rFonts w:ascii="Arial" w:hAnsi="Arial" w:cs="Arial"/>
                <w:sz w:val="24"/>
                <w:szCs w:val="24"/>
              </w:rPr>
              <w:t xml:space="preserve"> relating to not being recertified for having</w:t>
            </w:r>
            <w:r>
              <w:rPr>
                <w:rFonts w:ascii="Arial" w:hAnsi="Arial" w:cs="Arial"/>
                <w:sz w:val="24"/>
                <w:szCs w:val="24"/>
              </w:rPr>
              <w:t xml:space="preserve"> </w:t>
            </w:r>
            <w:r w:rsidRPr="00CF1B29">
              <w:rPr>
                <w:rFonts w:ascii="Arial" w:hAnsi="Arial" w:cs="Arial"/>
                <w:sz w:val="24"/>
                <w:szCs w:val="24"/>
              </w:rPr>
              <w:t>more than five evaluations rejected within a two-year period by a Workers' Compensation Judge</w:t>
            </w:r>
          </w:p>
          <w:p w14:paraId="46384A92" w14:textId="7347A131" w:rsidR="00CF1B29" w:rsidRPr="00CF1B29" w:rsidRDefault="00CF1B29" w:rsidP="00CF1B29">
            <w:pPr>
              <w:autoSpaceDE w:val="0"/>
              <w:autoSpaceDN w:val="0"/>
              <w:adjustRightInd w:val="0"/>
              <w:rPr>
                <w:rFonts w:ascii="Arial" w:hAnsi="Arial" w:cs="Arial"/>
                <w:sz w:val="24"/>
                <w:szCs w:val="24"/>
              </w:rPr>
            </w:pPr>
            <w:r w:rsidRPr="00CF1B29">
              <w:rPr>
                <w:rFonts w:ascii="Arial" w:hAnsi="Arial" w:cs="Arial"/>
                <w:sz w:val="24"/>
                <w:szCs w:val="24"/>
              </w:rPr>
              <w:t>or the Appeals Board originally submitted at a contested hearing should be phrased</w:t>
            </w:r>
            <w:r>
              <w:rPr>
                <w:rFonts w:ascii="Arial" w:hAnsi="Arial" w:cs="Arial"/>
                <w:sz w:val="24"/>
                <w:szCs w:val="24"/>
              </w:rPr>
              <w:t xml:space="preserve"> to state</w:t>
            </w:r>
            <w:r w:rsidRPr="00CF1B29">
              <w:rPr>
                <w:rFonts w:ascii="Arial" w:hAnsi="Arial" w:cs="Arial"/>
                <w:sz w:val="24"/>
                <w:szCs w:val="24"/>
              </w:rPr>
              <w:t xml:space="preserve"> five</w:t>
            </w:r>
            <w:r>
              <w:rPr>
                <w:rFonts w:ascii="Arial" w:hAnsi="Arial" w:cs="Arial"/>
                <w:sz w:val="24"/>
                <w:szCs w:val="24"/>
              </w:rPr>
              <w:t xml:space="preserve"> </w:t>
            </w:r>
            <w:r w:rsidRPr="00CF1B29">
              <w:rPr>
                <w:rFonts w:ascii="Arial" w:hAnsi="Arial" w:cs="Arial"/>
                <w:sz w:val="24"/>
                <w:szCs w:val="24"/>
              </w:rPr>
              <w:t xml:space="preserve">evaluations rejected by five separate Judges or the Appeals Board. </w:t>
            </w:r>
            <w:r>
              <w:rPr>
                <w:rFonts w:ascii="Arial" w:hAnsi="Arial" w:cs="Arial"/>
                <w:sz w:val="24"/>
                <w:szCs w:val="24"/>
              </w:rPr>
              <w:t>Commenter opines</w:t>
            </w:r>
            <w:r w:rsidRPr="00CF1B29">
              <w:rPr>
                <w:rFonts w:ascii="Arial" w:hAnsi="Arial" w:cs="Arial"/>
                <w:sz w:val="24"/>
                <w:szCs w:val="24"/>
              </w:rPr>
              <w:t xml:space="preserve"> that</w:t>
            </w:r>
          </w:p>
          <w:p w14:paraId="01CE2647" w14:textId="77777777" w:rsidR="00CF1B29" w:rsidRDefault="00CF1B29" w:rsidP="00CF1B29">
            <w:pPr>
              <w:autoSpaceDE w:val="0"/>
              <w:autoSpaceDN w:val="0"/>
              <w:adjustRightInd w:val="0"/>
              <w:rPr>
                <w:rFonts w:ascii="Arial" w:hAnsi="Arial" w:cs="Arial"/>
                <w:sz w:val="24"/>
                <w:szCs w:val="24"/>
              </w:rPr>
            </w:pPr>
            <w:proofErr w:type="gramStart"/>
            <w:r w:rsidRPr="00CF1B29">
              <w:rPr>
                <w:rFonts w:ascii="Arial" w:hAnsi="Arial" w:cs="Arial"/>
                <w:sz w:val="24"/>
                <w:szCs w:val="24"/>
              </w:rPr>
              <w:t>there</w:t>
            </w:r>
            <w:proofErr w:type="gramEnd"/>
            <w:r w:rsidRPr="00CF1B29">
              <w:rPr>
                <w:rFonts w:ascii="Arial" w:hAnsi="Arial" w:cs="Arial"/>
                <w:sz w:val="24"/>
                <w:szCs w:val="24"/>
              </w:rPr>
              <w:t xml:space="preserve"> are certain Judges who do not like certain doctors, and it may or may not be related to the</w:t>
            </w:r>
            <w:r>
              <w:rPr>
                <w:rFonts w:ascii="Arial" w:hAnsi="Arial" w:cs="Arial"/>
                <w:sz w:val="24"/>
                <w:szCs w:val="24"/>
              </w:rPr>
              <w:t xml:space="preserve"> </w:t>
            </w:r>
            <w:r w:rsidRPr="00CF1B29">
              <w:rPr>
                <w:rFonts w:ascii="Arial" w:hAnsi="Arial" w:cs="Arial"/>
                <w:sz w:val="24"/>
                <w:szCs w:val="24"/>
              </w:rPr>
              <w:t>reports themselves. The fact that a report is rejected should require the Division of Workers'</w:t>
            </w:r>
            <w:r>
              <w:rPr>
                <w:rFonts w:ascii="Arial" w:hAnsi="Arial" w:cs="Arial"/>
                <w:sz w:val="24"/>
                <w:szCs w:val="24"/>
              </w:rPr>
              <w:t xml:space="preserve"> </w:t>
            </w:r>
            <w:r w:rsidRPr="00CF1B29">
              <w:rPr>
                <w:rFonts w:ascii="Arial" w:hAnsi="Arial" w:cs="Arial"/>
                <w:sz w:val="24"/>
                <w:szCs w:val="24"/>
              </w:rPr>
              <w:t xml:space="preserve">Compensation to review that report to see if the rejection was, in fact, proper. </w:t>
            </w:r>
          </w:p>
          <w:p w14:paraId="45A5B92E" w14:textId="77777777" w:rsidR="00CF1B29" w:rsidRDefault="00CF1B29" w:rsidP="00CF1B29">
            <w:pPr>
              <w:autoSpaceDE w:val="0"/>
              <w:autoSpaceDN w:val="0"/>
              <w:adjustRightInd w:val="0"/>
              <w:rPr>
                <w:rFonts w:ascii="Arial" w:hAnsi="Arial" w:cs="Arial"/>
                <w:sz w:val="24"/>
                <w:szCs w:val="24"/>
              </w:rPr>
            </w:pPr>
          </w:p>
          <w:p w14:paraId="0807474F" w14:textId="481A62D0" w:rsidR="00CF1B29" w:rsidRPr="00CF1B29" w:rsidRDefault="00CF1B29" w:rsidP="00CF1B29">
            <w:pPr>
              <w:autoSpaceDE w:val="0"/>
              <w:autoSpaceDN w:val="0"/>
              <w:adjustRightInd w:val="0"/>
              <w:rPr>
                <w:rFonts w:ascii="Arial" w:hAnsi="Arial" w:cs="Arial"/>
                <w:sz w:val="24"/>
                <w:szCs w:val="24"/>
              </w:rPr>
            </w:pPr>
            <w:r w:rsidRPr="00CF1B29">
              <w:rPr>
                <w:rFonts w:ascii="Arial" w:hAnsi="Arial" w:cs="Arial"/>
                <w:sz w:val="24"/>
                <w:szCs w:val="24"/>
              </w:rPr>
              <w:lastRenderedPageBreak/>
              <w:t xml:space="preserve">For example, </w:t>
            </w:r>
            <w:r>
              <w:rPr>
                <w:rFonts w:ascii="Arial" w:hAnsi="Arial" w:cs="Arial"/>
                <w:sz w:val="24"/>
                <w:szCs w:val="24"/>
              </w:rPr>
              <w:t xml:space="preserve">commenter states that </w:t>
            </w:r>
            <w:r w:rsidRPr="00CF1B29">
              <w:rPr>
                <w:rFonts w:ascii="Arial" w:hAnsi="Arial" w:cs="Arial"/>
                <w:sz w:val="24"/>
                <w:szCs w:val="24"/>
              </w:rPr>
              <w:t>Workers' Compensation Judges are uncomfortable providing a take-nothing on a case based</w:t>
            </w:r>
          </w:p>
          <w:p w14:paraId="3BE0C4F0" w14:textId="4C9B84CA" w:rsidR="00CF1B29" w:rsidRPr="00CF1B29" w:rsidRDefault="00CF1B29" w:rsidP="00CF1B29">
            <w:pPr>
              <w:autoSpaceDE w:val="0"/>
              <w:autoSpaceDN w:val="0"/>
              <w:adjustRightInd w:val="0"/>
              <w:rPr>
                <w:rFonts w:ascii="Arial" w:hAnsi="Arial" w:cs="Arial"/>
                <w:sz w:val="24"/>
                <w:szCs w:val="24"/>
              </w:rPr>
            </w:pPr>
            <w:r w:rsidRPr="00CF1B29">
              <w:rPr>
                <w:rFonts w:ascii="Arial" w:hAnsi="Arial" w:cs="Arial"/>
                <w:sz w:val="24"/>
                <w:szCs w:val="24"/>
              </w:rPr>
              <w:t>upon a medical report and will often reject the report an</w:t>
            </w:r>
            <w:r>
              <w:rPr>
                <w:rFonts w:ascii="Arial" w:hAnsi="Arial" w:cs="Arial"/>
                <w:sz w:val="24"/>
                <w:szCs w:val="24"/>
              </w:rPr>
              <w:t xml:space="preserve">d assign an Independent Medical </w:t>
            </w:r>
            <w:r w:rsidRPr="00CF1B29">
              <w:rPr>
                <w:rFonts w:ascii="Arial" w:hAnsi="Arial" w:cs="Arial"/>
                <w:sz w:val="24"/>
                <w:szCs w:val="24"/>
              </w:rPr>
              <w:t>Evaluator/regular physician or indicate to the parties that he/she wants the parties to agree on an</w:t>
            </w:r>
          </w:p>
          <w:p w14:paraId="58049C12" w14:textId="282662CA" w:rsidR="00CF1B29" w:rsidRPr="00CF1B29" w:rsidRDefault="00CF1B29" w:rsidP="00CF1B29">
            <w:pPr>
              <w:autoSpaceDE w:val="0"/>
              <w:autoSpaceDN w:val="0"/>
              <w:adjustRightInd w:val="0"/>
              <w:rPr>
                <w:rFonts w:ascii="Arial" w:hAnsi="Arial" w:cs="Arial"/>
                <w:sz w:val="24"/>
                <w:szCs w:val="24"/>
              </w:rPr>
            </w:pPr>
            <w:r>
              <w:rPr>
                <w:rFonts w:ascii="Arial" w:hAnsi="Arial" w:cs="Arial"/>
                <w:sz w:val="24"/>
                <w:szCs w:val="24"/>
              </w:rPr>
              <w:t xml:space="preserve">Agreed Medical Examiner. </w:t>
            </w:r>
            <w:r w:rsidRPr="00CF1B29">
              <w:rPr>
                <w:rFonts w:ascii="Arial" w:hAnsi="Arial" w:cs="Arial"/>
                <w:sz w:val="24"/>
                <w:szCs w:val="24"/>
              </w:rPr>
              <w:t>If the doctor had a basis for finding no impairment or injury, it seems that the report might be</w:t>
            </w:r>
            <w:r>
              <w:rPr>
                <w:rFonts w:ascii="Arial" w:hAnsi="Arial" w:cs="Arial"/>
                <w:sz w:val="24"/>
                <w:szCs w:val="24"/>
              </w:rPr>
              <w:t xml:space="preserve"> </w:t>
            </w:r>
            <w:r w:rsidRPr="00CF1B29">
              <w:rPr>
                <w:rFonts w:ascii="Arial" w:hAnsi="Arial" w:cs="Arial"/>
                <w:sz w:val="24"/>
                <w:szCs w:val="24"/>
              </w:rPr>
              <w:t xml:space="preserve">rejected but valid. There needs to be a mechanism to review those reports </w:t>
            </w:r>
            <w:r>
              <w:rPr>
                <w:rFonts w:ascii="Arial" w:hAnsi="Arial" w:cs="Arial"/>
                <w:sz w:val="24"/>
                <w:szCs w:val="24"/>
              </w:rPr>
              <w:t>to determine why they were rejected.</w:t>
            </w:r>
            <w:r w:rsidRPr="00CF1B29">
              <w:rPr>
                <w:rFonts w:ascii="Arial" w:hAnsi="Arial" w:cs="Arial"/>
                <w:sz w:val="24"/>
                <w:szCs w:val="24"/>
              </w:rPr>
              <w:t xml:space="preserve"> </w:t>
            </w:r>
            <w:r>
              <w:rPr>
                <w:rFonts w:ascii="Arial" w:hAnsi="Arial" w:cs="Arial"/>
                <w:sz w:val="24"/>
                <w:szCs w:val="24"/>
              </w:rPr>
              <w:t>Commenter opines that mere</w:t>
            </w:r>
            <w:r w:rsidRPr="00CF1B29">
              <w:rPr>
                <w:rFonts w:ascii="Arial" w:hAnsi="Arial" w:cs="Arial"/>
                <w:sz w:val="24"/>
                <w:szCs w:val="24"/>
              </w:rPr>
              <w:t xml:space="preserve"> rejection should not be the standard. Title 8, California Code of</w:t>
            </w:r>
          </w:p>
          <w:p w14:paraId="6C19D177" w14:textId="36EBBCB1" w:rsidR="00D05D4D" w:rsidRPr="00CF1B29" w:rsidRDefault="00CF1B29" w:rsidP="00CF1B29">
            <w:pPr>
              <w:autoSpaceDE w:val="0"/>
              <w:autoSpaceDN w:val="0"/>
              <w:adjustRightInd w:val="0"/>
              <w:rPr>
                <w:rFonts w:ascii="Arial" w:hAnsi="Arial" w:cs="Arial"/>
                <w:sz w:val="24"/>
                <w:szCs w:val="24"/>
              </w:rPr>
            </w:pPr>
            <w:r w:rsidRPr="00CF1B29">
              <w:rPr>
                <w:rFonts w:ascii="Arial" w:hAnsi="Arial" w:cs="Arial"/>
                <w:sz w:val="24"/>
                <w:szCs w:val="24"/>
              </w:rPr>
              <w:t>Regulations §51(a)(l2) says the Administrative Director can re</w:t>
            </w:r>
            <w:r>
              <w:rPr>
                <w:rFonts w:ascii="Arial" w:hAnsi="Arial" w:cs="Arial"/>
                <w:sz w:val="24"/>
                <w:szCs w:val="24"/>
              </w:rPr>
              <w:t xml:space="preserve">fuse certification if a medical </w:t>
            </w:r>
            <w:r w:rsidRPr="00CF1B29">
              <w:rPr>
                <w:rFonts w:ascii="Arial" w:hAnsi="Arial" w:cs="Arial"/>
                <w:sz w:val="24"/>
                <w:szCs w:val="24"/>
              </w:rPr>
              <w:t>provider has violated §41(a)(5) on three or more occasions during the most recent period of</w:t>
            </w:r>
            <w:r>
              <w:rPr>
                <w:rFonts w:ascii="Arial" w:hAnsi="Arial" w:cs="Arial"/>
                <w:sz w:val="24"/>
                <w:szCs w:val="24"/>
              </w:rPr>
              <w:t xml:space="preserve"> </w:t>
            </w:r>
            <w:r w:rsidRPr="00CF1B29">
              <w:rPr>
                <w:rFonts w:ascii="Arial" w:hAnsi="Arial" w:cs="Arial"/>
                <w:sz w:val="24"/>
                <w:szCs w:val="24"/>
              </w:rPr>
              <w:t xml:space="preserve">appointment. </w:t>
            </w:r>
            <w:r w:rsidRPr="00CF1B29">
              <w:rPr>
                <w:rFonts w:ascii="Arial" w:hAnsi="Arial" w:cs="Arial"/>
                <w:sz w:val="24"/>
                <w:szCs w:val="24"/>
              </w:rPr>
              <w:lastRenderedPageBreak/>
              <w:t>§4l(a)(5) relating to ethical requirements states:</w:t>
            </w:r>
          </w:p>
          <w:p w14:paraId="19E8528A" w14:textId="77777777" w:rsidR="00CF1B29" w:rsidRPr="00CF1B29" w:rsidRDefault="00CF1B29" w:rsidP="00CF1B29">
            <w:pPr>
              <w:autoSpaceDE w:val="0"/>
              <w:autoSpaceDN w:val="0"/>
              <w:adjustRightInd w:val="0"/>
              <w:rPr>
                <w:rFonts w:ascii="Arial" w:hAnsi="Arial" w:cs="Arial"/>
                <w:sz w:val="24"/>
                <w:szCs w:val="24"/>
              </w:rPr>
            </w:pPr>
          </w:p>
          <w:p w14:paraId="5429B53B" w14:textId="6D557E06" w:rsidR="00CF1B29" w:rsidRPr="00CF1B29" w:rsidRDefault="00CF1B29" w:rsidP="00CF1B29">
            <w:pPr>
              <w:autoSpaceDE w:val="0"/>
              <w:autoSpaceDN w:val="0"/>
              <w:adjustRightInd w:val="0"/>
              <w:rPr>
                <w:rFonts w:ascii="Arial" w:hAnsi="Arial" w:cs="Arial"/>
                <w:i/>
                <w:iCs/>
                <w:sz w:val="24"/>
                <w:szCs w:val="24"/>
              </w:rPr>
            </w:pPr>
            <w:r w:rsidRPr="00CF1B29">
              <w:rPr>
                <w:rFonts w:ascii="Arial" w:hAnsi="Arial" w:cs="Arial"/>
                <w:i/>
                <w:iCs/>
                <w:sz w:val="24"/>
                <w:szCs w:val="24"/>
              </w:rPr>
              <w:t>"Communicate with the injured worker in a respectful, courteous and</w:t>
            </w:r>
            <w:r>
              <w:rPr>
                <w:rFonts w:ascii="Arial" w:hAnsi="Arial" w:cs="Arial"/>
                <w:i/>
                <w:iCs/>
                <w:sz w:val="24"/>
                <w:szCs w:val="24"/>
              </w:rPr>
              <w:t xml:space="preserve"> </w:t>
            </w:r>
            <w:r w:rsidRPr="00CF1B29">
              <w:rPr>
                <w:rFonts w:ascii="Arial" w:hAnsi="Arial" w:cs="Arial"/>
                <w:i/>
                <w:iCs/>
                <w:sz w:val="24"/>
                <w:szCs w:val="24"/>
              </w:rPr>
              <w:t>professional manner.</w:t>
            </w:r>
            <w:r w:rsidRPr="00CF1B29">
              <w:rPr>
                <w:rFonts w:ascii="Arial" w:hAnsi="Arial" w:cs="Arial"/>
                <w:sz w:val="24"/>
                <w:szCs w:val="24"/>
              </w:rPr>
              <w:t>"</w:t>
            </w:r>
          </w:p>
          <w:p w14:paraId="3B6DB464" w14:textId="77777777" w:rsidR="00CF1B29" w:rsidRPr="00CF1B29" w:rsidRDefault="00CF1B29" w:rsidP="00CF1B29">
            <w:pPr>
              <w:autoSpaceDE w:val="0"/>
              <w:autoSpaceDN w:val="0"/>
              <w:adjustRightInd w:val="0"/>
              <w:rPr>
                <w:rFonts w:ascii="Arial" w:hAnsi="Arial" w:cs="Arial"/>
                <w:sz w:val="24"/>
                <w:szCs w:val="24"/>
              </w:rPr>
            </w:pPr>
          </w:p>
          <w:p w14:paraId="1BC2733F" w14:textId="699347DE" w:rsidR="00CF1B29" w:rsidRPr="00CF1B29" w:rsidRDefault="00CF1B29" w:rsidP="00CF1B29">
            <w:pPr>
              <w:autoSpaceDE w:val="0"/>
              <w:autoSpaceDN w:val="0"/>
              <w:adjustRightInd w:val="0"/>
              <w:rPr>
                <w:rFonts w:ascii="Arial" w:hAnsi="Arial" w:cs="Arial"/>
                <w:sz w:val="24"/>
                <w:szCs w:val="24"/>
              </w:rPr>
            </w:pPr>
            <w:r>
              <w:rPr>
                <w:rFonts w:ascii="Arial" w:hAnsi="Arial" w:cs="Arial"/>
                <w:sz w:val="24"/>
                <w:szCs w:val="24"/>
              </w:rPr>
              <w:t>Commenter recommends that this</w:t>
            </w:r>
            <w:r w:rsidRPr="00CF1B29">
              <w:rPr>
                <w:rFonts w:ascii="Arial" w:hAnsi="Arial" w:cs="Arial"/>
                <w:sz w:val="24"/>
                <w:szCs w:val="24"/>
              </w:rPr>
              <w:t xml:space="preserve"> be deleted. If an applicant asserts that the doctor was disrespectful in the</w:t>
            </w:r>
            <w:r>
              <w:rPr>
                <w:rFonts w:ascii="Arial" w:hAnsi="Arial" w:cs="Arial"/>
                <w:sz w:val="24"/>
                <w:szCs w:val="24"/>
              </w:rPr>
              <w:t xml:space="preserve"> </w:t>
            </w:r>
            <w:r w:rsidRPr="00CF1B29">
              <w:rPr>
                <w:rFonts w:ascii="Arial" w:hAnsi="Arial" w:cs="Arial"/>
                <w:sz w:val="24"/>
                <w:szCs w:val="24"/>
              </w:rPr>
              <w:t>communication and was not courteous or professional, how is the doctor to refute that? What</w:t>
            </w:r>
          </w:p>
          <w:p w14:paraId="5FA1164B" w14:textId="0178DD63" w:rsidR="00CF1B29" w:rsidRPr="00CF1B29" w:rsidRDefault="00CF1B29" w:rsidP="00CF1B29">
            <w:pPr>
              <w:autoSpaceDE w:val="0"/>
              <w:autoSpaceDN w:val="0"/>
              <w:adjustRightInd w:val="0"/>
              <w:rPr>
                <w:rFonts w:ascii="Arial" w:hAnsi="Arial" w:cs="Arial"/>
                <w:sz w:val="24"/>
                <w:szCs w:val="24"/>
              </w:rPr>
            </w:pPr>
            <w:r w:rsidRPr="00CF1B29">
              <w:rPr>
                <w:rFonts w:ascii="Arial" w:hAnsi="Arial" w:cs="Arial"/>
                <w:sz w:val="24"/>
                <w:szCs w:val="24"/>
              </w:rPr>
              <w:t xml:space="preserve">kind of procedure or process </w:t>
            </w:r>
            <w:r>
              <w:rPr>
                <w:rFonts w:ascii="Arial" w:hAnsi="Arial" w:cs="Arial"/>
                <w:sz w:val="24"/>
                <w:szCs w:val="24"/>
              </w:rPr>
              <w:t xml:space="preserve">is there </w:t>
            </w:r>
            <w:r w:rsidRPr="00CF1B29">
              <w:rPr>
                <w:rFonts w:ascii="Arial" w:hAnsi="Arial" w:cs="Arial"/>
                <w:sz w:val="24"/>
                <w:szCs w:val="24"/>
              </w:rPr>
              <w:t xml:space="preserve">to make that determination? </w:t>
            </w:r>
            <w:r>
              <w:rPr>
                <w:rFonts w:ascii="Arial" w:hAnsi="Arial" w:cs="Arial"/>
                <w:sz w:val="24"/>
                <w:szCs w:val="24"/>
              </w:rPr>
              <w:t xml:space="preserve">Commenter states that it </w:t>
            </w:r>
            <w:r w:rsidRPr="00CF1B29">
              <w:rPr>
                <w:rFonts w:ascii="Arial" w:hAnsi="Arial" w:cs="Arial"/>
                <w:sz w:val="24"/>
                <w:szCs w:val="24"/>
              </w:rPr>
              <w:t>becomes a war of one</w:t>
            </w:r>
            <w:r>
              <w:rPr>
                <w:rFonts w:ascii="Arial" w:hAnsi="Arial" w:cs="Arial"/>
                <w:sz w:val="24"/>
                <w:szCs w:val="24"/>
              </w:rPr>
              <w:t xml:space="preserve"> </w:t>
            </w:r>
            <w:r w:rsidRPr="00CF1B29">
              <w:rPr>
                <w:rFonts w:ascii="Arial" w:hAnsi="Arial" w:cs="Arial"/>
                <w:sz w:val="24"/>
                <w:szCs w:val="24"/>
              </w:rPr>
              <w:t>person's statement versus another person's statement. Anything can be asserted against the</w:t>
            </w:r>
            <w:r>
              <w:rPr>
                <w:rFonts w:ascii="Arial" w:hAnsi="Arial" w:cs="Arial"/>
                <w:sz w:val="24"/>
                <w:szCs w:val="24"/>
              </w:rPr>
              <w:t xml:space="preserve"> </w:t>
            </w:r>
            <w:r w:rsidRPr="00CF1B29">
              <w:rPr>
                <w:rFonts w:ascii="Arial" w:hAnsi="Arial" w:cs="Arial"/>
                <w:sz w:val="24"/>
                <w:szCs w:val="24"/>
              </w:rPr>
              <w:t xml:space="preserve">provider. </w:t>
            </w:r>
            <w:r>
              <w:rPr>
                <w:rFonts w:ascii="Arial" w:hAnsi="Arial" w:cs="Arial"/>
                <w:sz w:val="24"/>
                <w:szCs w:val="24"/>
              </w:rPr>
              <w:t>Commenter state</w:t>
            </w:r>
            <w:r w:rsidR="004D62DD">
              <w:rPr>
                <w:rFonts w:ascii="Arial" w:hAnsi="Arial" w:cs="Arial"/>
                <w:sz w:val="24"/>
                <w:szCs w:val="24"/>
              </w:rPr>
              <w:t>s</w:t>
            </w:r>
            <w:r>
              <w:rPr>
                <w:rFonts w:ascii="Arial" w:hAnsi="Arial" w:cs="Arial"/>
                <w:sz w:val="24"/>
                <w:szCs w:val="24"/>
              </w:rPr>
              <w:t xml:space="preserve"> that this is</w:t>
            </w:r>
            <w:r w:rsidRPr="00CF1B29">
              <w:rPr>
                <w:rFonts w:ascii="Arial" w:hAnsi="Arial" w:cs="Arial"/>
                <w:sz w:val="24"/>
                <w:szCs w:val="24"/>
              </w:rPr>
              <w:t xml:space="preserve"> a denial of due process for the physician. For example, a particular</w:t>
            </w:r>
            <w:r>
              <w:rPr>
                <w:rFonts w:ascii="Arial" w:hAnsi="Arial" w:cs="Arial"/>
                <w:sz w:val="24"/>
                <w:szCs w:val="24"/>
              </w:rPr>
              <w:t xml:space="preserve"> </w:t>
            </w:r>
            <w:r w:rsidRPr="00CF1B29">
              <w:rPr>
                <w:rFonts w:ascii="Arial" w:hAnsi="Arial" w:cs="Arial"/>
                <w:sz w:val="24"/>
                <w:szCs w:val="24"/>
              </w:rPr>
              <w:t>defense attorney may not like that particular doctor and he will strike him from the panel.</w:t>
            </w:r>
            <w:r>
              <w:rPr>
                <w:rFonts w:ascii="Arial" w:hAnsi="Arial" w:cs="Arial"/>
                <w:sz w:val="24"/>
                <w:szCs w:val="24"/>
              </w:rPr>
              <w:t xml:space="preserve"> </w:t>
            </w:r>
            <w:r w:rsidRPr="00CF1B29">
              <w:rPr>
                <w:rFonts w:ascii="Arial" w:hAnsi="Arial" w:cs="Arial"/>
                <w:sz w:val="24"/>
                <w:szCs w:val="24"/>
              </w:rPr>
              <w:t xml:space="preserve">However, an applicant's attorney, who has an </w:t>
            </w:r>
            <w:r w:rsidRPr="00CF1B29">
              <w:rPr>
                <w:rFonts w:ascii="Arial" w:hAnsi="Arial" w:cs="Arial"/>
                <w:sz w:val="24"/>
                <w:szCs w:val="24"/>
              </w:rPr>
              <w:lastRenderedPageBreak/>
              <w:t>applicant who goes to a doctor that applicant's</w:t>
            </w:r>
            <w:r>
              <w:rPr>
                <w:rFonts w:ascii="Arial" w:hAnsi="Arial" w:cs="Arial"/>
                <w:sz w:val="24"/>
                <w:szCs w:val="24"/>
              </w:rPr>
              <w:t xml:space="preserve"> </w:t>
            </w:r>
            <w:r w:rsidRPr="00CF1B29">
              <w:rPr>
                <w:rFonts w:ascii="Arial" w:hAnsi="Arial" w:cs="Arial"/>
                <w:sz w:val="24"/>
                <w:szCs w:val="24"/>
              </w:rPr>
              <w:t>attorney does not like and obtains a report that the applicant's attorney and the applicant do not</w:t>
            </w:r>
            <w:r>
              <w:rPr>
                <w:rFonts w:ascii="Arial" w:hAnsi="Arial" w:cs="Arial"/>
                <w:sz w:val="24"/>
                <w:szCs w:val="24"/>
              </w:rPr>
              <w:t xml:space="preserve"> </w:t>
            </w:r>
            <w:r w:rsidRPr="00CF1B29">
              <w:rPr>
                <w:rFonts w:ascii="Arial" w:hAnsi="Arial" w:cs="Arial"/>
                <w:sz w:val="24"/>
                <w:szCs w:val="24"/>
              </w:rPr>
              <w:t>like, it could be asserted the doctor was disrespectful, was not courteous, and did not act in a</w:t>
            </w:r>
            <w:r>
              <w:rPr>
                <w:rFonts w:ascii="Arial" w:hAnsi="Arial" w:cs="Arial"/>
                <w:sz w:val="24"/>
                <w:szCs w:val="24"/>
              </w:rPr>
              <w:t xml:space="preserve"> </w:t>
            </w:r>
            <w:r w:rsidRPr="00CF1B29">
              <w:rPr>
                <w:rFonts w:ascii="Arial" w:hAnsi="Arial" w:cs="Arial"/>
                <w:sz w:val="24"/>
                <w:szCs w:val="24"/>
              </w:rPr>
              <w:t xml:space="preserve">professional manner. </w:t>
            </w:r>
            <w:r w:rsidR="00DC6AF8">
              <w:rPr>
                <w:rFonts w:ascii="Arial" w:hAnsi="Arial" w:cs="Arial"/>
                <w:sz w:val="24"/>
                <w:szCs w:val="24"/>
              </w:rPr>
              <w:t xml:space="preserve">Commenter </w:t>
            </w:r>
            <w:proofErr w:type="gramStart"/>
            <w:r w:rsidR="00DC6AF8">
              <w:rPr>
                <w:rFonts w:ascii="Arial" w:hAnsi="Arial" w:cs="Arial"/>
                <w:sz w:val="24"/>
                <w:szCs w:val="24"/>
              </w:rPr>
              <w:t xml:space="preserve">questions </w:t>
            </w:r>
            <w:r w:rsidRPr="00CF1B29">
              <w:rPr>
                <w:rFonts w:ascii="Arial" w:hAnsi="Arial" w:cs="Arial"/>
                <w:sz w:val="24"/>
                <w:szCs w:val="24"/>
              </w:rPr>
              <w:t xml:space="preserve"> </w:t>
            </w:r>
            <w:r w:rsidR="00DC6AF8">
              <w:rPr>
                <w:rFonts w:ascii="Arial" w:hAnsi="Arial" w:cs="Arial"/>
                <w:sz w:val="24"/>
                <w:szCs w:val="24"/>
              </w:rPr>
              <w:t>how</w:t>
            </w:r>
            <w:proofErr w:type="gramEnd"/>
            <w:r w:rsidR="00DC6AF8">
              <w:rPr>
                <w:rFonts w:ascii="Arial" w:hAnsi="Arial" w:cs="Arial"/>
                <w:sz w:val="24"/>
                <w:szCs w:val="24"/>
              </w:rPr>
              <w:t xml:space="preserve"> a physician can refute that.</w:t>
            </w:r>
            <w:r w:rsidRPr="00CF1B29">
              <w:rPr>
                <w:rFonts w:ascii="Arial" w:hAnsi="Arial" w:cs="Arial"/>
                <w:sz w:val="24"/>
                <w:szCs w:val="24"/>
              </w:rPr>
              <w:t xml:space="preserve"> When does the allegation have to be</w:t>
            </w:r>
            <w:r w:rsidR="00DC6AF8">
              <w:rPr>
                <w:rFonts w:ascii="Arial" w:hAnsi="Arial" w:cs="Arial"/>
                <w:sz w:val="24"/>
                <w:szCs w:val="24"/>
              </w:rPr>
              <w:t xml:space="preserve"> </w:t>
            </w:r>
            <w:r w:rsidRPr="00CF1B29">
              <w:rPr>
                <w:rFonts w:ascii="Arial" w:hAnsi="Arial" w:cs="Arial"/>
                <w:sz w:val="24"/>
                <w:szCs w:val="24"/>
              </w:rPr>
              <w:t>made? Prior to the report issuing? On the day of the exam? Doesn't the applicant have a right to</w:t>
            </w:r>
          </w:p>
          <w:p w14:paraId="6FC1AC27" w14:textId="35FA295A" w:rsidR="00CF1B29" w:rsidRPr="00CF1B29" w:rsidRDefault="00CF1B29" w:rsidP="00CF1B29">
            <w:pPr>
              <w:autoSpaceDE w:val="0"/>
              <w:autoSpaceDN w:val="0"/>
              <w:adjustRightInd w:val="0"/>
              <w:rPr>
                <w:rFonts w:ascii="Arial" w:hAnsi="Arial" w:cs="Arial"/>
                <w:sz w:val="24"/>
                <w:szCs w:val="24"/>
              </w:rPr>
            </w:pPr>
            <w:r w:rsidRPr="00CF1B29">
              <w:rPr>
                <w:rFonts w:ascii="Arial" w:hAnsi="Arial" w:cs="Arial"/>
                <w:sz w:val="24"/>
                <w:szCs w:val="24"/>
              </w:rPr>
              <w:t xml:space="preserve">walk out of the examination if a doctor is disrespectful, </w:t>
            </w:r>
            <w:proofErr w:type="gramStart"/>
            <w:r w:rsidRPr="00CF1B29">
              <w:rPr>
                <w:rFonts w:ascii="Arial" w:hAnsi="Arial" w:cs="Arial"/>
                <w:sz w:val="24"/>
                <w:szCs w:val="24"/>
              </w:rPr>
              <w:t>discourteous</w:t>
            </w:r>
            <w:proofErr w:type="gramEnd"/>
            <w:r w:rsidRPr="00CF1B29">
              <w:rPr>
                <w:rFonts w:ascii="Arial" w:hAnsi="Arial" w:cs="Arial"/>
                <w:sz w:val="24"/>
                <w:szCs w:val="24"/>
              </w:rPr>
              <w:t xml:space="preserve"> or not acting in</w:t>
            </w:r>
            <w:r w:rsidR="00DC6AF8">
              <w:rPr>
                <w:rFonts w:ascii="Arial" w:hAnsi="Arial" w:cs="Arial"/>
                <w:sz w:val="24"/>
                <w:szCs w:val="24"/>
              </w:rPr>
              <w:t xml:space="preserve"> </w:t>
            </w:r>
            <w:proofErr w:type="gramStart"/>
            <w:r w:rsidR="00DC6AF8">
              <w:rPr>
                <w:rFonts w:ascii="Arial" w:hAnsi="Arial" w:cs="Arial"/>
                <w:sz w:val="24"/>
                <w:szCs w:val="24"/>
              </w:rPr>
              <w:t>professional</w:t>
            </w:r>
            <w:proofErr w:type="gramEnd"/>
            <w:r w:rsidR="00DC6AF8">
              <w:rPr>
                <w:rFonts w:ascii="Arial" w:hAnsi="Arial" w:cs="Arial"/>
                <w:sz w:val="24"/>
                <w:szCs w:val="24"/>
              </w:rPr>
              <w:t xml:space="preserve"> </w:t>
            </w:r>
            <w:r w:rsidRPr="00CF1B29">
              <w:rPr>
                <w:rFonts w:ascii="Arial" w:hAnsi="Arial" w:cs="Arial"/>
                <w:sz w:val="24"/>
                <w:szCs w:val="24"/>
              </w:rPr>
              <w:t xml:space="preserve">manner? Should that be a </w:t>
            </w:r>
            <w:r w:rsidR="00DC6AF8">
              <w:rPr>
                <w:rFonts w:ascii="Arial" w:hAnsi="Arial" w:cs="Arial"/>
                <w:sz w:val="24"/>
                <w:szCs w:val="24"/>
              </w:rPr>
              <w:t xml:space="preserve">requirement before this rule is </w:t>
            </w:r>
            <w:r w:rsidRPr="00CF1B29">
              <w:rPr>
                <w:rFonts w:ascii="Arial" w:hAnsi="Arial" w:cs="Arial"/>
                <w:sz w:val="24"/>
                <w:szCs w:val="24"/>
              </w:rPr>
              <w:t xml:space="preserve">invoked? </w:t>
            </w:r>
            <w:r w:rsidR="00DC6AF8">
              <w:rPr>
                <w:rFonts w:ascii="Arial" w:hAnsi="Arial" w:cs="Arial"/>
                <w:sz w:val="24"/>
                <w:szCs w:val="24"/>
              </w:rPr>
              <w:t>Commenter opines that this</w:t>
            </w:r>
            <w:r w:rsidRPr="00CF1B29">
              <w:rPr>
                <w:rFonts w:ascii="Arial" w:hAnsi="Arial" w:cs="Arial"/>
                <w:sz w:val="24"/>
                <w:szCs w:val="24"/>
              </w:rPr>
              <w:t xml:space="preserve"> will lead to some degree of gamesmanship in the medical-legal system inconsistent with the aforementioned goals of expeditious provision of benefits to the injured worker and keeping</w:t>
            </w:r>
          </w:p>
          <w:p w14:paraId="01E322E6" w14:textId="73F63A5E" w:rsidR="00CF1B29" w:rsidRPr="00CF1B29" w:rsidRDefault="00CF1B29" w:rsidP="00CF1B29">
            <w:pPr>
              <w:autoSpaceDE w:val="0"/>
              <w:autoSpaceDN w:val="0"/>
              <w:adjustRightInd w:val="0"/>
              <w:rPr>
                <w:rFonts w:ascii="Arial" w:hAnsi="Arial" w:cs="Arial"/>
                <w:sz w:val="24"/>
                <w:szCs w:val="24"/>
              </w:rPr>
            </w:pPr>
            <w:r w:rsidRPr="00CF1B29">
              <w:rPr>
                <w:rFonts w:ascii="Arial" w:hAnsi="Arial" w:cs="Arial"/>
                <w:sz w:val="24"/>
                <w:szCs w:val="24"/>
              </w:rPr>
              <w:lastRenderedPageBreak/>
              <w:t>medical-legal providers in the system if possible.</w:t>
            </w:r>
          </w:p>
        </w:tc>
        <w:tc>
          <w:tcPr>
            <w:tcW w:w="2340" w:type="dxa"/>
          </w:tcPr>
          <w:p w14:paraId="741C9284" w14:textId="77777777" w:rsidR="00D05D4D" w:rsidRDefault="00D05D4D" w:rsidP="00D05D4D">
            <w:pPr>
              <w:rPr>
                <w:rFonts w:ascii="Arial" w:hAnsi="Arial" w:cs="Arial"/>
                <w:sz w:val="24"/>
                <w:szCs w:val="24"/>
              </w:rPr>
            </w:pPr>
            <w:r>
              <w:rPr>
                <w:rFonts w:ascii="Arial" w:hAnsi="Arial" w:cs="Arial"/>
                <w:sz w:val="24"/>
                <w:szCs w:val="24"/>
              </w:rPr>
              <w:lastRenderedPageBreak/>
              <w:t>William Tappin</w:t>
            </w:r>
          </w:p>
          <w:p w14:paraId="072DBF94" w14:textId="77777777" w:rsidR="00D05D4D" w:rsidRDefault="00D05D4D" w:rsidP="00D05D4D">
            <w:pPr>
              <w:rPr>
                <w:rFonts w:ascii="Arial" w:hAnsi="Arial" w:cs="Arial"/>
                <w:sz w:val="24"/>
                <w:szCs w:val="24"/>
              </w:rPr>
            </w:pPr>
            <w:r>
              <w:rPr>
                <w:rFonts w:ascii="Arial" w:hAnsi="Arial" w:cs="Arial"/>
                <w:sz w:val="24"/>
                <w:szCs w:val="24"/>
              </w:rPr>
              <w:t>Tappin &amp; Associates</w:t>
            </w:r>
          </w:p>
          <w:p w14:paraId="011B3A5B" w14:textId="77777777" w:rsidR="00D05D4D" w:rsidRDefault="00D05D4D" w:rsidP="00D05D4D">
            <w:pPr>
              <w:rPr>
                <w:rFonts w:ascii="Arial" w:hAnsi="Arial" w:cs="Arial"/>
                <w:sz w:val="24"/>
                <w:szCs w:val="24"/>
              </w:rPr>
            </w:pPr>
            <w:r>
              <w:rPr>
                <w:rFonts w:ascii="Arial" w:hAnsi="Arial" w:cs="Arial"/>
                <w:sz w:val="24"/>
                <w:szCs w:val="24"/>
              </w:rPr>
              <w:t>December 11, 2023</w:t>
            </w:r>
          </w:p>
          <w:p w14:paraId="1CD0F058" w14:textId="77777777" w:rsidR="00D05D4D" w:rsidRDefault="00D05D4D" w:rsidP="00D05D4D">
            <w:pPr>
              <w:rPr>
                <w:rFonts w:ascii="Arial" w:hAnsi="Arial" w:cs="Arial"/>
                <w:sz w:val="24"/>
                <w:szCs w:val="24"/>
              </w:rPr>
            </w:pPr>
            <w:r>
              <w:rPr>
                <w:rFonts w:ascii="Arial" w:hAnsi="Arial" w:cs="Arial"/>
                <w:sz w:val="24"/>
                <w:szCs w:val="24"/>
              </w:rPr>
              <w:t>Written Comment</w:t>
            </w:r>
          </w:p>
          <w:p w14:paraId="40C0BC8E" w14:textId="77777777" w:rsidR="00647484" w:rsidRDefault="00647484" w:rsidP="00D05D4D">
            <w:pPr>
              <w:rPr>
                <w:rFonts w:ascii="Arial" w:hAnsi="Arial" w:cs="Arial"/>
                <w:sz w:val="24"/>
                <w:szCs w:val="24"/>
              </w:rPr>
            </w:pPr>
          </w:p>
          <w:p w14:paraId="3D0E6782" w14:textId="77777777" w:rsidR="00647484" w:rsidRDefault="00647484" w:rsidP="00647484">
            <w:pPr>
              <w:rPr>
                <w:rFonts w:ascii="Arial" w:hAnsi="Arial" w:cs="Arial"/>
                <w:sz w:val="24"/>
                <w:szCs w:val="24"/>
              </w:rPr>
            </w:pPr>
            <w:r>
              <w:rPr>
                <w:rFonts w:ascii="Arial" w:hAnsi="Arial" w:cs="Arial"/>
                <w:sz w:val="24"/>
                <w:szCs w:val="24"/>
              </w:rPr>
              <w:t>Peter Mandell, MD</w:t>
            </w:r>
          </w:p>
          <w:p w14:paraId="6CA5AA7C" w14:textId="77777777" w:rsidR="00647484" w:rsidRDefault="00647484" w:rsidP="00647484">
            <w:pPr>
              <w:rPr>
                <w:rFonts w:ascii="Arial" w:hAnsi="Arial" w:cs="Arial"/>
                <w:sz w:val="24"/>
                <w:szCs w:val="24"/>
              </w:rPr>
            </w:pPr>
            <w:r>
              <w:rPr>
                <w:rFonts w:ascii="Arial" w:hAnsi="Arial" w:cs="Arial"/>
                <w:sz w:val="24"/>
                <w:szCs w:val="24"/>
              </w:rPr>
              <w:t>Chair, WC Committee</w:t>
            </w:r>
          </w:p>
          <w:p w14:paraId="2A8A4318" w14:textId="77777777" w:rsidR="00647484" w:rsidRDefault="00647484" w:rsidP="00647484">
            <w:pPr>
              <w:rPr>
                <w:rFonts w:ascii="Arial" w:hAnsi="Arial" w:cs="Arial"/>
                <w:sz w:val="24"/>
                <w:szCs w:val="24"/>
              </w:rPr>
            </w:pPr>
            <w:r>
              <w:rPr>
                <w:rFonts w:ascii="Arial" w:hAnsi="Arial" w:cs="Arial"/>
                <w:sz w:val="24"/>
                <w:szCs w:val="24"/>
              </w:rPr>
              <w:t>California Orthopaedic Association</w:t>
            </w:r>
          </w:p>
          <w:p w14:paraId="153CC6DD" w14:textId="77777777" w:rsidR="00647484" w:rsidRDefault="00647484" w:rsidP="00647484">
            <w:pPr>
              <w:rPr>
                <w:rFonts w:ascii="Arial" w:hAnsi="Arial" w:cs="Arial"/>
                <w:sz w:val="24"/>
                <w:szCs w:val="24"/>
              </w:rPr>
            </w:pPr>
            <w:r>
              <w:rPr>
                <w:rFonts w:ascii="Arial" w:hAnsi="Arial" w:cs="Arial"/>
                <w:sz w:val="24"/>
                <w:szCs w:val="24"/>
              </w:rPr>
              <w:t>December 11, 2023</w:t>
            </w:r>
          </w:p>
          <w:p w14:paraId="01BE8782" w14:textId="57A5C947" w:rsidR="00647484" w:rsidRDefault="00647484" w:rsidP="00647484">
            <w:pPr>
              <w:rPr>
                <w:rFonts w:ascii="Arial" w:hAnsi="Arial" w:cs="Arial"/>
                <w:sz w:val="24"/>
                <w:szCs w:val="24"/>
              </w:rPr>
            </w:pPr>
            <w:r>
              <w:rPr>
                <w:rFonts w:ascii="Arial" w:hAnsi="Arial" w:cs="Arial"/>
                <w:sz w:val="24"/>
                <w:szCs w:val="24"/>
              </w:rPr>
              <w:t>Written Comment</w:t>
            </w:r>
          </w:p>
        </w:tc>
        <w:tc>
          <w:tcPr>
            <w:tcW w:w="3240" w:type="dxa"/>
          </w:tcPr>
          <w:p w14:paraId="60870F8A" w14:textId="77777777" w:rsidR="00F57FC7" w:rsidRPr="00F57FC7" w:rsidRDefault="00F57FC7" w:rsidP="00F57FC7">
            <w:pPr>
              <w:spacing w:after="200" w:line="276" w:lineRule="auto"/>
              <w:rPr>
                <w:rFonts w:ascii="Arial" w:eastAsia="Calibri" w:hAnsi="Arial" w:cs="Arial"/>
                <w:sz w:val="24"/>
                <w:szCs w:val="22"/>
              </w:rPr>
            </w:pPr>
            <w:r w:rsidRPr="00F57FC7">
              <w:rPr>
                <w:rFonts w:ascii="Arial" w:eastAsia="Calibri" w:hAnsi="Arial" w:cs="Arial"/>
                <w:sz w:val="24"/>
                <w:szCs w:val="22"/>
              </w:rPr>
              <w:t>The Administrative Director disagrees.</w:t>
            </w:r>
          </w:p>
          <w:p w14:paraId="6A14E576" w14:textId="77777777" w:rsidR="00A91975" w:rsidRPr="00A91975" w:rsidRDefault="00A91975" w:rsidP="00A91975">
            <w:pPr>
              <w:spacing w:after="200" w:line="276" w:lineRule="auto"/>
              <w:rPr>
                <w:rFonts w:ascii="Arial" w:eastAsia="Calibri" w:hAnsi="Arial" w:cs="Arial"/>
                <w:sz w:val="24"/>
                <w:szCs w:val="22"/>
              </w:rPr>
            </w:pPr>
            <w:r w:rsidRPr="00A91975">
              <w:rPr>
                <w:rFonts w:ascii="Arial" w:eastAsia="Calibri" w:hAnsi="Arial" w:cs="Arial"/>
                <w:sz w:val="24"/>
                <w:szCs w:val="22"/>
              </w:rPr>
              <w:t xml:space="preserve">The rejection of a medical-legal evaluation report by a Workers’ Compensation Appeals Court Judge only occurs after a determination by the judge that the report either does not amount to substantial medical evidence or violates the provisions of Title 8, California Code of Regulations § 10683. That regulation requires that the judge make a specific finding that may be included in the decision on the case, </w:t>
            </w:r>
            <w:r w:rsidRPr="00A91975">
              <w:rPr>
                <w:rFonts w:ascii="Arial" w:eastAsia="Calibri" w:hAnsi="Arial" w:cs="Arial"/>
                <w:sz w:val="24"/>
                <w:szCs w:val="22"/>
              </w:rPr>
              <w:lastRenderedPageBreak/>
              <w:t>with respect to the rejection of the report. Whether or not a report constitutes substantial medical evidence is based upon case law, and the rejection under 8 CCR § 10683 is based upon failure to include one of the elements enumerated in 8 CCR § 10682. Therefore there are clear definable standards for rejection of the report that must be elucidated by the judge at the time of rejection. These requirements do not allow for rejection of a report based upon the personal bias of a judge.</w:t>
            </w:r>
          </w:p>
          <w:p w14:paraId="2EF13ED1" w14:textId="77777777" w:rsidR="00A91975" w:rsidRPr="00A91975" w:rsidRDefault="00A91975" w:rsidP="00A91975">
            <w:pPr>
              <w:rPr>
                <w:rFonts w:ascii="Arial" w:hAnsi="Arial" w:cs="Arial"/>
                <w:sz w:val="24"/>
                <w:szCs w:val="24"/>
              </w:rPr>
            </w:pPr>
            <w:r w:rsidRPr="00A91975">
              <w:rPr>
                <w:rFonts w:ascii="Arial" w:hAnsi="Arial" w:cs="Arial"/>
                <w:sz w:val="24"/>
                <w:szCs w:val="24"/>
              </w:rPr>
              <w:t xml:space="preserve">If a physician feels for any reason that rejection of a report was improper, the </w:t>
            </w:r>
            <w:r w:rsidRPr="00A91975">
              <w:rPr>
                <w:rFonts w:ascii="Arial" w:hAnsi="Arial" w:cs="Arial"/>
                <w:sz w:val="24"/>
                <w:szCs w:val="24"/>
              </w:rPr>
              <w:lastRenderedPageBreak/>
              <w:t>physician may raise these objections and therefore is granted due process by virtue of the appellate procedures for the Administrative Director’s issuance of a denial of reappointment.</w:t>
            </w:r>
            <w:r>
              <w:rPr>
                <w:rFonts w:ascii="Arial" w:hAnsi="Arial" w:cs="Arial"/>
                <w:sz w:val="24"/>
                <w:szCs w:val="24"/>
              </w:rPr>
              <w:t xml:space="preserve"> </w:t>
            </w:r>
            <w:r w:rsidRPr="00A91975">
              <w:rPr>
                <w:rFonts w:ascii="Arial" w:hAnsi="Arial" w:cs="Arial"/>
                <w:sz w:val="24"/>
                <w:szCs w:val="24"/>
              </w:rPr>
              <w:t>This procedure also ensures the provision of due process for a denial of reappointment based upon a violation of proposed regulation § 51(a)(12). The physician is provided a hearing upon appeal of the denial of reappointment wherein an administrative law judge will determine the evidence presented as to the three or more violations of § 41</w:t>
            </w:r>
            <w:proofErr w:type="gramStart"/>
            <w:r w:rsidRPr="00A91975">
              <w:rPr>
                <w:rFonts w:ascii="Arial" w:hAnsi="Arial" w:cs="Arial"/>
                <w:sz w:val="24"/>
                <w:szCs w:val="24"/>
              </w:rPr>
              <w:t>()(</w:t>
            </w:r>
            <w:proofErr w:type="gramEnd"/>
            <w:r w:rsidRPr="00A91975">
              <w:rPr>
                <w:rFonts w:ascii="Arial" w:hAnsi="Arial" w:cs="Arial"/>
                <w:sz w:val="24"/>
                <w:szCs w:val="24"/>
              </w:rPr>
              <w:t xml:space="preserve">5). </w:t>
            </w:r>
          </w:p>
          <w:p w14:paraId="65CF18FE" w14:textId="01B77473" w:rsidR="00A91975" w:rsidRPr="00A91975" w:rsidRDefault="00A91975" w:rsidP="00A91975">
            <w:pPr>
              <w:rPr>
                <w:rFonts w:ascii="Arial" w:hAnsi="Arial" w:cs="Arial"/>
                <w:sz w:val="24"/>
                <w:szCs w:val="24"/>
              </w:rPr>
            </w:pPr>
          </w:p>
          <w:p w14:paraId="05613151" w14:textId="77777777" w:rsidR="00D05D4D" w:rsidRDefault="00D05D4D" w:rsidP="00030047">
            <w:pPr>
              <w:rPr>
                <w:rFonts w:ascii="Arial" w:hAnsi="Arial" w:cs="Arial"/>
                <w:sz w:val="24"/>
                <w:szCs w:val="24"/>
              </w:rPr>
            </w:pPr>
          </w:p>
        </w:tc>
        <w:tc>
          <w:tcPr>
            <w:tcW w:w="2325" w:type="dxa"/>
          </w:tcPr>
          <w:p w14:paraId="7CADA58B" w14:textId="583E58D4" w:rsidR="00D05D4D" w:rsidRDefault="00F57FC7" w:rsidP="00030047">
            <w:pPr>
              <w:rPr>
                <w:rFonts w:ascii="Arial" w:hAnsi="Arial" w:cs="Arial"/>
                <w:sz w:val="24"/>
                <w:szCs w:val="24"/>
              </w:rPr>
            </w:pPr>
            <w:r>
              <w:rPr>
                <w:rFonts w:ascii="Arial" w:hAnsi="Arial" w:cs="Arial"/>
                <w:sz w:val="24"/>
                <w:szCs w:val="24"/>
              </w:rPr>
              <w:lastRenderedPageBreak/>
              <w:t>None.</w:t>
            </w:r>
          </w:p>
        </w:tc>
      </w:tr>
      <w:tr w:rsidR="00AE206C" w:rsidRPr="00434ED3" w14:paraId="73C0C78A" w14:textId="77777777" w:rsidTr="00B722AE">
        <w:trPr>
          <w:trHeight w:val="800"/>
        </w:trPr>
        <w:tc>
          <w:tcPr>
            <w:tcW w:w="1998" w:type="dxa"/>
          </w:tcPr>
          <w:p w14:paraId="36A487DD" w14:textId="6E88A8C2" w:rsidR="00AE206C" w:rsidRDefault="00AE206C" w:rsidP="00030047">
            <w:pPr>
              <w:rPr>
                <w:rFonts w:ascii="Arial" w:hAnsi="Arial" w:cs="Arial"/>
                <w:sz w:val="24"/>
                <w:szCs w:val="24"/>
              </w:rPr>
            </w:pPr>
            <w:r>
              <w:rPr>
                <w:rFonts w:ascii="Arial" w:hAnsi="Arial" w:cs="Arial"/>
                <w:sz w:val="24"/>
                <w:szCs w:val="24"/>
              </w:rPr>
              <w:lastRenderedPageBreak/>
              <w:t>General Comment</w:t>
            </w:r>
          </w:p>
        </w:tc>
        <w:tc>
          <w:tcPr>
            <w:tcW w:w="4050" w:type="dxa"/>
          </w:tcPr>
          <w:p w14:paraId="66704D25" w14:textId="77777777" w:rsidR="00AE206C" w:rsidRDefault="00AE206C" w:rsidP="00AE206C">
            <w:pPr>
              <w:autoSpaceDE w:val="0"/>
              <w:autoSpaceDN w:val="0"/>
              <w:adjustRightInd w:val="0"/>
              <w:rPr>
                <w:rFonts w:ascii="Arial" w:hAnsi="Arial" w:cs="Arial"/>
                <w:sz w:val="24"/>
                <w:szCs w:val="24"/>
              </w:rPr>
            </w:pPr>
            <w:r>
              <w:rPr>
                <w:rFonts w:ascii="Arial" w:hAnsi="Arial" w:cs="Arial"/>
                <w:sz w:val="24"/>
                <w:szCs w:val="24"/>
              </w:rPr>
              <w:t>Commenter states that</w:t>
            </w:r>
            <w:r w:rsidRPr="00AE206C">
              <w:rPr>
                <w:rFonts w:ascii="Arial" w:hAnsi="Arial" w:cs="Arial"/>
                <w:sz w:val="24"/>
                <w:szCs w:val="24"/>
              </w:rPr>
              <w:t xml:space="preserve"> issues relating to non-recertification must be addressed. </w:t>
            </w:r>
            <w:r>
              <w:rPr>
                <w:rFonts w:ascii="Arial" w:hAnsi="Arial" w:cs="Arial"/>
                <w:sz w:val="24"/>
                <w:szCs w:val="24"/>
              </w:rPr>
              <w:t xml:space="preserve">Commenter opines that there </w:t>
            </w:r>
            <w:r w:rsidRPr="00AE206C">
              <w:rPr>
                <w:rFonts w:ascii="Arial" w:hAnsi="Arial" w:cs="Arial"/>
                <w:sz w:val="24"/>
                <w:szCs w:val="24"/>
              </w:rPr>
              <w:t>must be some</w:t>
            </w:r>
            <w:r>
              <w:rPr>
                <w:rFonts w:ascii="Arial" w:hAnsi="Arial" w:cs="Arial"/>
                <w:sz w:val="24"/>
                <w:szCs w:val="24"/>
              </w:rPr>
              <w:t xml:space="preserve"> </w:t>
            </w:r>
            <w:r w:rsidRPr="00AE206C">
              <w:rPr>
                <w:rFonts w:ascii="Arial" w:hAnsi="Arial" w:cs="Arial"/>
                <w:sz w:val="24"/>
                <w:szCs w:val="24"/>
              </w:rPr>
              <w:t xml:space="preserve">proportionality involved in </w:t>
            </w:r>
            <w:r>
              <w:rPr>
                <w:rFonts w:ascii="Arial" w:hAnsi="Arial" w:cs="Arial"/>
                <w:sz w:val="24"/>
                <w:szCs w:val="24"/>
              </w:rPr>
              <w:t xml:space="preserve">determining whether a doctor is </w:t>
            </w:r>
            <w:r w:rsidRPr="00AE206C">
              <w:rPr>
                <w:rFonts w:ascii="Arial" w:hAnsi="Arial" w:cs="Arial"/>
                <w:sz w:val="24"/>
                <w:szCs w:val="24"/>
              </w:rPr>
              <w:t xml:space="preserve">recertified or not. </w:t>
            </w:r>
            <w:r>
              <w:rPr>
                <w:rFonts w:ascii="Arial" w:hAnsi="Arial" w:cs="Arial"/>
                <w:sz w:val="24"/>
                <w:szCs w:val="24"/>
              </w:rPr>
              <w:t xml:space="preserve">Commenter states that the </w:t>
            </w:r>
            <w:r w:rsidRPr="00AE206C">
              <w:rPr>
                <w:rFonts w:ascii="Arial" w:hAnsi="Arial" w:cs="Arial"/>
                <w:sz w:val="24"/>
                <w:szCs w:val="24"/>
              </w:rPr>
              <w:t>Labor Code requires the initial medical-legal report to be done in 30 days and the supplemental</w:t>
            </w:r>
            <w:r>
              <w:rPr>
                <w:rFonts w:ascii="Arial" w:hAnsi="Arial" w:cs="Arial"/>
                <w:sz w:val="24"/>
                <w:szCs w:val="24"/>
              </w:rPr>
              <w:t xml:space="preserve"> </w:t>
            </w:r>
            <w:r w:rsidRPr="00AE206C">
              <w:rPr>
                <w:rFonts w:ascii="Arial" w:hAnsi="Arial" w:cs="Arial"/>
                <w:sz w:val="24"/>
                <w:szCs w:val="24"/>
              </w:rPr>
              <w:t xml:space="preserve">in 60 days. That is not part of the regulatory process. </w:t>
            </w:r>
          </w:p>
          <w:p w14:paraId="20718E28" w14:textId="77777777" w:rsidR="00AE206C" w:rsidRDefault="00AE206C" w:rsidP="00AE206C">
            <w:pPr>
              <w:autoSpaceDE w:val="0"/>
              <w:autoSpaceDN w:val="0"/>
              <w:adjustRightInd w:val="0"/>
              <w:rPr>
                <w:rFonts w:ascii="Arial" w:hAnsi="Arial" w:cs="Arial"/>
                <w:sz w:val="24"/>
                <w:szCs w:val="24"/>
              </w:rPr>
            </w:pPr>
          </w:p>
          <w:p w14:paraId="35289C4C" w14:textId="264A7814" w:rsidR="00AE206C" w:rsidRPr="00AE206C" w:rsidRDefault="00AE206C" w:rsidP="00AE206C">
            <w:pPr>
              <w:autoSpaceDE w:val="0"/>
              <w:autoSpaceDN w:val="0"/>
              <w:adjustRightInd w:val="0"/>
              <w:rPr>
                <w:rFonts w:ascii="Arial" w:hAnsi="Arial" w:cs="Arial"/>
                <w:sz w:val="24"/>
                <w:szCs w:val="24"/>
              </w:rPr>
            </w:pPr>
            <w:r>
              <w:rPr>
                <w:rFonts w:ascii="Arial" w:hAnsi="Arial" w:cs="Arial"/>
                <w:sz w:val="24"/>
                <w:szCs w:val="24"/>
              </w:rPr>
              <w:t xml:space="preserve">Commenter opines that </w:t>
            </w:r>
            <w:r w:rsidRPr="00AE206C">
              <w:rPr>
                <w:rFonts w:ascii="Arial" w:hAnsi="Arial" w:cs="Arial"/>
                <w:sz w:val="24"/>
                <w:szCs w:val="24"/>
              </w:rPr>
              <w:t>the initial comprehensive</w:t>
            </w:r>
            <w:r>
              <w:rPr>
                <w:rFonts w:ascii="Arial" w:hAnsi="Arial" w:cs="Arial"/>
                <w:sz w:val="24"/>
                <w:szCs w:val="24"/>
              </w:rPr>
              <w:t xml:space="preserve"> </w:t>
            </w:r>
            <w:r w:rsidRPr="00AE206C">
              <w:rPr>
                <w:rFonts w:ascii="Arial" w:hAnsi="Arial" w:cs="Arial"/>
                <w:sz w:val="24"/>
                <w:szCs w:val="24"/>
              </w:rPr>
              <w:t xml:space="preserve">report </w:t>
            </w:r>
            <w:r>
              <w:rPr>
                <w:rFonts w:ascii="Arial" w:hAnsi="Arial" w:cs="Arial"/>
                <w:sz w:val="24"/>
                <w:szCs w:val="24"/>
              </w:rPr>
              <w:t xml:space="preserve">should </w:t>
            </w:r>
            <w:r w:rsidR="00A91975">
              <w:rPr>
                <w:rFonts w:ascii="Arial" w:hAnsi="Arial" w:cs="Arial"/>
                <w:sz w:val="24"/>
                <w:szCs w:val="24"/>
              </w:rPr>
              <w:t xml:space="preserve">be </w:t>
            </w:r>
            <w:r w:rsidRPr="00AE206C">
              <w:rPr>
                <w:rFonts w:ascii="Arial" w:hAnsi="Arial" w:cs="Arial"/>
                <w:sz w:val="24"/>
                <w:szCs w:val="24"/>
              </w:rPr>
              <w:t>done in 60 days and a supplemental in 30 days and individuals who do not timely</w:t>
            </w:r>
            <w:r>
              <w:rPr>
                <w:rFonts w:ascii="Arial" w:hAnsi="Arial" w:cs="Arial"/>
                <w:sz w:val="24"/>
                <w:szCs w:val="24"/>
              </w:rPr>
              <w:t xml:space="preserve"> </w:t>
            </w:r>
            <w:r w:rsidRPr="00AE206C">
              <w:rPr>
                <w:rFonts w:ascii="Arial" w:hAnsi="Arial" w:cs="Arial"/>
                <w:sz w:val="24"/>
                <w:szCs w:val="24"/>
              </w:rPr>
              <w:t>send hundreds or thousands of</w:t>
            </w:r>
            <w:r>
              <w:rPr>
                <w:rFonts w:ascii="Arial" w:hAnsi="Arial" w:cs="Arial"/>
                <w:sz w:val="24"/>
                <w:szCs w:val="24"/>
              </w:rPr>
              <w:t xml:space="preserve"> pages of records to the doctor should be sanctioned.</w:t>
            </w:r>
            <w:r w:rsidRPr="00AE206C">
              <w:rPr>
                <w:rFonts w:ascii="Arial" w:hAnsi="Arial" w:cs="Arial"/>
                <w:sz w:val="24"/>
                <w:szCs w:val="24"/>
              </w:rPr>
              <w:t xml:space="preserve"> Most supplemental reports consist</w:t>
            </w:r>
            <w:r>
              <w:rPr>
                <w:rFonts w:ascii="Arial" w:hAnsi="Arial" w:cs="Arial"/>
                <w:sz w:val="24"/>
                <w:szCs w:val="24"/>
              </w:rPr>
              <w:t xml:space="preserve"> </w:t>
            </w:r>
            <w:r w:rsidRPr="00AE206C">
              <w:rPr>
                <w:rFonts w:ascii="Arial" w:hAnsi="Arial" w:cs="Arial"/>
                <w:sz w:val="24"/>
                <w:szCs w:val="24"/>
              </w:rPr>
              <w:t>of answering a few questions for clarification or addition to the initial comprehensive report</w:t>
            </w:r>
            <w:r w:rsidR="00C17AA9">
              <w:rPr>
                <w:rFonts w:ascii="Arial" w:hAnsi="Arial" w:cs="Arial"/>
                <w:sz w:val="24"/>
                <w:szCs w:val="24"/>
              </w:rPr>
              <w:t xml:space="preserve"> </w:t>
            </w:r>
            <w:r w:rsidR="00C17AA9">
              <w:rPr>
                <w:rFonts w:ascii="Arial" w:hAnsi="Arial" w:cs="Arial"/>
                <w:sz w:val="24"/>
                <w:szCs w:val="24"/>
              </w:rPr>
              <w:lastRenderedPageBreak/>
              <w:t xml:space="preserve">and </w:t>
            </w:r>
            <w:r w:rsidR="004D62DD">
              <w:rPr>
                <w:rFonts w:ascii="Arial" w:hAnsi="Arial" w:cs="Arial"/>
                <w:sz w:val="24"/>
                <w:szCs w:val="24"/>
              </w:rPr>
              <w:t xml:space="preserve">can be </w:t>
            </w:r>
            <w:r w:rsidR="00C17AA9">
              <w:rPr>
                <w:rFonts w:ascii="Arial" w:hAnsi="Arial" w:cs="Arial"/>
                <w:sz w:val="24"/>
                <w:szCs w:val="24"/>
              </w:rPr>
              <w:t>finished</w:t>
            </w:r>
            <w:r w:rsidRPr="00AE206C">
              <w:rPr>
                <w:rFonts w:ascii="Arial" w:hAnsi="Arial" w:cs="Arial"/>
                <w:sz w:val="24"/>
                <w:szCs w:val="24"/>
              </w:rPr>
              <w:t xml:space="preserve"> quickly. However, they are put to the side because the doctor has 60 days and</w:t>
            </w:r>
            <w:r>
              <w:rPr>
                <w:rFonts w:ascii="Arial" w:hAnsi="Arial" w:cs="Arial"/>
                <w:sz w:val="24"/>
                <w:szCs w:val="24"/>
              </w:rPr>
              <w:t xml:space="preserve"> </w:t>
            </w:r>
            <w:r w:rsidRPr="00AE206C">
              <w:rPr>
                <w:rFonts w:ascii="Arial" w:hAnsi="Arial" w:cs="Arial"/>
                <w:sz w:val="24"/>
                <w:szCs w:val="24"/>
              </w:rPr>
              <w:t xml:space="preserve">he wants to work on the initial comprehensive, where he is limited to 30 days. </w:t>
            </w:r>
            <w:r w:rsidR="00C17AA9">
              <w:rPr>
                <w:rFonts w:ascii="Arial" w:hAnsi="Arial" w:cs="Arial"/>
                <w:sz w:val="24"/>
                <w:szCs w:val="24"/>
              </w:rPr>
              <w:t>Commenter opines that it</w:t>
            </w:r>
            <w:r w:rsidRPr="00AE206C">
              <w:rPr>
                <w:rFonts w:ascii="Arial" w:hAnsi="Arial" w:cs="Arial"/>
                <w:sz w:val="24"/>
                <w:szCs w:val="24"/>
              </w:rPr>
              <w:t xml:space="preserve"> make</w:t>
            </w:r>
            <w:r w:rsidR="00C17AA9">
              <w:rPr>
                <w:rFonts w:ascii="Arial" w:hAnsi="Arial" w:cs="Arial"/>
                <w:sz w:val="24"/>
                <w:szCs w:val="24"/>
              </w:rPr>
              <w:t xml:space="preserve">s </w:t>
            </w:r>
            <w:r w:rsidRPr="00AE206C">
              <w:rPr>
                <w:rFonts w:ascii="Arial" w:hAnsi="Arial" w:cs="Arial"/>
                <w:sz w:val="24"/>
                <w:szCs w:val="24"/>
              </w:rPr>
              <w:t xml:space="preserve">more sense if the doctor had 30 days from the date of the receipt </w:t>
            </w:r>
            <w:r w:rsidR="00C17AA9">
              <w:rPr>
                <w:rFonts w:ascii="Arial" w:hAnsi="Arial" w:cs="Arial"/>
                <w:sz w:val="24"/>
                <w:szCs w:val="24"/>
              </w:rPr>
              <w:t xml:space="preserve">of the cover letter and records </w:t>
            </w:r>
            <w:r w:rsidRPr="00AE206C">
              <w:rPr>
                <w:rFonts w:ascii="Arial" w:hAnsi="Arial" w:cs="Arial"/>
                <w:sz w:val="24"/>
                <w:szCs w:val="24"/>
              </w:rPr>
              <w:t xml:space="preserve">as opposed </w:t>
            </w:r>
            <w:r w:rsidR="00C17AA9">
              <w:rPr>
                <w:rFonts w:ascii="Arial" w:hAnsi="Arial" w:cs="Arial"/>
                <w:sz w:val="24"/>
                <w:szCs w:val="24"/>
              </w:rPr>
              <w:t xml:space="preserve">to 30 days from the date of the </w:t>
            </w:r>
            <w:r w:rsidRPr="00AE206C">
              <w:rPr>
                <w:rFonts w:ascii="Arial" w:hAnsi="Arial" w:cs="Arial"/>
                <w:sz w:val="24"/>
                <w:szCs w:val="24"/>
              </w:rPr>
              <w:t xml:space="preserve">appointment. </w:t>
            </w:r>
            <w:r w:rsidR="00C17AA9">
              <w:rPr>
                <w:rFonts w:ascii="Arial" w:hAnsi="Arial" w:cs="Arial"/>
                <w:sz w:val="24"/>
                <w:szCs w:val="24"/>
              </w:rPr>
              <w:t>Commenter recommends allowing more</w:t>
            </w:r>
            <w:r w:rsidR="00A91975">
              <w:rPr>
                <w:rFonts w:ascii="Arial" w:hAnsi="Arial" w:cs="Arial"/>
                <w:sz w:val="24"/>
                <w:szCs w:val="24"/>
              </w:rPr>
              <w:t xml:space="preserve"> </w:t>
            </w:r>
            <w:r w:rsidRPr="00AE206C">
              <w:rPr>
                <w:rFonts w:ascii="Arial" w:hAnsi="Arial" w:cs="Arial"/>
                <w:sz w:val="24"/>
                <w:szCs w:val="24"/>
              </w:rPr>
              <w:t>time for the comprehensive and less for the supplemental unless the supplemental was related to</w:t>
            </w:r>
            <w:r w:rsidR="00501105">
              <w:rPr>
                <w:rFonts w:ascii="Arial" w:hAnsi="Arial" w:cs="Arial"/>
                <w:sz w:val="24"/>
                <w:szCs w:val="24"/>
              </w:rPr>
              <w:t xml:space="preserve"> </w:t>
            </w:r>
            <w:r w:rsidRPr="00AE206C">
              <w:rPr>
                <w:rFonts w:ascii="Arial" w:hAnsi="Arial" w:cs="Arial"/>
                <w:sz w:val="24"/>
                <w:szCs w:val="24"/>
              </w:rPr>
              <w:t>someone sending thousands of pages of records. In that case, regulations should be generated</w:t>
            </w:r>
            <w:r w:rsidR="00501105">
              <w:rPr>
                <w:rFonts w:ascii="Arial" w:hAnsi="Arial" w:cs="Arial"/>
                <w:sz w:val="24"/>
                <w:szCs w:val="24"/>
              </w:rPr>
              <w:t xml:space="preserve"> </w:t>
            </w:r>
            <w:r w:rsidRPr="00AE206C">
              <w:rPr>
                <w:rFonts w:ascii="Arial" w:hAnsi="Arial" w:cs="Arial"/>
                <w:sz w:val="24"/>
                <w:szCs w:val="24"/>
              </w:rPr>
              <w:t>that sanctions would apply to any party who does not send those records that are in their</w:t>
            </w:r>
          </w:p>
          <w:p w14:paraId="6456B90B" w14:textId="130625F8" w:rsidR="00AE206C" w:rsidRDefault="00AE206C" w:rsidP="00AE206C">
            <w:pPr>
              <w:autoSpaceDE w:val="0"/>
              <w:autoSpaceDN w:val="0"/>
              <w:adjustRightInd w:val="0"/>
              <w:rPr>
                <w:rFonts w:ascii="Arial" w:hAnsi="Arial" w:cs="Arial"/>
                <w:sz w:val="24"/>
                <w:szCs w:val="24"/>
              </w:rPr>
            </w:pPr>
            <w:r w:rsidRPr="00AE206C">
              <w:rPr>
                <w:rFonts w:ascii="Arial" w:hAnsi="Arial" w:cs="Arial"/>
                <w:sz w:val="24"/>
                <w:szCs w:val="24"/>
              </w:rPr>
              <w:t xml:space="preserve">possession prior to the appointment date. </w:t>
            </w:r>
            <w:r w:rsidR="00C17AA9">
              <w:rPr>
                <w:rFonts w:ascii="Arial" w:hAnsi="Arial" w:cs="Arial"/>
                <w:sz w:val="24"/>
                <w:szCs w:val="24"/>
              </w:rPr>
              <w:t>Commenter opines that it is</w:t>
            </w:r>
            <w:r w:rsidRPr="00AE206C">
              <w:rPr>
                <w:rFonts w:ascii="Arial" w:hAnsi="Arial" w:cs="Arial"/>
                <w:sz w:val="24"/>
                <w:szCs w:val="24"/>
              </w:rPr>
              <w:t xml:space="preserve"> improper and unfair to send a</w:t>
            </w:r>
            <w:r w:rsidR="00C17AA9">
              <w:rPr>
                <w:rFonts w:ascii="Arial" w:hAnsi="Arial" w:cs="Arial"/>
                <w:sz w:val="24"/>
                <w:szCs w:val="24"/>
              </w:rPr>
              <w:t xml:space="preserve"> </w:t>
            </w:r>
            <w:r w:rsidRPr="00AE206C">
              <w:rPr>
                <w:rFonts w:ascii="Arial" w:hAnsi="Arial" w:cs="Arial"/>
                <w:sz w:val="24"/>
                <w:szCs w:val="24"/>
              </w:rPr>
              <w:t xml:space="preserve">doctor thousands of pages of records the day before an </w:t>
            </w:r>
            <w:r w:rsidRPr="00AE206C">
              <w:rPr>
                <w:rFonts w:ascii="Arial" w:hAnsi="Arial" w:cs="Arial"/>
                <w:sz w:val="24"/>
                <w:szCs w:val="24"/>
              </w:rPr>
              <w:lastRenderedPageBreak/>
              <w:t xml:space="preserve">evaluation. </w:t>
            </w:r>
            <w:r w:rsidR="00C17AA9">
              <w:rPr>
                <w:rFonts w:ascii="Arial" w:hAnsi="Arial" w:cs="Arial"/>
                <w:sz w:val="24"/>
                <w:szCs w:val="24"/>
              </w:rPr>
              <w:t>There should be a</w:t>
            </w:r>
            <w:r w:rsidRPr="00AE206C">
              <w:rPr>
                <w:rFonts w:ascii="Arial" w:hAnsi="Arial" w:cs="Arial"/>
                <w:sz w:val="24"/>
                <w:szCs w:val="24"/>
              </w:rPr>
              <w:t xml:space="preserve"> regulation</w:t>
            </w:r>
            <w:r w:rsidR="00C17AA9">
              <w:rPr>
                <w:rFonts w:ascii="Arial" w:hAnsi="Arial" w:cs="Arial"/>
                <w:sz w:val="24"/>
                <w:szCs w:val="24"/>
              </w:rPr>
              <w:t xml:space="preserve"> </w:t>
            </w:r>
            <w:r w:rsidRPr="00AE206C">
              <w:rPr>
                <w:rFonts w:ascii="Arial" w:hAnsi="Arial" w:cs="Arial"/>
                <w:sz w:val="24"/>
                <w:szCs w:val="24"/>
              </w:rPr>
              <w:t xml:space="preserve">that </w:t>
            </w:r>
            <w:r w:rsidR="00C17AA9">
              <w:rPr>
                <w:rFonts w:ascii="Arial" w:hAnsi="Arial" w:cs="Arial"/>
                <w:sz w:val="24"/>
                <w:szCs w:val="24"/>
              </w:rPr>
              <w:t>requires</w:t>
            </w:r>
            <w:r w:rsidRPr="00AE206C">
              <w:rPr>
                <w:rFonts w:ascii="Arial" w:hAnsi="Arial" w:cs="Arial"/>
                <w:sz w:val="24"/>
                <w:szCs w:val="24"/>
              </w:rPr>
              <w:t xml:space="preserve"> records be sent in advance of the appointment (as required in psychiatric</w:t>
            </w:r>
            <w:r w:rsidR="00C17AA9">
              <w:rPr>
                <w:rFonts w:ascii="Arial" w:hAnsi="Arial" w:cs="Arial"/>
                <w:sz w:val="24"/>
                <w:szCs w:val="24"/>
              </w:rPr>
              <w:t xml:space="preserve"> </w:t>
            </w:r>
            <w:r w:rsidRPr="00AE206C">
              <w:rPr>
                <w:rFonts w:ascii="Arial" w:hAnsi="Arial" w:cs="Arial"/>
                <w:sz w:val="24"/>
                <w:szCs w:val="24"/>
              </w:rPr>
              <w:t>evaluations). Psychiatrists are the only specialists that can cancel appointments if they do not</w:t>
            </w:r>
            <w:r w:rsidR="00C17AA9">
              <w:rPr>
                <w:rFonts w:ascii="Arial" w:hAnsi="Arial" w:cs="Arial"/>
                <w:sz w:val="24"/>
                <w:szCs w:val="24"/>
              </w:rPr>
              <w:t xml:space="preserve"> </w:t>
            </w:r>
            <w:r w:rsidRPr="00AE206C">
              <w:rPr>
                <w:rFonts w:ascii="Arial" w:hAnsi="Arial" w:cs="Arial"/>
                <w:sz w:val="24"/>
                <w:szCs w:val="24"/>
              </w:rPr>
              <w:t>have records. All doctors should have the benefit of the records in order to render a substantial</w:t>
            </w:r>
            <w:r w:rsidR="00C17AA9">
              <w:rPr>
                <w:rFonts w:ascii="Arial" w:hAnsi="Arial" w:cs="Arial"/>
                <w:sz w:val="24"/>
                <w:szCs w:val="24"/>
              </w:rPr>
              <w:t xml:space="preserve"> </w:t>
            </w:r>
            <w:r w:rsidRPr="00AE206C">
              <w:rPr>
                <w:rFonts w:ascii="Arial" w:hAnsi="Arial" w:cs="Arial"/>
                <w:sz w:val="24"/>
                <w:szCs w:val="24"/>
              </w:rPr>
              <w:t>medical-evidence report based on the examination and review of the records. This is consistent</w:t>
            </w:r>
            <w:r w:rsidR="00C17AA9">
              <w:rPr>
                <w:rFonts w:ascii="Arial" w:hAnsi="Arial" w:cs="Arial"/>
                <w:sz w:val="24"/>
                <w:szCs w:val="24"/>
              </w:rPr>
              <w:t xml:space="preserve"> </w:t>
            </w:r>
            <w:r w:rsidRPr="00AE206C">
              <w:rPr>
                <w:rFonts w:ascii="Arial" w:hAnsi="Arial" w:cs="Arial"/>
                <w:sz w:val="24"/>
                <w:szCs w:val="24"/>
              </w:rPr>
              <w:t>with the expeditious provisi</w:t>
            </w:r>
            <w:r w:rsidR="00C17AA9">
              <w:rPr>
                <w:rFonts w:ascii="Arial" w:hAnsi="Arial" w:cs="Arial"/>
                <w:sz w:val="24"/>
                <w:szCs w:val="24"/>
              </w:rPr>
              <w:t>on of benefits to the applicant.</w:t>
            </w:r>
          </w:p>
          <w:p w14:paraId="6DEB528A" w14:textId="77777777" w:rsidR="00C17AA9" w:rsidRPr="00AE206C" w:rsidRDefault="00C17AA9" w:rsidP="00AE206C">
            <w:pPr>
              <w:autoSpaceDE w:val="0"/>
              <w:autoSpaceDN w:val="0"/>
              <w:adjustRightInd w:val="0"/>
              <w:rPr>
                <w:rFonts w:ascii="Arial" w:hAnsi="Arial" w:cs="Arial"/>
                <w:sz w:val="24"/>
                <w:szCs w:val="24"/>
              </w:rPr>
            </w:pPr>
          </w:p>
          <w:p w14:paraId="70B730B5" w14:textId="4AEC6BEC" w:rsidR="00AE206C" w:rsidRPr="00AE206C" w:rsidRDefault="00C17AA9" w:rsidP="00AE206C">
            <w:pPr>
              <w:autoSpaceDE w:val="0"/>
              <w:autoSpaceDN w:val="0"/>
              <w:adjustRightInd w:val="0"/>
              <w:rPr>
                <w:rFonts w:ascii="Arial" w:hAnsi="Arial" w:cs="Arial"/>
                <w:sz w:val="24"/>
                <w:szCs w:val="24"/>
              </w:rPr>
            </w:pPr>
            <w:r>
              <w:rPr>
                <w:rFonts w:ascii="Arial" w:hAnsi="Arial" w:cs="Arial"/>
                <w:sz w:val="24"/>
                <w:szCs w:val="24"/>
              </w:rPr>
              <w:t>Commenter requests that the</w:t>
            </w:r>
            <w:r w:rsidR="00AE206C" w:rsidRPr="00AE206C">
              <w:rPr>
                <w:rFonts w:ascii="Arial" w:hAnsi="Arial" w:cs="Arial"/>
                <w:sz w:val="24"/>
                <w:szCs w:val="24"/>
              </w:rPr>
              <w:t xml:space="preserve"> Division of Workers' Compensation establish priority in its goals. If the goal is</w:t>
            </w:r>
            <w:r>
              <w:rPr>
                <w:rFonts w:ascii="Arial" w:hAnsi="Arial" w:cs="Arial"/>
                <w:sz w:val="24"/>
                <w:szCs w:val="24"/>
              </w:rPr>
              <w:t xml:space="preserve"> </w:t>
            </w:r>
            <w:r w:rsidR="00AE206C" w:rsidRPr="00AE206C">
              <w:rPr>
                <w:rFonts w:ascii="Arial" w:hAnsi="Arial" w:cs="Arial"/>
                <w:sz w:val="24"/>
                <w:szCs w:val="24"/>
              </w:rPr>
              <w:t>expeditious provision of benefits and in conjunction with that keeping quality medical evaluators</w:t>
            </w:r>
          </w:p>
          <w:p w14:paraId="3ED47EB9" w14:textId="77777777" w:rsidR="00AE206C" w:rsidRPr="00AE206C" w:rsidRDefault="00AE206C" w:rsidP="00AE206C">
            <w:pPr>
              <w:autoSpaceDE w:val="0"/>
              <w:autoSpaceDN w:val="0"/>
              <w:adjustRightInd w:val="0"/>
              <w:rPr>
                <w:rFonts w:ascii="Arial" w:hAnsi="Arial" w:cs="Arial"/>
                <w:sz w:val="24"/>
                <w:szCs w:val="24"/>
              </w:rPr>
            </w:pPr>
            <w:r w:rsidRPr="00AE206C">
              <w:rPr>
                <w:rFonts w:ascii="Arial" w:hAnsi="Arial" w:cs="Arial"/>
                <w:sz w:val="24"/>
                <w:szCs w:val="24"/>
              </w:rPr>
              <w:t>in the system to do panel QME reports, AME reports and regular physician reports, it should</w:t>
            </w:r>
          </w:p>
          <w:p w14:paraId="368C3242" w14:textId="6F130C6D" w:rsidR="00AE206C" w:rsidRPr="00AE206C" w:rsidRDefault="00C17AA9" w:rsidP="00AE206C">
            <w:pPr>
              <w:autoSpaceDE w:val="0"/>
              <w:autoSpaceDN w:val="0"/>
              <w:adjustRightInd w:val="0"/>
              <w:rPr>
                <w:rFonts w:ascii="Arial" w:hAnsi="Arial" w:cs="Arial"/>
                <w:sz w:val="24"/>
                <w:szCs w:val="24"/>
              </w:rPr>
            </w:pPr>
            <w:r>
              <w:rPr>
                <w:rFonts w:ascii="Arial" w:hAnsi="Arial" w:cs="Arial"/>
                <w:sz w:val="24"/>
                <w:szCs w:val="24"/>
              </w:rPr>
              <w:lastRenderedPageBreak/>
              <w:t xml:space="preserve">craft </w:t>
            </w:r>
            <w:r w:rsidR="00AE206C" w:rsidRPr="00AE206C">
              <w:rPr>
                <w:rFonts w:ascii="Arial" w:hAnsi="Arial" w:cs="Arial"/>
                <w:sz w:val="24"/>
                <w:szCs w:val="24"/>
              </w:rPr>
              <w:t xml:space="preserve">the regulations to assist </w:t>
            </w:r>
            <w:r>
              <w:rPr>
                <w:rFonts w:ascii="Arial" w:hAnsi="Arial" w:cs="Arial"/>
                <w:sz w:val="24"/>
                <w:szCs w:val="24"/>
              </w:rPr>
              <w:t>these</w:t>
            </w:r>
            <w:r w:rsidR="00AE206C" w:rsidRPr="00AE206C">
              <w:rPr>
                <w:rFonts w:ascii="Arial" w:hAnsi="Arial" w:cs="Arial"/>
                <w:sz w:val="24"/>
                <w:szCs w:val="24"/>
              </w:rPr>
              <w:t xml:space="preserve"> goals. </w:t>
            </w:r>
            <w:r>
              <w:rPr>
                <w:rFonts w:ascii="Arial" w:hAnsi="Arial" w:cs="Arial"/>
                <w:sz w:val="24"/>
                <w:szCs w:val="24"/>
              </w:rPr>
              <w:t>Commenter opines that the</w:t>
            </w:r>
            <w:r w:rsidR="00AE206C" w:rsidRPr="00AE206C">
              <w:rPr>
                <w:rFonts w:ascii="Arial" w:hAnsi="Arial" w:cs="Arial"/>
                <w:sz w:val="24"/>
                <w:szCs w:val="24"/>
              </w:rPr>
              <w:t xml:space="preserve"> three late reports issue and the</w:t>
            </w:r>
            <w:r>
              <w:rPr>
                <w:rFonts w:ascii="Arial" w:hAnsi="Arial" w:cs="Arial"/>
                <w:sz w:val="24"/>
                <w:szCs w:val="24"/>
              </w:rPr>
              <w:t xml:space="preserve"> </w:t>
            </w:r>
            <w:r w:rsidR="00AE206C" w:rsidRPr="00AE206C">
              <w:rPr>
                <w:rFonts w:ascii="Arial" w:hAnsi="Arial" w:cs="Arial"/>
                <w:sz w:val="24"/>
                <w:szCs w:val="24"/>
              </w:rPr>
              <w:t xml:space="preserve">issue of proportionality are very significant. </w:t>
            </w:r>
            <w:r>
              <w:rPr>
                <w:rFonts w:ascii="Arial" w:hAnsi="Arial" w:cs="Arial"/>
                <w:sz w:val="24"/>
                <w:szCs w:val="24"/>
              </w:rPr>
              <w:t>Commenter does not believe that</w:t>
            </w:r>
            <w:r w:rsidR="00AE206C" w:rsidRPr="00AE206C">
              <w:rPr>
                <w:rFonts w:ascii="Arial" w:hAnsi="Arial" w:cs="Arial"/>
                <w:sz w:val="24"/>
                <w:szCs w:val="24"/>
              </w:rPr>
              <w:t xml:space="preserve"> any doctor should be</w:t>
            </w:r>
          </w:p>
          <w:p w14:paraId="60FCFA22" w14:textId="0D822F11" w:rsidR="00AE206C" w:rsidRPr="00AE206C" w:rsidRDefault="00AE206C" w:rsidP="00AE206C">
            <w:pPr>
              <w:autoSpaceDE w:val="0"/>
              <w:autoSpaceDN w:val="0"/>
              <w:adjustRightInd w:val="0"/>
              <w:rPr>
                <w:rFonts w:ascii="Arial" w:hAnsi="Arial" w:cs="Arial"/>
                <w:sz w:val="24"/>
                <w:szCs w:val="24"/>
              </w:rPr>
            </w:pPr>
            <w:r w:rsidRPr="00AE206C">
              <w:rPr>
                <w:rFonts w:ascii="Arial" w:hAnsi="Arial" w:cs="Arial"/>
                <w:sz w:val="24"/>
                <w:szCs w:val="24"/>
              </w:rPr>
              <w:t>considered to have a late report if the parties do not object pr</w:t>
            </w:r>
            <w:r w:rsidR="00C17AA9">
              <w:rPr>
                <w:rFonts w:ascii="Arial" w:hAnsi="Arial" w:cs="Arial"/>
                <w:sz w:val="24"/>
                <w:szCs w:val="24"/>
              </w:rPr>
              <w:t xml:space="preserve">ior to service of the report as </w:t>
            </w:r>
            <w:r w:rsidRPr="00AE206C">
              <w:rPr>
                <w:rFonts w:ascii="Arial" w:hAnsi="Arial" w:cs="Arial"/>
                <w:sz w:val="24"/>
                <w:szCs w:val="24"/>
              </w:rPr>
              <w:t>outlined Title 8, California Code of Regulations §31.5(a)(l2). If the parties do not object, then</w:t>
            </w:r>
            <w:r w:rsidR="00C17AA9">
              <w:rPr>
                <w:rFonts w:ascii="Arial" w:hAnsi="Arial" w:cs="Arial"/>
                <w:sz w:val="24"/>
                <w:szCs w:val="24"/>
              </w:rPr>
              <w:t xml:space="preserve"> </w:t>
            </w:r>
            <w:r w:rsidRPr="00AE206C">
              <w:rPr>
                <w:rFonts w:ascii="Arial" w:hAnsi="Arial" w:cs="Arial"/>
                <w:sz w:val="24"/>
                <w:szCs w:val="24"/>
              </w:rPr>
              <w:t>the Division of Workers' Compensation should not consider it a late report.</w:t>
            </w:r>
          </w:p>
        </w:tc>
        <w:tc>
          <w:tcPr>
            <w:tcW w:w="2340" w:type="dxa"/>
          </w:tcPr>
          <w:p w14:paraId="53BA3E87" w14:textId="19F51F46" w:rsidR="00AE206C" w:rsidRDefault="00AE206C" w:rsidP="00AE206C">
            <w:pPr>
              <w:rPr>
                <w:rFonts w:ascii="Arial" w:hAnsi="Arial" w:cs="Arial"/>
                <w:sz w:val="24"/>
                <w:szCs w:val="24"/>
              </w:rPr>
            </w:pPr>
            <w:r>
              <w:rPr>
                <w:rFonts w:ascii="Arial" w:hAnsi="Arial" w:cs="Arial"/>
                <w:sz w:val="24"/>
                <w:szCs w:val="24"/>
              </w:rPr>
              <w:lastRenderedPageBreak/>
              <w:t>William Tappin</w:t>
            </w:r>
          </w:p>
          <w:p w14:paraId="2AFDAFA4" w14:textId="77777777" w:rsidR="00AE206C" w:rsidRDefault="00AE206C" w:rsidP="00AE206C">
            <w:pPr>
              <w:rPr>
                <w:rFonts w:ascii="Arial" w:hAnsi="Arial" w:cs="Arial"/>
                <w:sz w:val="24"/>
                <w:szCs w:val="24"/>
              </w:rPr>
            </w:pPr>
            <w:r>
              <w:rPr>
                <w:rFonts w:ascii="Arial" w:hAnsi="Arial" w:cs="Arial"/>
                <w:sz w:val="24"/>
                <w:szCs w:val="24"/>
              </w:rPr>
              <w:t>Tappin &amp; Associates</w:t>
            </w:r>
          </w:p>
          <w:p w14:paraId="6147F4F4" w14:textId="77777777" w:rsidR="00AE206C" w:rsidRDefault="00AE206C" w:rsidP="00AE206C">
            <w:pPr>
              <w:rPr>
                <w:rFonts w:ascii="Arial" w:hAnsi="Arial" w:cs="Arial"/>
                <w:sz w:val="24"/>
                <w:szCs w:val="24"/>
              </w:rPr>
            </w:pPr>
            <w:r>
              <w:rPr>
                <w:rFonts w:ascii="Arial" w:hAnsi="Arial" w:cs="Arial"/>
                <w:sz w:val="24"/>
                <w:szCs w:val="24"/>
              </w:rPr>
              <w:t>December 11, 2023</w:t>
            </w:r>
          </w:p>
          <w:p w14:paraId="5DA16220" w14:textId="77777777" w:rsidR="00AE206C" w:rsidRDefault="00AE206C" w:rsidP="00AE206C">
            <w:pPr>
              <w:rPr>
                <w:rFonts w:ascii="Arial" w:hAnsi="Arial" w:cs="Arial"/>
                <w:sz w:val="24"/>
                <w:szCs w:val="24"/>
              </w:rPr>
            </w:pPr>
            <w:r>
              <w:rPr>
                <w:rFonts w:ascii="Arial" w:hAnsi="Arial" w:cs="Arial"/>
                <w:sz w:val="24"/>
                <w:szCs w:val="24"/>
              </w:rPr>
              <w:t>Written Comment</w:t>
            </w:r>
          </w:p>
          <w:p w14:paraId="57BEF6C3" w14:textId="77777777" w:rsidR="00647484" w:rsidRDefault="00647484" w:rsidP="00AE206C">
            <w:pPr>
              <w:rPr>
                <w:rFonts w:ascii="Arial" w:hAnsi="Arial" w:cs="Arial"/>
                <w:sz w:val="24"/>
                <w:szCs w:val="24"/>
              </w:rPr>
            </w:pPr>
          </w:p>
          <w:p w14:paraId="540D7420" w14:textId="77777777" w:rsidR="00647484" w:rsidRDefault="00647484" w:rsidP="00647484">
            <w:pPr>
              <w:rPr>
                <w:rFonts w:ascii="Arial" w:hAnsi="Arial" w:cs="Arial"/>
                <w:sz w:val="24"/>
                <w:szCs w:val="24"/>
              </w:rPr>
            </w:pPr>
            <w:r>
              <w:rPr>
                <w:rFonts w:ascii="Arial" w:hAnsi="Arial" w:cs="Arial"/>
                <w:sz w:val="24"/>
                <w:szCs w:val="24"/>
              </w:rPr>
              <w:t>Peter Mandell, MD</w:t>
            </w:r>
          </w:p>
          <w:p w14:paraId="232CCEF0" w14:textId="77777777" w:rsidR="00647484" w:rsidRDefault="00647484" w:rsidP="00647484">
            <w:pPr>
              <w:rPr>
                <w:rFonts w:ascii="Arial" w:hAnsi="Arial" w:cs="Arial"/>
                <w:sz w:val="24"/>
                <w:szCs w:val="24"/>
              </w:rPr>
            </w:pPr>
            <w:r>
              <w:rPr>
                <w:rFonts w:ascii="Arial" w:hAnsi="Arial" w:cs="Arial"/>
                <w:sz w:val="24"/>
                <w:szCs w:val="24"/>
              </w:rPr>
              <w:t>Chair, WC Committee</w:t>
            </w:r>
          </w:p>
          <w:p w14:paraId="090B8277" w14:textId="77777777" w:rsidR="00647484" w:rsidRDefault="00647484" w:rsidP="00647484">
            <w:pPr>
              <w:rPr>
                <w:rFonts w:ascii="Arial" w:hAnsi="Arial" w:cs="Arial"/>
                <w:sz w:val="24"/>
                <w:szCs w:val="24"/>
              </w:rPr>
            </w:pPr>
            <w:r>
              <w:rPr>
                <w:rFonts w:ascii="Arial" w:hAnsi="Arial" w:cs="Arial"/>
                <w:sz w:val="24"/>
                <w:szCs w:val="24"/>
              </w:rPr>
              <w:t>California Orthopaedic Association</w:t>
            </w:r>
          </w:p>
          <w:p w14:paraId="1998C854" w14:textId="77777777" w:rsidR="00647484" w:rsidRDefault="00647484" w:rsidP="00647484">
            <w:pPr>
              <w:rPr>
                <w:rFonts w:ascii="Arial" w:hAnsi="Arial" w:cs="Arial"/>
                <w:sz w:val="24"/>
                <w:szCs w:val="24"/>
              </w:rPr>
            </w:pPr>
            <w:r>
              <w:rPr>
                <w:rFonts w:ascii="Arial" w:hAnsi="Arial" w:cs="Arial"/>
                <w:sz w:val="24"/>
                <w:szCs w:val="24"/>
              </w:rPr>
              <w:t>December 11, 2023</w:t>
            </w:r>
          </w:p>
          <w:p w14:paraId="6414C3D0" w14:textId="154A01BB" w:rsidR="00647484" w:rsidRDefault="00647484" w:rsidP="00647484">
            <w:pPr>
              <w:rPr>
                <w:rFonts w:ascii="Arial" w:hAnsi="Arial" w:cs="Arial"/>
                <w:sz w:val="24"/>
                <w:szCs w:val="24"/>
              </w:rPr>
            </w:pPr>
            <w:r>
              <w:rPr>
                <w:rFonts w:ascii="Arial" w:hAnsi="Arial" w:cs="Arial"/>
                <w:sz w:val="24"/>
                <w:szCs w:val="24"/>
              </w:rPr>
              <w:t>Written Comment</w:t>
            </w:r>
          </w:p>
        </w:tc>
        <w:tc>
          <w:tcPr>
            <w:tcW w:w="3240" w:type="dxa"/>
          </w:tcPr>
          <w:p w14:paraId="08FBAD37" w14:textId="77777777" w:rsidR="00747A89" w:rsidRDefault="00501105" w:rsidP="00030047">
            <w:pPr>
              <w:rPr>
                <w:rFonts w:ascii="Arial" w:hAnsi="Arial" w:cs="Arial"/>
                <w:sz w:val="24"/>
                <w:szCs w:val="24"/>
              </w:rPr>
            </w:pPr>
            <w:r>
              <w:rPr>
                <w:rFonts w:ascii="Arial" w:hAnsi="Arial" w:cs="Arial"/>
                <w:sz w:val="24"/>
                <w:szCs w:val="24"/>
              </w:rPr>
              <w:t xml:space="preserve">Noted. </w:t>
            </w:r>
          </w:p>
          <w:p w14:paraId="69352837" w14:textId="77777777" w:rsidR="00747A89" w:rsidRDefault="00747A89" w:rsidP="00030047">
            <w:pPr>
              <w:rPr>
                <w:rFonts w:ascii="Arial" w:hAnsi="Arial" w:cs="Arial"/>
                <w:sz w:val="24"/>
                <w:szCs w:val="24"/>
              </w:rPr>
            </w:pPr>
          </w:p>
          <w:p w14:paraId="2D85E686" w14:textId="77777777" w:rsidR="00747A89" w:rsidRDefault="00501105" w:rsidP="00030047">
            <w:pPr>
              <w:rPr>
                <w:rFonts w:ascii="Arial" w:hAnsi="Arial" w:cs="Arial"/>
                <w:sz w:val="24"/>
                <w:szCs w:val="24"/>
              </w:rPr>
            </w:pPr>
            <w:r>
              <w:rPr>
                <w:rFonts w:ascii="Arial" w:hAnsi="Arial" w:cs="Arial"/>
                <w:sz w:val="24"/>
                <w:szCs w:val="24"/>
              </w:rPr>
              <w:t xml:space="preserve">However, the subject matter of this comment relates to statutory provisions that are beyond the scope of rulemaking. </w:t>
            </w:r>
          </w:p>
          <w:p w14:paraId="5E982A75" w14:textId="77777777" w:rsidR="00747A89" w:rsidRDefault="00747A89" w:rsidP="00030047">
            <w:pPr>
              <w:rPr>
                <w:rFonts w:ascii="Arial" w:hAnsi="Arial" w:cs="Arial"/>
                <w:sz w:val="24"/>
                <w:szCs w:val="24"/>
              </w:rPr>
            </w:pPr>
          </w:p>
          <w:p w14:paraId="02B47C3E" w14:textId="7AB721CA" w:rsidR="00AE206C" w:rsidRDefault="00501105" w:rsidP="00030047">
            <w:pPr>
              <w:rPr>
                <w:rFonts w:ascii="Arial" w:hAnsi="Arial" w:cs="Arial"/>
                <w:sz w:val="24"/>
                <w:szCs w:val="24"/>
              </w:rPr>
            </w:pPr>
            <w:r>
              <w:rPr>
                <w:rFonts w:ascii="Arial" w:hAnsi="Arial" w:cs="Arial"/>
                <w:sz w:val="24"/>
                <w:szCs w:val="24"/>
              </w:rPr>
              <w:t>In addition, suggestions provided are beyond the scope of the current rulemaking.</w:t>
            </w:r>
          </w:p>
          <w:p w14:paraId="5DFB85D3" w14:textId="77777777" w:rsidR="00501105" w:rsidRDefault="00501105" w:rsidP="00030047">
            <w:pPr>
              <w:rPr>
                <w:rFonts w:ascii="Arial" w:hAnsi="Arial" w:cs="Arial"/>
                <w:sz w:val="24"/>
                <w:szCs w:val="24"/>
              </w:rPr>
            </w:pPr>
          </w:p>
          <w:p w14:paraId="0BA8FE1F" w14:textId="3CA3A86A" w:rsidR="00501105" w:rsidRDefault="00501105" w:rsidP="00030047">
            <w:pPr>
              <w:rPr>
                <w:rFonts w:ascii="Arial" w:hAnsi="Arial" w:cs="Arial"/>
                <w:sz w:val="24"/>
                <w:szCs w:val="24"/>
              </w:rPr>
            </w:pPr>
            <w:r>
              <w:rPr>
                <w:rFonts w:ascii="Arial" w:hAnsi="Arial" w:cs="Arial"/>
                <w:sz w:val="24"/>
                <w:szCs w:val="24"/>
              </w:rPr>
              <w:t xml:space="preserve">References to </w:t>
            </w:r>
            <w:r w:rsidRPr="00AE206C">
              <w:rPr>
                <w:rFonts w:ascii="Arial" w:hAnsi="Arial" w:cs="Arial"/>
                <w:sz w:val="24"/>
                <w:szCs w:val="24"/>
              </w:rPr>
              <w:t>Title 8, California Code of Regulations §31.5(a)(l2)</w:t>
            </w:r>
            <w:r>
              <w:rPr>
                <w:rFonts w:ascii="Arial" w:hAnsi="Arial" w:cs="Arial"/>
                <w:sz w:val="24"/>
                <w:szCs w:val="24"/>
              </w:rPr>
              <w:t xml:space="preserve"> have been addressed in a prior response. As stated, a QME is not replaced for late reporting unless an objection has been verified.</w:t>
            </w:r>
          </w:p>
        </w:tc>
        <w:tc>
          <w:tcPr>
            <w:tcW w:w="2325" w:type="dxa"/>
          </w:tcPr>
          <w:p w14:paraId="6D29B2E4" w14:textId="31E27755" w:rsidR="00AE206C" w:rsidRDefault="00501105" w:rsidP="00030047">
            <w:pPr>
              <w:rPr>
                <w:rFonts w:ascii="Arial" w:hAnsi="Arial" w:cs="Arial"/>
                <w:sz w:val="24"/>
                <w:szCs w:val="24"/>
              </w:rPr>
            </w:pPr>
            <w:r>
              <w:rPr>
                <w:rFonts w:ascii="Arial" w:hAnsi="Arial" w:cs="Arial"/>
                <w:sz w:val="24"/>
                <w:szCs w:val="24"/>
              </w:rPr>
              <w:t>None.</w:t>
            </w:r>
          </w:p>
        </w:tc>
      </w:tr>
      <w:tr w:rsidR="00AE206C" w:rsidRPr="00434ED3" w14:paraId="2548E31D" w14:textId="77777777" w:rsidTr="00B722AE">
        <w:trPr>
          <w:trHeight w:val="800"/>
        </w:trPr>
        <w:tc>
          <w:tcPr>
            <w:tcW w:w="1998" w:type="dxa"/>
          </w:tcPr>
          <w:p w14:paraId="647EEDFE" w14:textId="5523279F" w:rsidR="00AE206C" w:rsidRDefault="00230B14" w:rsidP="00030047">
            <w:pPr>
              <w:rPr>
                <w:rFonts w:ascii="Arial" w:hAnsi="Arial" w:cs="Arial"/>
                <w:sz w:val="24"/>
                <w:szCs w:val="24"/>
              </w:rPr>
            </w:pPr>
            <w:r>
              <w:rPr>
                <w:rFonts w:ascii="Arial" w:hAnsi="Arial" w:cs="Arial"/>
                <w:sz w:val="24"/>
                <w:szCs w:val="24"/>
              </w:rPr>
              <w:lastRenderedPageBreak/>
              <w:t>11.5(j)</w:t>
            </w:r>
          </w:p>
        </w:tc>
        <w:tc>
          <w:tcPr>
            <w:tcW w:w="4050" w:type="dxa"/>
          </w:tcPr>
          <w:p w14:paraId="0727ABE1" w14:textId="07810BA5" w:rsidR="00230B14" w:rsidRPr="00230B14" w:rsidRDefault="00230B14" w:rsidP="00230B14">
            <w:pPr>
              <w:autoSpaceDE w:val="0"/>
              <w:autoSpaceDN w:val="0"/>
              <w:adjustRightInd w:val="0"/>
              <w:rPr>
                <w:rFonts w:ascii="Arial" w:hAnsi="Arial" w:cs="Arial"/>
                <w:color w:val="000000"/>
                <w:sz w:val="24"/>
                <w:szCs w:val="24"/>
              </w:rPr>
            </w:pPr>
            <w:r w:rsidRPr="00230B14">
              <w:rPr>
                <w:rFonts w:ascii="Arial" w:hAnsi="Arial" w:cs="Arial"/>
                <w:color w:val="000000"/>
                <w:sz w:val="24"/>
                <w:szCs w:val="24"/>
              </w:rPr>
              <w:t xml:space="preserve">Commenter </w:t>
            </w:r>
            <w:r w:rsidR="004D62DD">
              <w:rPr>
                <w:rFonts w:ascii="Arial" w:hAnsi="Arial" w:cs="Arial"/>
                <w:color w:val="000000"/>
                <w:sz w:val="24"/>
                <w:szCs w:val="24"/>
              </w:rPr>
              <w:t xml:space="preserve">recommends </w:t>
            </w:r>
            <w:r w:rsidRPr="00230B14">
              <w:rPr>
                <w:rFonts w:ascii="Arial" w:hAnsi="Arial" w:cs="Arial"/>
                <w:color w:val="000000"/>
                <w:sz w:val="24"/>
                <w:szCs w:val="24"/>
              </w:rPr>
              <w:t>that the entire Report-Writing course be taken on-line.</w:t>
            </w:r>
          </w:p>
          <w:p w14:paraId="0014AF20" w14:textId="77777777" w:rsidR="00230B14" w:rsidRDefault="00230B14" w:rsidP="00230B14">
            <w:pPr>
              <w:autoSpaceDE w:val="0"/>
              <w:autoSpaceDN w:val="0"/>
              <w:adjustRightInd w:val="0"/>
              <w:rPr>
                <w:rFonts w:ascii="Arial" w:hAnsi="Arial" w:cs="Arial"/>
                <w:color w:val="000000"/>
                <w:sz w:val="24"/>
                <w:szCs w:val="24"/>
              </w:rPr>
            </w:pPr>
          </w:p>
          <w:p w14:paraId="17F97C0E" w14:textId="0252AAE2" w:rsidR="00230B14" w:rsidRDefault="00230B14" w:rsidP="00230B14">
            <w:pPr>
              <w:autoSpaceDE w:val="0"/>
              <w:autoSpaceDN w:val="0"/>
              <w:adjustRightInd w:val="0"/>
              <w:rPr>
                <w:rFonts w:ascii="Arial" w:hAnsi="Arial" w:cs="Arial"/>
                <w:color w:val="000000"/>
                <w:sz w:val="24"/>
                <w:szCs w:val="24"/>
              </w:rPr>
            </w:pPr>
            <w:r>
              <w:rPr>
                <w:rFonts w:ascii="Arial" w:hAnsi="Arial" w:cs="Arial"/>
                <w:color w:val="000000"/>
                <w:sz w:val="24"/>
                <w:szCs w:val="24"/>
              </w:rPr>
              <w:t>Commenter does</w:t>
            </w:r>
            <w:r w:rsidRPr="00230B14">
              <w:rPr>
                <w:rFonts w:ascii="Arial" w:hAnsi="Arial" w:cs="Arial"/>
                <w:color w:val="000000"/>
                <w:sz w:val="24"/>
                <w:szCs w:val="24"/>
              </w:rPr>
              <w:t xml:space="preserve"> not believe that it is workable to set-up this hybrid meeting requirement – 6 hours of instruction required to be in person and 10 hours of instruction may be distance learning and</w:t>
            </w:r>
            <w:r>
              <w:rPr>
                <w:rFonts w:ascii="Arial" w:hAnsi="Arial" w:cs="Arial"/>
                <w:color w:val="000000"/>
                <w:sz w:val="24"/>
                <w:szCs w:val="24"/>
              </w:rPr>
              <w:t xml:space="preserve"> opines that</w:t>
            </w:r>
            <w:r w:rsidRPr="00230B14">
              <w:rPr>
                <w:rFonts w:ascii="Arial" w:hAnsi="Arial" w:cs="Arial"/>
                <w:color w:val="000000"/>
                <w:sz w:val="24"/>
                <w:szCs w:val="24"/>
              </w:rPr>
              <w:t xml:space="preserve"> it will delay physicians from be</w:t>
            </w:r>
            <w:r>
              <w:rPr>
                <w:rFonts w:ascii="Arial" w:hAnsi="Arial" w:cs="Arial"/>
                <w:color w:val="000000"/>
                <w:sz w:val="24"/>
                <w:szCs w:val="24"/>
              </w:rPr>
              <w:t xml:space="preserve">coming </w:t>
            </w:r>
            <w:r w:rsidRPr="00230B14">
              <w:rPr>
                <w:rFonts w:ascii="Arial" w:hAnsi="Arial" w:cs="Arial"/>
                <w:color w:val="000000"/>
                <w:sz w:val="24"/>
                <w:szCs w:val="24"/>
              </w:rPr>
              <w:t xml:space="preserve">accredited as a QME. </w:t>
            </w:r>
          </w:p>
          <w:p w14:paraId="6868C61C" w14:textId="77777777" w:rsidR="00230B14" w:rsidRPr="00230B14" w:rsidRDefault="00230B14" w:rsidP="00230B14">
            <w:pPr>
              <w:autoSpaceDE w:val="0"/>
              <w:autoSpaceDN w:val="0"/>
              <w:adjustRightInd w:val="0"/>
              <w:rPr>
                <w:rFonts w:ascii="Arial" w:hAnsi="Arial" w:cs="Arial"/>
                <w:color w:val="000000"/>
                <w:sz w:val="24"/>
                <w:szCs w:val="24"/>
              </w:rPr>
            </w:pPr>
          </w:p>
          <w:p w14:paraId="5918EA18" w14:textId="5F13BEA1" w:rsidR="00230B14" w:rsidRDefault="00230B14" w:rsidP="00230B14">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Commenter’s organization </w:t>
            </w:r>
            <w:r w:rsidRPr="00230B14">
              <w:rPr>
                <w:rFonts w:ascii="Arial" w:hAnsi="Arial" w:cs="Arial"/>
                <w:color w:val="000000"/>
                <w:sz w:val="24"/>
                <w:szCs w:val="24"/>
              </w:rPr>
              <w:t>receives orders for its on-line Report-Writing course throughout the year – not just when the DWC has scheduled a QME test. Some existing QM</w:t>
            </w:r>
            <w:r>
              <w:rPr>
                <w:rFonts w:ascii="Arial" w:hAnsi="Arial" w:cs="Arial"/>
                <w:color w:val="000000"/>
                <w:sz w:val="24"/>
                <w:szCs w:val="24"/>
              </w:rPr>
              <w:t xml:space="preserve">Es like to take the course as a </w:t>
            </w:r>
            <w:r w:rsidRPr="00230B14">
              <w:rPr>
                <w:rFonts w:ascii="Arial" w:hAnsi="Arial" w:cs="Arial"/>
                <w:color w:val="000000"/>
                <w:sz w:val="24"/>
                <w:szCs w:val="24"/>
              </w:rPr>
              <w:t xml:space="preserve">refresher on writing a more </w:t>
            </w:r>
            <w:proofErr w:type="spellStart"/>
            <w:r w:rsidRPr="00230B14">
              <w:rPr>
                <w:rFonts w:ascii="Arial" w:hAnsi="Arial" w:cs="Arial"/>
                <w:color w:val="000000"/>
                <w:sz w:val="24"/>
                <w:szCs w:val="24"/>
              </w:rPr>
              <w:t>rateable</w:t>
            </w:r>
            <w:proofErr w:type="spellEnd"/>
            <w:r w:rsidRPr="00230B14">
              <w:rPr>
                <w:rFonts w:ascii="Arial" w:hAnsi="Arial" w:cs="Arial"/>
                <w:color w:val="000000"/>
                <w:sz w:val="24"/>
                <w:szCs w:val="24"/>
              </w:rPr>
              <w:t xml:space="preserve"> report. Others are physicians who have signed up for the DWC QME test. </w:t>
            </w:r>
            <w:r>
              <w:rPr>
                <w:rFonts w:ascii="Arial" w:hAnsi="Arial" w:cs="Arial"/>
                <w:color w:val="000000"/>
                <w:sz w:val="24"/>
                <w:szCs w:val="24"/>
              </w:rPr>
              <w:t>Commenter’s organization requires</w:t>
            </w:r>
            <w:r w:rsidRPr="00230B14">
              <w:rPr>
                <w:rFonts w:ascii="Arial" w:hAnsi="Arial" w:cs="Arial"/>
                <w:color w:val="000000"/>
                <w:sz w:val="24"/>
                <w:szCs w:val="24"/>
              </w:rPr>
              <w:t xml:space="preserve"> </w:t>
            </w:r>
            <w:r>
              <w:rPr>
                <w:rFonts w:ascii="Arial" w:hAnsi="Arial" w:cs="Arial"/>
                <w:color w:val="000000"/>
                <w:sz w:val="24"/>
                <w:szCs w:val="24"/>
              </w:rPr>
              <w:t>its</w:t>
            </w:r>
            <w:r w:rsidRPr="00230B14">
              <w:rPr>
                <w:rFonts w:ascii="Arial" w:hAnsi="Arial" w:cs="Arial"/>
                <w:color w:val="000000"/>
                <w:sz w:val="24"/>
                <w:szCs w:val="24"/>
              </w:rPr>
              <w:t xml:space="preserve"> members to take the Report-Writing course prior to taking the test. </w:t>
            </w:r>
            <w:r>
              <w:rPr>
                <w:rFonts w:ascii="Arial" w:hAnsi="Arial" w:cs="Arial"/>
                <w:color w:val="000000"/>
                <w:sz w:val="24"/>
                <w:szCs w:val="24"/>
              </w:rPr>
              <w:t>Therefore, when a member</w:t>
            </w:r>
            <w:r w:rsidRPr="00230B14">
              <w:rPr>
                <w:rFonts w:ascii="Arial" w:hAnsi="Arial" w:cs="Arial"/>
                <w:color w:val="000000"/>
                <w:sz w:val="24"/>
                <w:szCs w:val="24"/>
              </w:rPr>
              <w:t xml:space="preserve"> sign</w:t>
            </w:r>
            <w:r>
              <w:rPr>
                <w:rFonts w:ascii="Arial" w:hAnsi="Arial" w:cs="Arial"/>
                <w:color w:val="000000"/>
                <w:sz w:val="24"/>
                <w:szCs w:val="24"/>
              </w:rPr>
              <w:t>s</w:t>
            </w:r>
            <w:r w:rsidRPr="00230B14">
              <w:rPr>
                <w:rFonts w:ascii="Arial" w:hAnsi="Arial" w:cs="Arial"/>
                <w:color w:val="000000"/>
                <w:sz w:val="24"/>
                <w:szCs w:val="24"/>
              </w:rPr>
              <w:t xml:space="preserve"> up for the DWC test or when they are considering signing up, they order the COA Report-Writing course. Physicians taking the COA Report-Writing course are required to take a post-meeting test and pass by 70%. </w:t>
            </w:r>
            <w:r>
              <w:rPr>
                <w:rFonts w:ascii="Arial" w:hAnsi="Arial" w:cs="Arial"/>
                <w:color w:val="000000"/>
                <w:sz w:val="24"/>
                <w:szCs w:val="24"/>
              </w:rPr>
              <w:t xml:space="preserve">They </w:t>
            </w:r>
            <w:r w:rsidRPr="00230B14">
              <w:rPr>
                <w:rFonts w:ascii="Arial" w:hAnsi="Arial" w:cs="Arial"/>
                <w:color w:val="000000"/>
                <w:sz w:val="24"/>
                <w:szCs w:val="24"/>
              </w:rPr>
              <w:t xml:space="preserve">have a high pass rate of physicians who have taken the COA Report-Writing course, ultimately passing the DWC QME </w:t>
            </w:r>
            <w:r w:rsidRPr="00230B14">
              <w:rPr>
                <w:rFonts w:ascii="Arial" w:hAnsi="Arial" w:cs="Arial"/>
                <w:color w:val="000000"/>
                <w:sz w:val="24"/>
                <w:szCs w:val="24"/>
              </w:rPr>
              <w:lastRenderedPageBreak/>
              <w:t xml:space="preserve">test – even when they have taken the course on-line. </w:t>
            </w:r>
          </w:p>
          <w:p w14:paraId="138514B6" w14:textId="77777777" w:rsidR="00230B14" w:rsidRPr="00230B14" w:rsidRDefault="00230B14" w:rsidP="00230B14">
            <w:pPr>
              <w:autoSpaceDE w:val="0"/>
              <w:autoSpaceDN w:val="0"/>
              <w:adjustRightInd w:val="0"/>
              <w:rPr>
                <w:rFonts w:ascii="Arial" w:hAnsi="Arial" w:cs="Arial"/>
                <w:color w:val="000000"/>
                <w:sz w:val="24"/>
                <w:szCs w:val="24"/>
              </w:rPr>
            </w:pPr>
          </w:p>
          <w:p w14:paraId="2BD97FB9" w14:textId="4A5D1D8A" w:rsidR="00230B14" w:rsidRDefault="00230B14" w:rsidP="00230B14">
            <w:pPr>
              <w:autoSpaceDE w:val="0"/>
              <w:autoSpaceDN w:val="0"/>
              <w:adjustRightInd w:val="0"/>
              <w:rPr>
                <w:rFonts w:ascii="Arial" w:hAnsi="Arial" w:cs="Arial"/>
                <w:color w:val="000000"/>
                <w:sz w:val="24"/>
                <w:szCs w:val="24"/>
              </w:rPr>
            </w:pPr>
            <w:r>
              <w:rPr>
                <w:rFonts w:ascii="Arial" w:hAnsi="Arial" w:cs="Arial"/>
                <w:color w:val="000000"/>
                <w:sz w:val="24"/>
                <w:szCs w:val="24"/>
              </w:rPr>
              <w:t>Commenter states that</w:t>
            </w:r>
            <w:r w:rsidRPr="00230B14">
              <w:rPr>
                <w:rFonts w:ascii="Arial" w:hAnsi="Arial" w:cs="Arial"/>
                <w:color w:val="000000"/>
                <w:sz w:val="24"/>
                <w:szCs w:val="24"/>
              </w:rPr>
              <w:t xml:space="preserve"> in order for </w:t>
            </w:r>
            <w:r>
              <w:rPr>
                <w:rFonts w:ascii="Arial" w:hAnsi="Arial" w:cs="Arial"/>
                <w:color w:val="000000"/>
                <w:sz w:val="24"/>
                <w:szCs w:val="24"/>
              </w:rPr>
              <w:t>his organization</w:t>
            </w:r>
            <w:r w:rsidRPr="00230B14">
              <w:rPr>
                <w:rFonts w:ascii="Arial" w:hAnsi="Arial" w:cs="Arial"/>
                <w:color w:val="000000"/>
                <w:sz w:val="24"/>
                <w:szCs w:val="24"/>
              </w:rPr>
              <w:t xml:space="preserve"> to schedule an in-person course, </w:t>
            </w:r>
            <w:r>
              <w:rPr>
                <w:rFonts w:ascii="Arial" w:hAnsi="Arial" w:cs="Arial"/>
                <w:color w:val="000000"/>
                <w:sz w:val="24"/>
                <w:szCs w:val="24"/>
              </w:rPr>
              <w:t>they must</w:t>
            </w:r>
            <w:r w:rsidRPr="00230B14">
              <w:rPr>
                <w:rFonts w:ascii="Arial" w:hAnsi="Arial" w:cs="Arial"/>
                <w:color w:val="000000"/>
                <w:sz w:val="24"/>
                <w:szCs w:val="24"/>
              </w:rPr>
              <w:t xml:space="preserve"> have at least 10-15 attendees. </w:t>
            </w:r>
            <w:r>
              <w:rPr>
                <w:rFonts w:ascii="Arial" w:hAnsi="Arial" w:cs="Arial"/>
                <w:color w:val="000000"/>
                <w:sz w:val="24"/>
                <w:szCs w:val="24"/>
              </w:rPr>
              <w:t>COA wants to</w:t>
            </w:r>
            <w:r w:rsidRPr="00230B14">
              <w:rPr>
                <w:rFonts w:ascii="Arial" w:hAnsi="Arial" w:cs="Arial"/>
                <w:color w:val="000000"/>
                <w:sz w:val="24"/>
                <w:szCs w:val="24"/>
              </w:rPr>
              <w:t xml:space="preserve"> keep the registration fees low and the registration fees have to cover the costs of the course – faculty travel/hotel, F&amp;B, AV costs, staff travel, arrange a hotel discount for attendees, etc. </w:t>
            </w:r>
            <w:r>
              <w:rPr>
                <w:rFonts w:ascii="Arial" w:hAnsi="Arial" w:cs="Arial"/>
                <w:color w:val="000000"/>
                <w:sz w:val="24"/>
                <w:szCs w:val="24"/>
              </w:rPr>
              <w:t>COA needs</w:t>
            </w:r>
            <w:r w:rsidRPr="00230B14">
              <w:rPr>
                <w:rFonts w:ascii="Arial" w:hAnsi="Arial" w:cs="Arial"/>
                <w:color w:val="000000"/>
                <w:sz w:val="24"/>
                <w:szCs w:val="24"/>
              </w:rPr>
              <w:t xml:space="preserve"> at least 10-15 attendees to break even on the course. </w:t>
            </w:r>
          </w:p>
          <w:p w14:paraId="71432114" w14:textId="77777777" w:rsidR="00230B14" w:rsidRPr="00230B14" w:rsidRDefault="00230B14" w:rsidP="00230B14">
            <w:pPr>
              <w:autoSpaceDE w:val="0"/>
              <w:autoSpaceDN w:val="0"/>
              <w:adjustRightInd w:val="0"/>
              <w:rPr>
                <w:rFonts w:ascii="Arial" w:hAnsi="Arial" w:cs="Arial"/>
                <w:color w:val="000000"/>
                <w:sz w:val="24"/>
                <w:szCs w:val="24"/>
              </w:rPr>
            </w:pPr>
          </w:p>
          <w:p w14:paraId="528397C0" w14:textId="3B9457DF" w:rsidR="00230B14" w:rsidRDefault="00230B14" w:rsidP="00230B14">
            <w:pPr>
              <w:autoSpaceDE w:val="0"/>
              <w:autoSpaceDN w:val="0"/>
              <w:adjustRightInd w:val="0"/>
              <w:rPr>
                <w:rFonts w:ascii="Arial" w:hAnsi="Arial" w:cs="Arial"/>
                <w:color w:val="000000"/>
                <w:sz w:val="24"/>
                <w:szCs w:val="24"/>
              </w:rPr>
            </w:pPr>
            <w:r>
              <w:rPr>
                <w:rFonts w:ascii="Arial" w:hAnsi="Arial" w:cs="Arial"/>
                <w:color w:val="000000"/>
                <w:sz w:val="24"/>
                <w:szCs w:val="24"/>
              </w:rPr>
              <w:t>Commenter states that under</w:t>
            </w:r>
            <w:r w:rsidRPr="00230B14">
              <w:rPr>
                <w:rFonts w:ascii="Arial" w:hAnsi="Arial" w:cs="Arial"/>
                <w:color w:val="000000"/>
                <w:sz w:val="24"/>
                <w:szCs w:val="24"/>
              </w:rPr>
              <w:t xml:space="preserve"> this new system, when someone orders the on-line course, </w:t>
            </w:r>
            <w:r>
              <w:rPr>
                <w:rFonts w:ascii="Arial" w:hAnsi="Arial" w:cs="Arial"/>
                <w:color w:val="000000"/>
                <w:sz w:val="24"/>
                <w:szCs w:val="24"/>
              </w:rPr>
              <w:t>they</w:t>
            </w:r>
            <w:r w:rsidRPr="00230B14">
              <w:rPr>
                <w:rFonts w:ascii="Arial" w:hAnsi="Arial" w:cs="Arial"/>
                <w:color w:val="000000"/>
                <w:sz w:val="24"/>
                <w:szCs w:val="24"/>
              </w:rPr>
              <w:t xml:space="preserve"> </w:t>
            </w:r>
            <w:r>
              <w:rPr>
                <w:rFonts w:ascii="Arial" w:hAnsi="Arial" w:cs="Arial"/>
                <w:color w:val="000000"/>
                <w:sz w:val="24"/>
                <w:szCs w:val="24"/>
              </w:rPr>
              <w:t>must</w:t>
            </w:r>
            <w:r w:rsidRPr="00230B14">
              <w:rPr>
                <w:rFonts w:ascii="Arial" w:hAnsi="Arial" w:cs="Arial"/>
                <w:color w:val="000000"/>
                <w:sz w:val="24"/>
                <w:szCs w:val="24"/>
              </w:rPr>
              <w:t xml:space="preserve"> wait until </w:t>
            </w:r>
            <w:r>
              <w:rPr>
                <w:rFonts w:ascii="Arial" w:hAnsi="Arial" w:cs="Arial"/>
                <w:color w:val="000000"/>
                <w:sz w:val="24"/>
                <w:szCs w:val="24"/>
              </w:rPr>
              <w:t>there are</w:t>
            </w:r>
            <w:r w:rsidRPr="00230B14">
              <w:rPr>
                <w:rFonts w:ascii="Arial" w:hAnsi="Arial" w:cs="Arial"/>
                <w:color w:val="000000"/>
                <w:sz w:val="24"/>
                <w:szCs w:val="24"/>
              </w:rPr>
              <w:t xml:space="preserve"> 10-15 attendees before </w:t>
            </w:r>
            <w:r>
              <w:rPr>
                <w:rFonts w:ascii="Arial" w:hAnsi="Arial" w:cs="Arial"/>
                <w:color w:val="000000"/>
                <w:sz w:val="24"/>
                <w:szCs w:val="24"/>
              </w:rPr>
              <w:t>they can schedule</w:t>
            </w:r>
            <w:r w:rsidRPr="00230B14">
              <w:rPr>
                <w:rFonts w:ascii="Arial" w:hAnsi="Arial" w:cs="Arial"/>
                <w:color w:val="000000"/>
                <w:sz w:val="24"/>
                <w:szCs w:val="24"/>
              </w:rPr>
              <w:t xml:space="preserve"> the distance learning course</w:t>
            </w:r>
            <w:r>
              <w:rPr>
                <w:rFonts w:ascii="Arial" w:hAnsi="Arial" w:cs="Arial"/>
                <w:color w:val="000000"/>
                <w:sz w:val="24"/>
                <w:szCs w:val="24"/>
              </w:rPr>
              <w:t>. Alternatively, COA</w:t>
            </w:r>
            <w:r w:rsidRPr="00230B14">
              <w:rPr>
                <w:rFonts w:ascii="Arial" w:hAnsi="Arial" w:cs="Arial"/>
                <w:color w:val="000000"/>
                <w:sz w:val="24"/>
                <w:szCs w:val="24"/>
              </w:rPr>
              <w:t xml:space="preserve"> could pick a date for the course – probably closer to the scheduled DWC test date, and </w:t>
            </w:r>
            <w:r>
              <w:rPr>
                <w:rFonts w:ascii="Arial" w:hAnsi="Arial" w:cs="Arial"/>
                <w:color w:val="000000"/>
                <w:sz w:val="24"/>
                <w:szCs w:val="24"/>
              </w:rPr>
              <w:t>there are not</w:t>
            </w:r>
            <w:r w:rsidRPr="00230B14">
              <w:rPr>
                <w:rFonts w:ascii="Arial" w:hAnsi="Arial" w:cs="Arial"/>
                <w:color w:val="000000"/>
                <w:sz w:val="24"/>
                <w:szCs w:val="24"/>
              </w:rPr>
              <w:t xml:space="preserve"> enough attendees, </w:t>
            </w:r>
            <w:r>
              <w:rPr>
                <w:rFonts w:ascii="Arial" w:hAnsi="Arial" w:cs="Arial"/>
                <w:color w:val="000000"/>
                <w:sz w:val="24"/>
                <w:szCs w:val="24"/>
              </w:rPr>
              <w:t xml:space="preserve">the </w:t>
            </w:r>
            <w:r>
              <w:rPr>
                <w:rFonts w:ascii="Arial" w:hAnsi="Arial" w:cs="Arial"/>
                <w:color w:val="000000"/>
                <w:sz w:val="24"/>
                <w:szCs w:val="24"/>
              </w:rPr>
              <w:lastRenderedPageBreak/>
              <w:t>course would be need to be cancelled.</w:t>
            </w:r>
          </w:p>
          <w:p w14:paraId="44FBE399" w14:textId="77777777" w:rsidR="00230B14" w:rsidRPr="00230B14" w:rsidRDefault="00230B14" w:rsidP="00230B14">
            <w:pPr>
              <w:autoSpaceDE w:val="0"/>
              <w:autoSpaceDN w:val="0"/>
              <w:adjustRightInd w:val="0"/>
              <w:rPr>
                <w:rFonts w:ascii="Arial" w:hAnsi="Arial" w:cs="Arial"/>
                <w:color w:val="000000"/>
                <w:sz w:val="24"/>
                <w:szCs w:val="24"/>
              </w:rPr>
            </w:pPr>
          </w:p>
          <w:p w14:paraId="3F4B45DC" w14:textId="77777777" w:rsidR="00230B14" w:rsidRPr="00230B14" w:rsidRDefault="00230B14" w:rsidP="00230B14">
            <w:pPr>
              <w:autoSpaceDE w:val="0"/>
              <w:autoSpaceDN w:val="0"/>
              <w:adjustRightInd w:val="0"/>
              <w:rPr>
                <w:rFonts w:ascii="Arial" w:hAnsi="Arial" w:cs="Arial"/>
                <w:color w:val="000000"/>
                <w:sz w:val="24"/>
                <w:szCs w:val="24"/>
              </w:rPr>
            </w:pPr>
            <w:r w:rsidRPr="00230B14">
              <w:rPr>
                <w:rFonts w:ascii="Arial" w:hAnsi="Arial" w:cs="Arial"/>
                <w:color w:val="000000"/>
                <w:sz w:val="24"/>
                <w:szCs w:val="24"/>
              </w:rPr>
              <w:t xml:space="preserve">So, at best potential QMEs would have to wait to see if they would be able to take the Report-Writing as a distance learning course and at worst they will have to scramble at the last minute to find another course, should COA not proceed with the distance learning course. </w:t>
            </w:r>
          </w:p>
          <w:p w14:paraId="45C3E89B" w14:textId="57D2E524" w:rsidR="00230B14" w:rsidRDefault="00230B14" w:rsidP="00230B14">
            <w:pPr>
              <w:pageBreakBefore/>
              <w:autoSpaceDE w:val="0"/>
              <w:autoSpaceDN w:val="0"/>
              <w:adjustRightInd w:val="0"/>
              <w:rPr>
                <w:rFonts w:ascii="Arial" w:hAnsi="Arial" w:cs="Arial"/>
                <w:color w:val="000000"/>
                <w:sz w:val="24"/>
                <w:szCs w:val="24"/>
              </w:rPr>
            </w:pPr>
            <w:r w:rsidRPr="00230B14">
              <w:rPr>
                <w:rFonts w:ascii="Arial" w:hAnsi="Arial" w:cs="Arial"/>
                <w:color w:val="000000"/>
                <w:sz w:val="24"/>
                <w:szCs w:val="24"/>
              </w:rPr>
              <w:t xml:space="preserve">In the Spring, </w:t>
            </w:r>
            <w:r w:rsidR="00F53824">
              <w:rPr>
                <w:rFonts w:ascii="Arial" w:hAnsi="Arial" w:cs="Arial"/>
                <w:color w:val="000000"/>
                <w:sz w:val="24"/>
                <w:szCs w:val="24"/>
              </w:rPr>
              <w:t>COA is</w:t>
            </w:r>
            <w:r w:rsidRPr="00230B14">
              <w:rPr>
                <w:rFonts w:ascii="Arial" w:hAnsi="Arial" w:cs="Arial"/>
                <w:color w:val="000000"/>
                <w:sz w:val="24"/>
                <w:szCs w:val="24"/>
              </w:rPr>
              <w:t xml:space="preserve"> focused on holding a course to help existing QMEs earn their required CME hours. In the Fall, </w:t>
            </w:r>
            <w:r w:rsidR="00F53824">
              <w:rPr>
                <w:rFonts w:ascii="Arial" w:hAnsi="Arial" w:cs="Arial"/>
                <w:color w:val="000000"/>
                <w:sz w:val="24"/>
                <w:szCs w:val="24"/>
              </w:rPr>
              <w:t>COA</w:t>
            </w:r>
            <w:r w:rsidRPr="00230B14">
              <w:rPr>
                <w:rFonts w:ascii="Arial" w:hAnsi="Arial" w:cs="Arial"/>
                <w:color w:val="000000"/>
                <w:sz w:val="24"/>
                <w:szCs w:val="24"/>
              </w:rPr>
              <w:t xml:space="preserve"> focus</w:t>
            </w:r>
            <w:r w:rsidR="00F53824">
              <w:rPr>
                <w:rFonts w:ascii="Arial" w:hAnsi="Arial" w:cs="Arial"/>
                <w:color w:val="000000"/>
                <w:sz w:val="24"/>
                <w:szCs w:val="24"/>
              </w:rPr>
              <w:t>’</w:t>
            </w:r>
            <w:r w:rsidRPr="00230B14">
              <w:rPr>
                <w:rFonts w:ascii="Arial" w:hAnsi="Arial" w:cs="Arial"/>
                <w:color w:val="000000"/>
                <w:sz w:val="24"/>
                <w:szCs w:val="24"/>
              </w:rPr>
              <w:t xml:space="preserve"> on new QMEs and will hold an in-person Report Writing course if there are at least 10-15 physicians wanting to take the course. </w:t>
            </w:r>
          </w:p>
          <w:p w14:paraId="50AD7982" w14:textId="77777777" w:rsidR="00F53824" w:rsidRPr="00230B14" w:rsidRDefault="00F53824" w:rsidP="00230B14">
            <w:pPr>
              <w:pageBreakBefore/>
              <w:autoSpaceDE w:val="0"/>
              <w:autoSpaceDN w:val="0"/>
              <w:adjustRightInd w:val="0"/>
              <w:rPr>
                <w:rFonts w:ascii="Arial" w:hAnsi="Arial" w:cs="Arial"/>
                <w:color w:val="000000"/>
                <w:sz w:val="24"/>
                <w:szCs w:val="24"/>
              </w:rPr>
            </w:pPr>
          </w:p>
          <w:p w14:paraId="07BF5A6E" w14:textId="19793D70" w:rsidR="00230B14" w:rsidRDefault="00230B14" w:rsidP="00230B14">
            <w:pPr>
              <w:autoSpaceDE w:val="0"/>
              <w:autoSpaceDN w:val="0"/>
              <w:adjustRightInd w:val="0"/>
              <w:rPr>
                <w:rFonts w:ascii="Arial" w:hAnsi="Arial" w:cs="Arial"/>
                <w:color w:val="000000"/>
                <w:sz w:val="24"/>
                <w:szCs w:val="24"/>
              </w:rPr>
            </w:pPr>
            <w:r w:rsidRPr="00230B14">
              <w:rPr>
                <w:rFonts w:ascii="Arial" w:hAnsi="Arial" w:cs="Arial"/>
                <w:color w:val="000000"/>
                <w:sz w:val="24"/>
                <w:szCs w:val="24"/>
              </w:rPr>
              <w:t xml:space="preserve">Course providers simply cannot afford to hold an in-person course for a small number of attendees; thus, the ability to offer the entire course as an on-line course has </w:t>
            </w:r>
            <w:r w:rsidRPr="00230B14">
              <w:rPr>
                <w:rFonts w:ascii="Arial" w:hAnsi="Arial" w:cs="Arial"/>
                <w:color w:val="000000"/>
                <w:sz w:val="24"/>
                <w:szCs w:val="24"/>
              </w:rPr>
              <w:lastRenderedPageBreak/>
              <w:t xml:space="preserve">been attractive for course providers and potential QMEs. </w:t>
            </w:r>
          </w:p>
          <w:p w14:paraId="5B36AA2F" w14:textId="77777777" w:rsidR="00F53824" w:rsidRPr="00230B14" w:rsidRDefault="00F53824" w:rsidP="00230B14">
            <w:pPr>
              <w:autoSpaceDE w:val="0"/>
              <w:autoSpaceDN w:val="0"/>
              <w:adjustRightInd w:val="0"/>
              <w:rPr>
                <w:rFonts w:ascii="Arial" w:hAnsi="Arial" w:cs="Arial"/>
                <w:color w:val="000000"/>
                <w:sz w:val="24"/>
                <w:szCs w:val="24"/>
              </w:rPr>
            </w:pPr>
          </w:p>
          <w:p w14:paraId="747D1458" w14:textId="05EEA732" w:rsidR="00AE206C" w:rsidRPr="00230B14" w:rsidRDefault="00F53824" w:rsidP="00230B14">
            <w:pPr>
              <w:autoSpaceDE w:val="0"/>
              <w:autoSpaceDN w:val="0"/>
              <w:adjustRightInd w:val="0"/>
              <w:rPr>
                <w:rFonts w:ascii="Arial" w:hAnsi="Arial" w:cs="Arial"/>
                <w:sz w:val="24"/>
                <w:szCs w:val="24"/>
              </w:rPr>
            </w:pPr>
            <w:r>
              <w:rPr>
                <w:rFonts w:ascii="Arial" w:hAnsi="Arial" w:cs="Arial"/>
                <w:color w:val="000000"/>
                <w:sz w:val="24"/>
                <w:szCs w:val="24"/>
              </w:rPr>
              <w:t xml:space="preserve">Commenter recommends if </w:t>
            </w:r>
            <w:r w:rsidR="00230B14" w:rsidRPr="00230B14">
              <w:rPr>
                <w:rFonts w:ascii="Arial" w:hAnsi="Arial" w:cs="Arial"/>
                <w:color w:val="000000"/>
                <w:sz w:val="24"/>
                <w:szCs w:val="24"/>
              </w:rPr>
              <w:t>there is concern that physicians are not actually viewing the on-line courses, DWC could require course providers to send in the test results of those physicians taking their on-line Report-Writing courses.</w:t>
            </w:r>
          </w:p>
        </w:tc>
        <w:tc>
          <w:tcPr>
            <w:tcW w:w="2340" w:type="dxa"/>
          </w:tcPr>
          <w:p w14:paraId="7D8E96D5" w14:textId="77777777" w:rsidR="00AE206C" w:rsidRDefault="00E13566" w:rsidP="00D05D4D">
            <w:pPr>
              <w:rPr>
                <w:rFonts w:ascii="Arial" w:hAnsi="Arial" w:cs="Arial"/>
                <w:sz w:val="24"/>
                <w:szCs w:val="24"/>
              </w:rPr>
            </w:pPr>
            <w:r>
              <w:rPr>
                <w:rFonts w:ascii="Arial" w:hAnsi="Arial" w:cs="Arial"/>
                <w:sz w:val="24"/>
                <w:szCs w:val="24"/>
              </w:rPr>
              <w:lastRenderedPageBreak/>
              <w:t>Peter Mandell, MD</w:t>
            </w:r>
          </w:p>
          <w:p w14:paraId="32172C8E" w14:textId="77777777" w:rsidR="00E13566" w:rsidRDefault="00E13566" w:rsidP="00D05D4D">
            <w:pPr>
              <w:rPr>
                <w:rFonts w:ascii="Arial" w:hAnsi="Arial" w:cs="Arial"/>
                <w:sz w:val="24"/>
                <w:szCs w:val="24"/>
              </w:rPr>
            </w:pPr>
            <w:r>
              <w:rPr>
                <w:rFonts w:ascii="Arial" w:hAnsi="Arial" w:cs="Arial"/>
                <w:sz w:val="24"/>
                <w:szCs w:val="24"/>
              </w:rPr>
              <w:t>Chair, WC Committee</w:t>
            </w:r>
          </w:p>
          <w:p w14:paraId="66DA4A9F" w14:textId="77777777" w:rsidR="00E13566" w:rsidRDefault="00E13566" w:rsidP="00D05D4D">
            <w:pPr>
              <w:rPr>
                <w:rFonts w:ascii="Arial" w:hAnsi="Arial" w:cs="Arial"/>
                <w:sz w:val="24"/>
                <w:szCs w:val="24"/>
              </w:rPr>
            </w:pPr>
            <w:r>
              <w:rPr>
                <w:rFonts w:ascii="Arial" w:hAnsi="Arial" w:cs="Arial"/>
                <w:sz w:val="24"/>
                <w:szCs w:val="24"/>
              </w:rPr>
              <w:t>California Orthopaedic Association</w:t>
            </w:r>
          </w:p>
          <w:p w14:paraId="444E4849" w14:textId="77777777" w:rsidR="00E13566" w:rsidRDefault="00E13566" w:rsidP="00D05D4D">
            <w:pPr>
              <w:rPr>
                <w:rFonts w:ascii="Arial" w:hAnsi="Arial" w:cs="Arial"/>
                <w:sz w:val="24"/>
                <w:szCs w:val="24"/>
              </w:rPr>
            </w:pPr>
            <w:r>
              <w:rPr>
                <w:rFonts w:ascii="Arial" w:hAnsi="Arial" w:cs="Arial"/>
                <w:sz w:val="24"/>
                <w:szCs w:val="24"/>
              </w:rPr>
              <w:t>December 11, 2023</w:t>
            </w:r>
          </w:p>
          <w:p w14:paraId="7D826375" w14:textId="5A9C1B96" w:rsidR="00E13566" w:rsidRDefault="00E13566" w:rsidP="00D05D4D">
            <w:pPr>
              <w:rPr>
                <w:rFonts w:ascii="Arial" w:hAnsi="Arial" w:cs="Arial"/>
                <w:sz w:val="24"/>
                <w:szCs w:val="24"/>
              </w:rPr>
            </w:pPr>
            <w:r>
              <w:rPr>
                <w:rFonts w:ascii="Arial" w:hAnsi="Arial" w:cs="Arial"/>
                <w:sz w:val="24"/>
                <w:szCs w:val="24"/>
              </w:rPr>
              <w:t>Written Comment</w:t>
            </w:r>
          </w:p>
        </w:tc>
        <w:tc>
          <w:tcPr>
            <w:tcW w:w="3240" w:type="dxa"/>
          </w:tcPr>
          <w:p w14:paraId="571E8A26" w14:textId="6DE6C8EC" w:rsidR="00CB3501" w:rsidRPr="00CB3501" w:rsidRDefault="00CB3501" w:rsidP="00CB3501">
            <w:pPr>
              <w:spacing w:after="200" w:line="276" w:lineRule="auto"/>
              <w:rPr>
                <w:rFonts w:ascii="Arial" w:eastAsia="Calibri" w:hAnsi="Arial" w:cs="Arial"/>
                <w:sz w:val="24"/>
                <w:szCs w:val="22"/>
              </w:rPr>
            </w:pPr>
            <w:r w:rsidRPr="00CB3501">
              <w:rPr>
                <w:rFonts w:ascii="Arial" w:eastAsia="Calibri" w:hAnsi="Arial" w:cs="Arial"/>
                <w:sz w:val="24"/>
                <w:szCs w:val="22"/>
              </w:rPr>
              <w:t>The Administrative Director disagrees</w:t>
            </w:r>
            <w:r>
              <w:rPr>
                <w:rFonts w:ascii="Arial" w:eastAsia="Calibri" w:hAnsi="Arial" w:cs="Arial"/>
                <w:sz w:val="24"/>
                <w:szCs w:val="22"/>
              </w:rPr>
              <w:t>.</w:t>
            </w:r>
            <w:r w:rsidRPr="00CB3501">
              <w:rPr>
                <w:rFonts w:ascii="Arial" w:eastAsia="Calibri" w:hAnsi="Arial" w:cs="Arial"/>
                <w:sz w:val="24"/>
                <w:szCs w:val="22"/>
              </w:rPr>
              <w:t xml:space="preserve"> </w:t>
            </w:r>
          </w:p>
          <w:p w14:paraId="49A6BC1B" w14:textId="77777777" w:rsidR="00CB3501" w:rsidRPr="00CB3501" w:rsidRDefault="00CB3501" w:rsidP="00CB3501">
            <w:pPr>
              <w:spacing w:after="200" w:line="276" w:lineRule="auto"/>
              <w:rPr>
                <w:rFonts w:ascii="Arial" w:eastAsia="Calibri" w:hAnsi="Arial" w:cs="Arial"/>
                <w:sz w:val="24"/>
                <w:szCs w:val="22"/>
              </w:rPr>
            </w:pPr>
            <w:r w:rsidRPr="00CB3501">
              <w:rPr>
                <w:rFonts w:ascii="Arial" w:eastAsia="Calibri" w:hAnsi="Arial" w:cs="Arial"/>
                <w:sz w:val="24"/>
                <w:szCs w:val="22"/>
              </w:rPr>
              <w:t xml:space="preserve">Any steps taken by the Administrative Director to improve report quality in the QME program could be viewed as burdensome to the existing or prospective QMEs. However any additional burden must be </w:t>
            </w:r>
            <w:r w:rsidRPr="00CB3501">
              <w:rPr>
                <w:rFonts w:ascii="Arial" w:eastAsia="Calibri" w:hAnsi="Arial" w:cs="Arial"/>
                <w:sz w:val="24"/>
                <w:szCs w:val="22"/>
              </w:rPr>
              <w:lastRenderedPageBreak/>
              <w:t xml:space="preserve">weighed against the possibility of a very much-needed improvement in report quality. By contrast, the steps taken by the Administrative Director could be viewed as an opportunity for the physician to improve their report writing skills. </w:t>
            </w:r>
          </w:p>
          <w:p w14:paraId="1C8B2BA8" w14:textId="77777777" w:rsidR="00CB3501" w:rsidRPr="00CB3501" w:rsidRDefault="00CB3501" w:rsidP="00CB3501">
            <w:pPr>
              <w:spacing w:after="200" w:line="276" w:lineRule="auto"/>
              <w:rPr>
                <w:rFonts w:ascii="Arial" w:eastAsia="Calibri" w:hAnsi="Arial" w:cs="Arial"/>
                <w:sz w:val="24"/>
                <w:szCs w:val="22"/>
              </w:rPr>
            </w:pPr>
            <w:r w:rsidRPr="00CB3501">
              <w:rPr>
                <w:rFonts w:ascii="Arial" w:eastAsia="Calibri" w:hAnsi="Arial" w:cs="Arial"/>
                <w:sz w:val="24"/>
                <w:szCs w:val="22"/>
              </w:rPr>
              <w:t xml:space="preserve">Requiring an in person component to the report writing course that must be taken upon passing the QME exam ensures that prospective QMEs engage in face-to-face time with the instructor where it is hoped that interaction and discourse will improve the participants understanding of the material. The only </w:t>
            </w:r>
            <w:r w:rsidRPr="00CB3501">
              <w:rPr>
                <w:rFonts w:ascii="Arial" w:eastAsia="Calibri" w:hAnsi="Arial" w:cs="Arial"/>
                <w:sz w:val="24"/>
                <w:szCs w:val="22"/>
              </w:rPr>
              <w:lastRenderedPageBreak/>
              <w:t xml:space="preserve">data supporting the benefit of in-person instruction is the unassailable fact that colleges and universities have not switched to total online instruction despite the availability of equipment to allow this possibility. In addition, there’s been a documented loss in learning occasioned by children having to participate in classes solely online during the pandemic. These two factors point up the usefulness of in-person instruction. </w:t>
            </w:r>
          </w:p>
          <w:p w14:paraId="58155612" w14:textId="61E0AB8B" w:rsidR="00CB3501" w:rsidRDefault="00CB3501" w:rsidP="00CB3501">
            <w:pPr>
              <w:rPr>
                <w:rFonts w:ascii="Arial" w:hAnsi="Arial" w:cs="Arial"/>
                <w:sz w:val="24"/>
                <w:szCs w:val="24"/>
              </w:rPr>
            </w:pPr>
            <w:r w:rsidRPr="00CB3501">
              <w:rPr>
                <w:rFonts w:ascii="Arial" w:hAnsi="Arial" w:cs="Arial"/>
                <w:sz w:val="24"/>
                <w:szCs w:val="24"/>
              </w:rPr>
              <w:t xml:space="preserve">Physicians who are taking the report writing course as part of continuing education are not limited to or required to take six hours of the course in person. This </w:t>
            </w:r>
            <w:r w:rsidRPr="00CB3501">
              <w:rPr>
                <w:rFonts w:ascii="Arial" w:hAnsi="Arial" w:cs="Arial"/>
                <w:sz w:val="24"/>
                <w:szCs w:val="24"/>
              </w:rPr>
              <w:lastRenderedPageBreak/>
              <w:t>requirement only applies to regulation § 11.5. Physicians taking the course as continuing education are governed by the provisions of regulation § 55.</w:t>
            </w:r>
          </w:p>
          <w:p w14:paraId="0321EADC" w14:textId="77777777" w:rsidR="00CB3501" w:rsidRPr="00CB3501" w:rsidRDefault="00CB3501" w:rsidP="00CB3501">
            <w:pPr>
              <w:rPr>
                <w:rFonts w:ascii="Arial" w:hAnsi="Arial" w:cs="Arial"/>
                <w:sz w:val="24"/>
                <w:szCs w:val="24"/>
              </w:rPr>
            </w:pPr>
          </w:p>
          <w:p w14:paraId="4593CF19" w14:textId="77777777" w:rsidR="00CB3501" w:rsidRPr="00CB3501" w:rsidRDefault="00CB3501" w:rsidP="00CB3501">
            <w:pPr>
              <w:rPr>
                <w:rFonts w:ascii="Arial" w:hAnsi="Arial" w:cs="Arial"/>
                <w:sz w:val="24"/>
                <w:szCs w:val="24"/>
              </w:rPr>
            </w:pPr>
            <w:r w:rsidRPr="00CB3501">
              <w:rPr>
                <w:rFonts w:ascii="Arial" w:hAnsi="Arial" w:cs="Arial"/>
                <w:sz w:val="24"/>
                <w:szCs w:val="24"/>
              </w:rPr>
              <w:t>The Administrative Director is aware that there are considerations with respect to breakeven costs for providing the report writing course. However, this problem could be solved by cooperation between continuing education providers for the provision of the in person requirement. This collaboration would ensure that there are sufficient attendees to make the in person component feasible.</w:t>
            </w:r>
          </w:p>
          <w:p w14:paraId="0E2E8A80" w14:textId="77777777" w:rsidR="00AE206C" w:rsidRDefault="00AE206C" w:rsidP="00030047">
            <w:pPr>
              <w:rPr>
                <w:rFonts w:ascii="Arial" w:hAnsi="Arial" w:cs="Arial"/>
                <w:sz w:val="24"/>
                <w:szCs w:val="24"/>
              </w:rPr>
            </w:pPr>
          </w:p>
        </w:tc>
        <w:tc>
          <w:tcPr>
            <w:tcW w:w="2325" w:type="dxa"/>
          </w:tcPr>
          <w:p w14:paraId="2A8401E1" w14:textId="319DDBA9" w:rsidR="00AE206C" w:rsidRDefault="00CB3501" w:rsidP="00030047">
            <w:pPr>
              <w:rPr>
                <w:rFonts w:ascii="Arial" w:hAnsi="Arial" w:cs="Arial"/>
                <w:sz w:val="24"/>
                <w:szCs w:val="24"/>
              </w:rPr>
            </w:pPr>
            <w:r>
              <w:rPr>
                <w:rFonts w:ascii="Arial" w:hAnsi="Arial" w:cs="Arial"/>
                <w:sz w:val="24"/>
                <w:szCs w:val="24"/>
              </w:rPr>
              <w:lastRenderedPageBreak/>
              <w:t>None.</w:t>
            </w:r>
          </w:p>
        </w:tc>
      </w:tr>
      <w:tr w:rsidR="00230B14" w:rsidRPr="00434ED3" w14:paraId="63019800" w14:textId="77777777" w:rsidTr="00B722AE">
        <w:trPr>
          <w:trHeight w:val="800"/>
        </w:trPr>
        <w:tc>
          <w:tcPr>
            <w:tcW w:w="1998" w:type="dxa"/>
          </w:tcPr>
          <w:p w14:paraId="399C8202" w14:textId="7DC0AEA4" w:rsidR="00230B14" w:rsidRDefault="009D6F9E" w:rsidP="00230B14">
            <w:pPr>
              <w:rPr>
                <w:rFonts w:ascii="Arial" w:hAnsi="Arial" w:cs="Arial"/>
                <w:sz w:val="24"/>
                <w:szCs w:val="24"/>
              </w:rPr>
            </w:pPr>
            <w:r>
              <w:rPr>
                <w:rFonts w:ascii="Arial" w:hAnsi="Arial" w:cs="Arial"/>
                <w:sz w:val="24"/>
                <w:szCs w:val="24"/>
              </w:rPr>
              <w:lastRenderedPageBreak/>
              <w:t>11.5(n)</w:t>
            </w:r>
          </w:p>
        </w:tc>
        <w:tc>
          <w:tcPr>
            <w:tcW w:w="4050" w:type="dxa"/>
          </w:tcPr>
          <w:p w14:paraId="4434569A" w14:textId="69E171FB" w:rsidR="00230B14" w:rsidRDefault="009D6F9E" w:rsidP="00230B14">
            <w:pPr>
              <w:autoSpaceDE w:val="0"/>
              <w:autoSpaceDN w:val="0"/>
              <w:adjustRightInd w:val="0"/>
              <w:rPr>
                <w:rFonts w:ascii="Arial" w:hAnsi="Arial" w:cs="Arial"/>
                <w:sz w:val="24"/>
                <w:szCs w:val="24"/>
              </w:rPr>
            </w:pPr>
            <w:r>
              <w:rPr>
                <w:rFonts w:ascii="Arial" w:hAnsi="Arial" w:cs="Arial"/>
                <w:sz w:val="24"/>
                <w:szCs w:val="24"/>
              </w:rPr>
              <w:t>Commenter notes that this subsection states that the provider shall issue a certificate of completion to the physician if they have completed 12 hours of the course.  Commenter recommends that this be changed to require the attendee to complete all 16 hours of the course.</w:t>
            </w:r>
          </w:p>
        </w:tc>
        <w:tc>
          <w:tcPr>
            <w:tcW w:w="2340" w:type="dxa"/>
          </w:tcPr>
          <w:p w14:paraId="03CD4613" w14:textId="77777777" w:rsidR="00230B14" w:rsidRDefault="00230B14" w:rsidP="00230B14">
            <w:pPr>
              <w:rPr>
                <w:rFonts w:ascii="Arial" w:hAnsi="Arial" w:cs="Arial"/>
                <w:sz w:val="24"/>
                <w:szCs w:val="24"/>
              </w:rPr>
            </w:pPr>
            <w:r>
              <w:rPr>
                <w:rFonts w:ascii="Arial" w:hAnsi="Arial" w:cs="Arial"/>
                <w:sz w:val="24"/>
                <w:szCs w:val="24"/>
              </w:rPr>
              <w:t>Peter Mandell, MD</w:t>
            </w:r>
          </w:p>
          <w:p w14:paraId="7505FECC" w14:textId="77777777" w:rsidR="00230B14" w:rsidRDefault="00230B14" w:rsidP="00230B14">
            <w:pPr>
              <w:rPr>
                <w:rFonts w:ascii="Arial" w:hAnsi="Arial" w:cs="Arial"/>
                <w:sz w:val="24"/>
                <w:szCs w:val="24"/>
              </w:rPr>
            </w:pPr>
            <w:r>
              <w:rPr>
                <w:rFonts w:ascii="Arial" w:hAnsi="Arial" w:cs="Arial"/>
                <w:sz w:val="24"/>
                <w:szCs w:val="24"/>
              </w:rPr>
              <w:t>Chair, WC Committee</w:t>
            </w:r>
          </w:p>
          <w:p w14:paraId="020CC549" w14:textId="77777777" w:rsidR="00230B14" w:rsidRDefault="00230B14" w:rsidP="00230B14">
            <w:pPr>
              <w:rPr>
                <w:rFonts w:ascii="Arial" w:hAnsi="Arial" w:cs="Arial"/>
                <w:sz w:val="24"/>
                <w:szCs w:val="24"/>
              </w:rPr>
            </w:pPr>
            <w:r>
              <w:rPr>
                <w:rFonts w:ascii="Arial" w:hAnsi="Arial" w:cs="Arial"/>
                <w:sz w:val="24"/>
                <w:szCs w:val="24"/>
              </w:rPr>
              <w:t>California Orthopaedic Association</w:t>
            </w:r>
          </w:p>
          <w:p w14:paraId="3EF927A9" w14:textId="77777777" w:rsidR="00230B14" w:rsidRDefault="00230B14" w:rsidP="00230B14">
            <w:pPr>
              <w:rPr>
                <w:rFonts w:ascii="Arial" w:hAnsi="Arial" w:cs="Arial"/>
                <w:sz w:val="24"/>
                <w:szCs w:val="24"/>
              </w:rPr>
            </w:pPr>
            <w:r>
              <w:rPr>
                <w:rFonts w:ascii="Arial" w:hAnsi="Arial" w:cs="Arial"/>
                <w:sz w:val="24"/>
                <w:szCs w:val="24"/>
              </w:rPr>
              <w:t>December 11, 2023</w:t>
            </w:r>
          </w:p>
          <w:p w14:paraId="26EB1D8D" w14:textId="77734354" w:rsidR="00230B14" w:rsidRDefault="00230B14" w:rsidP="00230B14">
            <w:pPr>
              <w:rPr>
                <w:rFonts w:ascii="Arial" w:hAnsi="Arial" w:cs="Arial"/>
                <w:sz w:val="24"/>
                <w:szCs w:val="24"/>
              </w:rPr>
            </w:pPr>
            <w:r>
              <w:rPr>
                <w:rFonts w:ascii="Arial" w:hAnsi="Arial" w:cs="Arial"/>
                <w:sz w:val="24"/>
                <w:szCs w:val="24"/>
              </w:rPr>
              <w:t>Written Comment</w:t>
            </w:r>
          </w:p>
        </w:tc>
        <w:tc>
          <w:tcPr>
            <w:tcW w:w="3240" w:type="dxa"/>
          </w:tcPr>
          <w:p w14:paraId="74F2CE81" w14:textId="7103E511" w:rsidR="00CB3501" w:rsidRPr="00CB3501" w:rsidRDefault="00CB3501" w:rsidP="00CB3501">
            <w:pPr>
              <w:spacing w:after="200" w:line="276" w:lineRule="auto"/>
              <w:rPr>
                <w:rFonts w:ascii="Arial" w:eastAsia="Calibri" w:hAnsi="Arial" w:cs="Arial"/>
                <w:sz w:val="24"/>
                <w:szCs w:val="22"/>
              </w:rPr>
            </w:pPr>
            <w:r w:rsidRPr="00CB3501">
              <w:rPr>
                <w:rFonts w:ascii="Arial" w:eastAsia="Calibri" w:hAnsi="Arial" w:cs="Arial"/>
                <w:sz w:val="24"/>
                <w:szCs w:val="22"/>
              </w:rPr>
              <w:t>The Administrative Director agrees.</w:t>
            </w:r>
          </w:p>
          <w:p w14:paraId="24D96844" w14:textId="77777777" w:rsidR="00230B14" w:rsidRDefault="00230B14" w:rsidP="00230B14">
            <w:pPr>
              <w:rPr>
                <w:rFonts w:ascii="Arial" w:hAnsi="Arial" w:cs="Arial"/>
                <w:sz w:val="24"/>
                <w:szCs w:val="24"/>
              </w:rPr>
            </w:pPr>
          </w:p>
        </w:tc>
        <w:tc>
          <w:tcPr>
            <w:tcW w:w="2325" w:type="dxa"/>
          </w:tcPr>
          <w:p w14:paraId="4381BB77" w14:textId="00790F38" w:rsidR="00230B14" w:rsidRDefault="00CB3501" w:rsidP="00CB3501">
            <w:pPr>
              <w:rPr>
                <w:rFonts w:ascii="Arial" w:hAnsi="Arial" w:cs="Arial"/>
                <w:sz w:val="24"/>
                <w:szCs w:val="24"/>
              </w:rPr>
            </w:pPr>
            <w:r>
              <w:rPr>
                <w:rFonts w:ascii="Arial" w:hAnsi="Arial" w:cs="Arial"/>
                <w:sz w:val="24"/>
                <w:szCs w:val="24"/>
              </w:rPr>
              <w:t>The proposed regulation will be amended to comply with the recommendation.</w:t>
            </w:r>
          </w:p>
        </w:tc>
      </w:tr>
      <w:tr w:rsidR="00230B14" w:rsidRPr="00434ED3" w14:paraId="5CCF8056" w14:textId="77777777" w:rsidTr="00B722AE">
        <w:trPr>
          <w:trHeight w:val="800"/>
        </w:trPr>
        <w:tc>
          <w:tcPr>
            <w:tcW w:w="1998" w:type="dxa"/>
          </w:tcPr>
          <w:p w14:paraId="3E0FF8DA" w14:textId="4F227467" w:rsidR="00230B14" w:rsidRDefault="009D6F9E" w:rsidP="00230B14">
            <w:pPr>
              <w:rPr>
                <w:rFonts w:ascii="Arial" w:hAnsi="Arial" w:cs="Arial"/>
                <w:sz w:val="24"/>
                <w:szCs w:val="24"/>
              </w:rPr>
            </w:pPr>
            <w:r>
              <w:rPr>
                <w:rFonts w:ascii="Arial" w:hAnsi="Arial" w:cs="Arial"/>
                <w:sz w:val="24"/>
                <w:szCs w:val="24"/>
              </w:rPr>
              <w:t>33(d)</w:t>
            </w:r>
          </w:p>
        </w:tc>
        <w:tc>
          <w:tcPr>
            <w:tcW w:w="4050" w:type="dxa"/>
          </w:tcPr>
          <w:p w14:paraId="05CAAB80" w14:textId="0B2A5164" w:rsidR="00230B14" w:rsidRDefault="009D6F9E" w:rsidP="00230B14">
            <w:pPr>
              <w:autoSpaceDE w:val="0"/>
              <w:autoSpaceDN w:val="0"/>
              <w:adjustRightInd w:val="0"/>
              <w:rPr>
                <w:rFonts w:ascii="Arial" w:hAnsi="Arial" w:cs="Arial"/>
                <w:sz w:val="24"/>
                <w:szCs w:val="24"/>
              </w:rPr>
            </w:pPr>
            <w:r>
              <w:rPr>
                <w:rFonts w:ascii="Arial" w:hAnsi="Arial" w:cs="Arial"/>
                <w:sz w:val="24"/>
                <w:szCs w:val="24"/>
              </w:rPr>
              <w:t xml:space="preserve">Commenter notes that this subsection defines good cause for the QME to be unavailable and includes sabbaticals, or death or serious illness of an immediate family member.  Commenter recommends that the definition also </w:t>
            </w:r>
            <w:r>
              <w:rPr>
                <w:rFonts w:ascii="Arial" w:hAnsi="Arial" w:cs="Arial"/>
                <w:sz w:val="24"/>
                <w:szCs w:val="24"/>
              </w:rPr>
              <w:lastRenderedPageBreak/>
              <w:t>include if the QME is seriously ill to make clear that this would be “good cause.”</w:t>
            </w:r>
          </w:p>
        </w:tc>
        <w:tc>
          <w:tcPr>
            <w:tcW w:w="2340" w:type="dxa"/>
          </w:tcPr>
          <w:p w14:paraId="027B70B1" w14:textId="77777777" w:rsidR="00230B14" w:rsidRDefault="00230B14" w:rsidP="00230B14">
            <w:pPr>
              <w:rPr>
                <w:rFonts w:ascii="Arial" w:hAnsi="Arial" w:cs="Arial"/>
                <w:sz w:val="24"/>
                <w:szCs w:val="24"/>
              </w:rPr>
            </w:pPr>
            <w:r>
              <w:rPr>
                <w:rFonts w:ascii="Arial" w:hAnsi="Arial" w:cs="Arial"/>
                <w:sz w:val="24"/>
                <w:szCs w:val="24"/>
              </w:rPr>
              <w:lastRenderedPageBreak/>
              <w:t>Peter Mandell, MD</w:t>
            </w:r>
          </w:p>
          <w:p w14:paraId="549EEAF9" w14:textId="77777777" w:rsidR="00230B14" w:rsidRDefault="00230B14" w:rsidP="00230B14">
            <w:pPr>
              <w:rPr>
                <w:rFonts w:ascii="Arial" w:hAnsi="Arial" w:cs="Arial"/>
                <w:sz w:val="24"/>
                <w:szCs w:val="24"/>
              </w:rPr>
            </w:pPr>
            <w:r>
              <w:rPr>
                <w:rFonts w:ascii="Arial" w:hAnsi="Arial" w:cs="Arial"/>
                <w:sz w:val="24"/>
                <w:szCs w:val="24"/>
              </w:rPr>
              <w:t>Chair, WC Committee</w:t>
            </w:r>
          </w:p>
          <w:p w14:paraId="6FA946E5" w14:textId="77777777" w:rsidR="00230B14" w:rsidRDefault="00230B14" w:rsidP="00230B14">
            <w:pPr>
              <w:rPr>
                <w:rFonts w:ascii="Arial" w:hAnsi="Arial" w:cs="Arial"/>
                <w:sz w:val="24"/>
                <w:szCs w:val="24"/>
              </w:rPr>
            </w:pPr>
            <w:r>
              <w:rPr>
                <w:rFonts w:ascii="Arial" w:hAnsi="Arial" w:cs="Arial"/>
                <w:sz w:val="24"/>
                <w:szCs w:val="24"/>
              </w:rPr>
              <w:t>California Orthopaedic Association</w:t>
            </w:r>
          </w:p>
          <w:p w14:paraId="4C11BA60" w14:textId="77777777" w:rsidR="00230B14" w:rsidRDefault="00230B14" w:rsidP="00230B14">
            <w:pPr>
              <w:rPr>
                <w:rFonts w:ascii="Arial" w:hAnsi="Arial" w:cs="Arial"/>
                <w:sz w:val="24"/>
                <w:szCs w:val="24"/>
              </w:rPr>
            </w:pPr>
            <w:r>
              <w:rPr>
                <w:rFonts w:ascii="Arial" w:hAnsi="Arial" w:cs="Arial"/>
                <w:sz w:val="24"/>
                <w:szCs w:val="24"/>
              </w:rPr>
              <w:t>December 11, 2023</w:t>
            </w:r>
          </w:p>
          <w:p w14:paraId="4B21FAFB" w14:textId="5F27C007" w:rsidR="00230B14" w:rsidRDefault="00230B14" w:rsidP="00230B14">
            <w:pPr>
              <w:rPr>
                <w:rFonts w:ascii="Arial" w:hAnsi="Arial" w:cs="Arial"/>
                <w:sz w:val="24"/>
                <w:szCs w:val="24"/>
              </w:rPr>
            </w:pPr>
            <w:r>
              <w:rPr>
                <w:rFonts w:ascii="Arial" w:hAnsi="Arial" w:cs="Arial"/>
                <w:sz w:val="24"/>
                <w:szCs w:val="24"/>
              </w:rPr>
              <w:lastRenderedPageBreak/>
              <w:t>Written Comment</w:t>
            </w:r>
          </w:p>
        </w:tc>
        <w:tc>
          <w:tcPr>
            <w:tcW w:w="3240" w:type="dxa"/>
          </w:tcPr>
          <w:p w14:paraId="59347683" w14:textId="77777777" w:rsidR="00B40C01" w:rsidRPr="00B40C01" w:rsidRDefault="00B40C01" w:rsidP="00B40C01">
            <w:pPr>
              <w:spacing w:after="200" w:line="276" w:lineRule="auto"/>
              <w:rPr>
                <w:rFonts w:ascii="Arial" w:eastAsia="Calibri" w:hAnsi="Arial" w:cs="Arial"/>
                <w:sz w:val="24"/>
                <w:szCs w:val="22"/>
              </w:rPr>
            </w:pPr>
            <w:r w:rsidRPr="00B40C01">
              <w:rPr>
                <w:rFonts w:ascii="Arial" w:eastAsia="Calibri" w:hAnsi="Arial" w:cs="Arial"/>
                <w:sz w:val="24"/>
                <w:szCs w:val="22"/>
              </w:rPr>
              <w:lastRenderedPageBreak/>
              <w:t xml:space="preserve">The Administrative Director disagrees. </w:t>
            </w:r>
          </w:p>
          <w:p w14:paraId="4CB358AE" w14:textId="35974990" w:rsidR="00B40C01" w:rsidRPr="00B40C01" w:rsidRDefault="00B40C01" w:rsidP="00B40C01">
            <w:pPr>
              <w:spacing w:after="200" w:line="276" w:lineRule="auto"/>
              <w:rPr>
                <w:rFonts w:ascii="Arial" w:eastAsia="Calibri" w:hAnsi="Arial" w:cs="Arial"/>
                <w:sz w:val="24"/>
                <w:szCs w:val="22"/>
              </w:rPr>
            </w:pPr>
            <w:r w:rsidRPr="00B40C01">
              <w:rPr>
                <w:rFonts w:ascii="Arial" w:eastAsia="Calibri" w:hAnsi="Arial" w:cs="Arial"/>
                <w:sz w:val="24"/>
                <w:szCs w:val="22"/>
              </w:rPr>
              <w:t xml:space="preserve">The existence of the wording “including but not limited to" before some of the listings of good cause </w:t>
            </w:r>
            <w:r w:rsidRPr="00B40C01">
              <w:rPr>
                <w:rFonts w:ascii="Arial" w:eastAsia="Calibri" w:hAnsi="Arial" w:cs="Arial"/>
                <w:sz w:val="24"/>
                <w:szCs w:val="22"/>
              </w:rPr>
              <w:lastRenderedPageBreak/>
              <w:t>implies that all of the instances of good cause are not listed in the regulation. The serious illness of the QME would be assumed to be good cause and has acted as such throughout implementation of the provisions of the unavailability regulation, even prior to the amendments contained in this rulemaking. There is no anticipation of that interpretation of this regulation chang</w:t>
            </w:r>
            <w:r w:rsidR="00EF7EEE">
              <w:rPr>
                <w:rFonts w:ascii="Arial" w:eastAsia="Calibri" w:hAnsi="Arial" w:cs="Arial"/>
                <w:sz w:val="24"/>
                <w:szCs w:val="22"/>
              </w:rPr>
              <w:t>ing</w:t>
            </w:r>
            <w:r w:rsidRPr="00B40C01">
              <w:rPr>
                <w:rFonts w:ascii="Arial" w:eastAsia="Calibri" w:hAnsi="Arial" w:cs="Arial"/>
                <w:sz w:val="24"/>
                <w:szCs w:val="22"/>
              </w:rPr>
              <w:t xml:space="preserve"> in the future.</w:t>
            </w:r>
          </w:p>
          <w:p w14:paraId="71A652D6" w14:textId="77777777" w:rsidR="00230B14" w:rsidRDefault="00230B14" w:rsidP="00230B14">
            <w:pPr>
              <w:rPr>
                <w:rFonts w:ascii="Arial" w:hAnsi="Arial" w:cs="Arial"/>
                <w:sz w:val="24"/>
                <w:szCs w:val="24"/>
              </w:rPr>
            </w:pPr>
          </w:p>
        </w:tc>
        <w:tc>
          <w:tcPr>
            <w:tcW w:w="2325" w:type="dxa"/>
          </w:tcPr>
          <w:p w14:paraId="14C4CBEA" w14:textId="5A9AB239" w:rsidR="00230B14" w:rsidRDefault="00B40C01" w:rsidP="00230B14">
            <w:pPr>
              <w:rPr>
                <w:rFonts w:ascii="Arial" w:hAnsi="Arial" w:cs="Arial"/>
                <w:sz w:val="24"/>
                <w:szCs w:val="24"/>
              </w:rPr>
            </w:pPr>
            <w:r>
              <w:rPr>
                <w:rFonts w:ascii="Arial" w:hAnsi="Arial" w:cs="Arial"/>
                <w:sz w:val="24"/>
                <w:szCs w:val="24"/>
              </w:rPr>
              <w:lastRenderedPageBreak/>
              <w:t>None.</w:t>
            </w:r>
          </w:p>
        </w:tc>
      </w:tr>
      <w:tr w:rsidR="00230B14" w:rsidRPr="00434ED3" w14:paraId="3F45F585" w14:textId="77777777" w:rsidTr="00B722AE">
        <w:trPr>
          <w:trHeight w:val="800"/>
        </w:trPr>
        <w:tc>
          <w:tcPr>
            <w:tcW w:w="1998" w:type="dxa"/>
          </w:tcPr>
          <w:p w14:paraId="1A1F620F" w14:textId="52F1B2A7" w:rsidR="00230B14" w:rsidRDefault="00BB1650" w:rsidP="00230B14">
            <w:pPr>
              <w:rPr>
                <w:rFonts w:ascii="Arial" w:hAnsi="Arial" w:cs="Arial"/>
                <w:sz w:val="24"/>
                <w:szCs w:val="24"/>
              </w:rPr>
            </w:pPr>
            <w:r>
              <w:rPr>
                <w:rFonts w:ascii="Arial" w:hAnsi="Arial" w:cs="Arial"/>
                <w:sz w:val="24"/>
                <w:szCs w:val="24"/>
              </w:rPr>
              <w:t>35(a)(3)</w:t>
            </w:r>
          </w:p>
        </w:tc>
        <w:tc>
          <w:tcPr>
            <w:tcW w:w="4050" w:type="dxa"/>
          </w:tcPr>
          <w:p w14:paraId="0DD22CA0" w14:textId="420AFFBE" w:rsidR="00BB1650" w:rsidRDefault="00BB1650" w:rsidP="00BB1650">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Commenter </w:t>
            </w:r>
            <w:r w:rsidR="00C53C2C">
              <w:rPr>
                <w:rFonts w:ascii="Arial" w:hAnsi="Arial" w:cs="Arial"/>
                <w:color w:val="000000"/>
                <w:sz w:val="24"/>
                <w:szCs w:val="24"/>
              </w:rPr>
              <w:t>notes</w:t>
            </w:r>
            <w:r>
              <w:rPr>
                <w:rFonts w:ascii="Arial" w:hAnsi="Arial" w:cs="Arial"/>
                <w:color w:val="000000"/>
                <w:sz w:val="24"/>
                <w:szCs w:val="24"/>
              </w:rPr>
              <w:t xml:space="preserve"> that this sub</w:t>
            </w:r>
            <w:r w:rsidRPr="00BB1650">
              <w:rPr>
                <w:rFonts w:ascii="Arial" w:hAnsi="Arial" w:cs="Arial"/>
                <w:color w:val="000000"/>
                <w:sz w:val="24"/>
                <w:szCs w:val="24"/>
              </w:rPr>
              <w:t xml:space="preserve">section specifies that a letter outlining the issues to be addressed in the evaluation should be received by the QME no less than 20 days in </w:t>
            </w:r>
            <w:r w:rsidRPr="00BB1650">
              <w:rPr>
                <w:rFonts w:ascii="Arial" w:hAnsi="Arial" w:cs="Arial"/>
                <w:color w:val="000000"/>
                <w:sz w:val="24"/>
                <w:szCs w:val="24"/>
              </w:rPr>
              <w:lastRenderedPageBreak/>
              <w:t xml:space="preserve">advance of the evaluation. </w:t>
            </w:r>
            <w:r>
              <w:rPr>
                <w:rFonts w:ascii="Arial" w:hAnsi="Arial" w:cs="Arial"/>
                <w:color w:val="000000"/>
                <w:sz w:val="24"/>
                <w:szCs w:val="24"/>
              </w:rPr>
              <w:t xml:space="preserve">Commenter </w:t>
            </w:r>
            <w:r w:rsidR="00C53C2C">
              <w:rPr>
                <w:rFonts w:ascii="Arial" w:hAnsi="Arial" w:cs="Arial"/>
                <w:color w:val="000000"/>
                <w:sz w:val="24"/>
                <w:szCs w:val="24"/>
              </w:rPr>
              <w:t>state</w:t>
            </w:r>
            <w:r>
              <w:rPr>
                <w:rFonts w:ascii="Arial" w:hAnsi="Arial" w:cs="Arial"/>
                <w:color w:val="000000"/>
                <w:sz w:val="24"/>
                <w:szCs w:val="24"/>
              </w:rPr>
              <w:t>s that this</w:t>
            </w:r>
            <w:r w:rsidRPr="00BB1650">
              <w:rPr>
                <w:rFonts w:ascii="Arial" w:hAnsi="Arial" w:cs="Arial"/>
                <w:sz w:val="24"/>
                <w:szCs w:val="24"/>
              </w:rPr>
              <w:t xml:space="preserve"> section does not include is a statement as to what happens if the letter is not received.</w:t>
            </w:r>
            <w:r w:rsidRPr="00BB1650">
              <w:rPr>
                <w:rFonts w:ascii="Arial" w:hAnsi="Arial" w:cs="Arial"/>
                <w:color w:val="FF0000"/>
                <w:sz w:val="24"/>
                <w:szCs w:val="24"/>
              </w:rPr>
              <w:t xml:space="preserve"> </w:t>
            </w:r>
            <w:r w:rsidRPr="00BB1650">
              <w:rPr>
                <w:rFonts w:ascii="Arial" w:hAnsi="Arial" w:cs="Arial"/>
                <w:color w:val="000000"/>
                <w:sz w:val="24"/>
                <w:szCs w:val="24"/>
              </w:rPr>
              <w:t xml:space="preserve">Should the QME move forward with the evaluation without the letter? Is the evaluation postponed? </w:t>
            </w:r>
          </w:p>
          <w:p w14:paraId="5085FD93" w14:textId="77777777" w:rsidR="00BB1650" w:rsidRPr="00BB1650" w:rsidRDefault="00BB1650" w:rsidP="00BB1650">
            <w:pPr>
              <w:autoSpaceDE w:val="0"/>
              <w:autoSpaceDN w:val="0"/>
              <w:adjustRightInd w:val="0"/>
              <w:rPr>
                <w:rFonts w:ascii="Arial" w:hAnsi="Arial" w:cs="Arial"/>
                <w:color w:val="000000"/>
                <w:sz w:val="24"/>
                <w:szCs w:val="24"/>
              </w:rPr>
            </w:pPr>
          </w:p>
          <w:p w14:paraId="4101A01B" w14:textId="27428FB7" w:rsidR="00230B14" w:rsidRPr="00BB1650" w:rsidRDefault="00BB1650" w:rsidP="00BB1650">
            <w:pPr>
              <w:autoSpaceDE w:val="0"/>
              <w:autoSpaceDN w:val="0"/>
              <w:adjustRightInd w:val="0"/>
              <w:rPr>
                <w:rFonts w:ascii="Arial" w:hAnsi="Arial" w:cs="Arial"/>
                <w:sz w:val="24"/>
                <w:szCs w:val="24"/>
              </w:rPr>
            </w:pPr>
            <w:r>
              <w:rPr>
                <w:rFonts w:ascii="Arial" w:hAnsi="Arial" w:cs="Arial"/>
                <w:color w:val="000000"/>
                <w:sz w:val="24"/>
                <w:szCs w:val="24"/>
              </w:rPr>
              <w:t>Commenter requests that DWC clarify</w:t>
            </w:r>
            <w:r w:rsidRPr="00BB1650">
              <w:rPr>
                <w:rFonts w:ascii="Arial" w:hAnsi="Arial" w:cs="Arial"/>
                <w:color w:val="000000"/>
                <w:sz w:val="24"/>
                <w:szCs w:val="24"/>
              </w:rPr>
              <w:t xml:space="preserve"> how to handle the evaluation if the letter is not received.</w:t>
            </w:r>
          </w:p>
        </w:tc>
        <w:tc>
          <w:tcPr>
            <w:tcW w:w="2340" w:type="dxa"/>
          </w:tcPr>
          <w:p w14:paraId="23C0F648" w14:textId="77777777" w:rsidR="00230B14" w:rsidRDefault="00230B14" w:rsidP="00230B14">
            <w:pPr>
              <w:rPr>
                <w:rFonts w:ascii="Arial" w:hAnsi="Arial" w:cs="Arial"/>
                <w:sz w:val="24"/>
                <w:szCs w:val="24"/>
              </w:rPr>
            </w:pPr>
            <w:r>
              <w:rPr>
                <w:rFonts w:ascii="Arial" w:hAnsi="Arial" w:cs="Arial"/>
                <w:sz w:val="24"/>
                <w:szCs w:val="24"/>
              </w:rPr>
              <w:lastRenderedPageBreak/>
              <w:t>Peter Mandell, MD</w:t>
            </w:r>
          </w:p>
          <w:p w14:paraId="3CB4FF73" w14:textId="77777777" w:rsidR="00230B14" w:rsidRDefault="00230B14" w:rsidP="00230B14">
            <w:pPr>
              <w:rPr>
                <w:rFonts w:ascii="Arial" w:hAnsi="Arial" w:cs="Arial"/>
                <w:sz w:val="24"/>
                <w:szCs w:val="24"/>
              </w:rPr>
            </w:pPr>
            <w:r>
              <w:rPr>
                <w:rFonts w:ascii="Arial" w:hAnsi="Arial" w:cs="Arial"/>
                <w:sz w:val="24"/>
                <w:szCs w:val="24"/>
              </w:rPr>
              <w:t>Chair, WC Committee</w:t>
            </w:r>
          </w:p>
          <w:p w14:paraId="06B8A9B6" w14:textId="77777777" w:rsidR="00230B14" w:rsidRDefault="00230B14" w:rsidP="00230B14">
            <w:pPr>
              <w:rPr>
                <w:rFonts w:ascii="Arial" w:hAnsi="Arial" w:cs="Arial"/>
                <w:sz w:val="24"/>
                <w:szCs w:val="24"/>
              </w:rPr>
            </w:pPr>
            <w:r>
              <w:rPr>
                <w:rFonts w:ascii="Arial" w:hAnsi="Arial" w:cs="Arial"/>
                <w:sz w:val="24"/>
                <w:szCs w:val="24"/>
              </w:rPr>
              <w:lastRenderedPageBreak/>
              <w:t>California Orthopaedic Association</w:t>
            </w:r>
          </w:p>
          <w:p w14:paraId="755350CE" w14:textId="77777777" w:rsidR="00230B14" w:rsidRDefault="00230B14" w:rsidP="00230B14">
            <w:pPr>
              <w:rPr>
                <w:rFonts w:ascii="Arial" w:hAnsi="Arial" w:cs="Arial"/>
                <w:sz w:val="24"/>
                <w:szCs w:val="24"/>
              </w:rPr>
            </w:pPr>
            <w:r>
              <w:rPr>
                <w:rFonts w:ascii="Arial" w:hAnsi="Arial" w:cs="Arial"/>
                <w:sz w:val="24"/>
                <w:szCs w:val="24"/>
              </w:rPr>
              <w:t>December 11, 2023</w:t>
            </w:r>
          </w:p>
          <w:p w14:paraId="766810A9" w14:textId="184FD6B0" w:rsidR="00230B14" w:rsidRDefault="00230B14" w:rsidP="00230B14">
            <w:pPr>
              <w:rPr>
                <w:rFonts w:ascii="Arial" w:hAnsi="Arial" w:cs="Arial"/>
                <w:sz w:val="24"/>
                <w:szCs w:val="24"/>
              </w:rPr>
            </w:pPr>
            <w:r>
              <w:rPr>
                <w:rFonts w:ascii="Arial" w:hAnsi="Arial" w:cs="Arial"/>
                <w:sz w:val="24"/>
                <w:szCs w:val="24"/>
              </w:rPr>
              <w:t>Written Comment</w:t>
            </w:r>
          </w:p>
        </w:tc>
        <w:tc>
          <w:tcPr>
            <w:tcW w:w="3240" w:type="dxa"/>
          </w:tcPr>
          <w:p w14:paraId="6A2DD3B2" w14:textId="77777777" w:rsidR="002A2800" w:rsidRPr="002A2800" w:rsidRDefault="002A2800" w:rsidP="002A2800">
            <w:pPr>
              <w:rPr>
                <w:rFonts w:ascii="Arial" w:hAnsi="Arial" w:cs="Arial"/>
                <w:sz w:val="24"/>
                <w:szCs w:val="24"/>
              </w:rPr>
            </w:pPr>
            <w:r w:rsidRPr="002A2800">
              <w:rPr>
                <w:rFonts w:ascii="Arial" w:hAnsi="Arial" w:cs="Arial"/>
                <w:sz w:val="24"/>
                <w:szCs w:val="24"/>
              </w:rPr>
              <w:lastRenderedPageBreak/>
              <w:t>Noted.</w:t>
            </w:r>
          </w:p>
          <w:p w14:paraId="122792D0" w14:textId="77777777" w:rsidR="00230B14" w:rsidRDefault="00230B14" w:rsidP="00230B14">
            <w:pPr>
              <w:rPr>
                <w:rFonts w:ascii="Arial" w:hAnsi="Arial" w:cs="Arial"/>
                <w:sz w:val="24"/>
                <w:szCs w:val="24"/>
              </w:rPr>
            </w:pPr>
          </w:p>
          <w:p w14:paraId="241CE3CD" w14:textId="77777777" w:rsidR="002A2800" w:rsidRPr="002A2800" w:rsidRDefault="002A2800" w:rsidP="002A2800">
            <w:pPr>
              <w:rPr>
                <w:rFonts w:ascii="Arial" w:hAnsi="Arial" w:cs="Arial"/>
                <w:sz w:val="24"/>
                <w:szCs w:val="24"/>
              </w:rPr>
            </w:pPr>
            <w:r w:rsidRPr="002A2800">
              <w:rPr>
                <w:rFonts w:ascii="Arial" w:hAnsi="Arial" w:cs="Arial"/>
                <w:sz w:val="24"/>
                <w:szCs w:val="24"/>
              </w:rPr>
              <w:t xml:space="preserve">An amendment to regulation § 35 (a)(3) is not contemplated by this </w:t>
            </w:r>
            <w:r w:rsidRPr="002A2800">
              <w:rPr>
                <w:rFonts w:ascii="Arial" w:hAnsi="Arial" w:cs="Arial"/>
                <w:sz w:val="24"/>
                <w:szCs w:val="24"/>
              </w:rPr>
              <w:lastRenderedPageBreak/>
              <w:t>rulemaking. However, the recommendation is a valid suggestion for future rulemaking. Traditionally, the better practice has been that the evaluator moves forward with the evaluation and utilizes the factors in regulation § 10682 as a guide to the parameters of the evaluation.</w:t>
            </w:r>
          </w:p>
          <w:p w14:paraId="11540FF8" w14:textId="22FAFF79" w:rsidR="002A2800" w:rsidRDefault="002A2800" w:rsidP="00230B14">
            <w:pPr>
              <w:rPr>
                <w:rFonts w:ascii="Arial" w:hAnsi="Arial" w:cs="Arial"/>
                <w:sz w:val="24"/>
                <w:szCs w:val="24"/>
              </w:rPr>
            </w:pPr>
          </w:p>
        </w:tc>
        <w:tc>
          <w:tcPr>
            <w:tcW w:w="2325" w:type="dxa"/>
          </w:tcPr>
          <w:p w14:paraId="60F55836" w14:textId="5B474C21" w:rsidR="00230B14" w:rsidRDefault="002A2800" w:rsidP="00230B14">
            <w:pPr>
              <w:rPr>
                <w:rFonts w:ascii="Arial" w:hAnsi="Arial" w:cs="Arial"/>
                <w:sz w:val="24"/>
                <w:szCs w:val="24"/>
              </w:rPr>
            </w:pPr>
            <w:r>
              <w:rPr>
                <w:rFonts w:ascii="Arial" w:hAnsi="Arial" w:cs="Arial"/>
                <w:sz w:val="24"/>
                <w:szCs w:val="24"/>
              </w:rPr>
              <w:lastRenderedPageBreak/>
              <w:t>None.</w:t>
            </w:r>
          </w:p>
        </w:tc>
      </w:tr>
      <w:tr w:rsidR="00230B14" w:rsidRPr="00434ED3" w14:paraId="1A43F95F" w14:textId="77777777" w:rsidTr="00B722AE">
        <w:trPr>
          <w:trHeight w:val="800"/>
        </w:trPr>
        <w:tc>
          <w:tcPr>
            <w:tcW w:w="1998" w:type="dxa"/>
          </w:tcPr>
          <w:p w14:paraId="01AE2775" w14:textId="0484A407" w:rsidR="00230B14" w:rsidRDefault="00663CBD" w:rsidP="00230B14">
            <w:pPr>
              <w:rPr>
                <w:rFonts w:ascii="Arial" w:hAnsi="Arial" w:cs="Arial"/>
                <w:sz w:val="24"/>
                <w:szCs w:val="24"/>
              </w:rPr>
            </w:pPr>
            <w:r>
              <w:rPr>
                <w:rFonts w:ascii="Arial" w:hAnsi="Arial" w:cs="Arial"/>
                <w:sz w:val="24"/>
                <w:szCs w:val="24"/>
              </w:rPr>
              <w:t>35(c)</w:t>
            </w:r>
          </w:p>
        </w:tc>
        <w:tc>
          <w:tcPr>
            <w:tcW w:w="4050" w:type="dxa"/>
          </w:tcPr>
          <w:p w14:paraId="59B1F2E7" w14:textId="6857A555" w:rsidR="00230B14" w:rsidRDefault="00663CBD" w:rsidP="00230B14">
            <w:pPr>
              <w:autoSpaceDE w:val="0"/>
              <w:autoSpaceDN w:val="0"/>
              <w:adjustRightInd w:val="0"/>
              <w:rPr>
                <w:rFonts w:ascii="Arial" w:hAnsi="Arial" w:cs="Arial"/>
                <w:sz w:val="24"/>
                <w:szCs w:val="24"/>
              </w:rPr>
            </w:pPr>
            <w:r>
              <w:rPr>
                <w:rFonts w:ascii="Arial" w:hAnsi="Arial" w:cs="Arial"/>
                <w:sz w:val="24"/>
                <w:szCs w:val="24"/>
              </w:rPr>
              <w:t xml:space="preserve">Commenter </w:t>
            </w:r>
            <w:r w:rsidR="00C53C2C">
              <w:rPr>
                <w:rFonts w:ascii="Arial" w:hAnsi="Arial" w:cs="Arial"/>
                <w:sz w:val="24"/>
                <w:szCs w:val="24"/>
              </w:rPr>
              <w:t>notes</w:t>
            </w:r>
            <w:r>
              <w:rPr>
                <w:rFonts w:ascii="Arial" w:hAnsi="Arial" w:cs="Arial"/>
                <w:sz w:val="24"/>
                <w:szCs w:val="24"/>
              </w:rPr>
              <w:t xml:space="preserve"> that this subsection specifies that at least 20 days before the information is to be provided to the evaluator, the party provided such medical information shall serve it on the opposing party.  </w:t>
            </w:r>
          </w:p>
          <w:p w14:paraId="5AD98572" w14:textId="77777777" w:rsidR="00663CBD" w:rsidRDefault="00663CBD" w:rsidP="00230B14">
            <w:pPr>
              <w:autoSpaceDE w:val="0"/>
              <w:autoSpaceDN w:val="0"/>
              <w:adjustRightInd w:val="0"/>
              <w:rPr>
                <w:rFonts w:ascii="Arial" w:hAnsi="Arial" w:cs="Arial"/>
                <w:sz w:val="24"/>
                <w:szCs w:val="24"/>
              </w:rPr>
            </w:pPr>
          </w:p>
          <w:p w14:paraId="112C5CB8" w14:textId="7EEB22C6" w:rsidR="00663CBD" w:rsidRDefault="00663CBD" w:rsidP="00230B14">
            <w:pPr>
              <w:autoSpaceDE w:val="0"/>
              <w:autoSpaceDN w:val="0"/>
              <w:adjustRightInd w:val="0"/>
              <w:rPr>
                <w:rFonts w:ascii="Arial" w:hAnsi="Arial" w:cs="Arial"/>
                <w:sz w:val="24"/>
                <w:szCs w:val="24"/>
              </w:rPr>
            </w:pPr>
            <w:r>
              <w:rPr>
                <w:rFonts w:ascii="Arial" w:hAnsi="Arial" w:cs="Arial"/>
                <w:sz w:val="24"/>
                <w:szCs w:val="24"/>
              </w:rPr>
              <w:t>Commenter would like clarification on what would happen if this timeframe is not met.</w:t>
            </w:r>
          </w:p>
        </w:tc>
        <w:tc>
          <w:tcPr>
            <w:tcW w:w="2340" w:type="dxa"/>
          </w:tcPr>
          <w:p w14:paraId="5A391EB2" w14:textId="77777777" w:rsidR="00230B14" w:rsidRDefault="00230B14" w:rsidP="00230B14">
            <w:pPr>
              <w:rPr>
                <w:rFonts w:ascii="Arial" w:hAnsi="Arial" w:cs="Arial"/>
                <w:sz w:val="24"/>
                <w:szCs w:val="24"/>
              </w:rPr>
            </w:pPr>
            <w:r>
              <w:rPr>
                <w:rFonts w:ascii="Arial" w:hAnsi="Arial" w:cs="Arial"/>
                <w:sz w:val="24"/>
                <w:szCs w:val="24"/>
              </w:rPr>
              <w:t>Peter Mandell, MD</w:t>
            </w:r>
          </w:p>
          <w:p w14:paraId="5C5B6FCC" w14:textId="77777777" w:rsidR="00230B14" w:rsidRDefault="00230B14" w:rsidP="00230B14">
            <w:pPr>
              <w:rPr>
                <w:rFonts w:ascii="Arial" w:hAnsi="Arial" w:cs="Arial"/>
                <w:sz w:val="24"/>
                <w:szCs w:val="24"/>
              </w:rPr>
            </w:pPr>
            <w:r>
              <w:rPr>
                <w:rFonts w:ascii="Arial" w:hAnsi="Arial" w:cs="Arial"/>
                <w:sz w:val="24"/>
                <w:szCs w:val="24"/>
              </w:rPr>
              <w:t>Chair, WC Committee</w:t>
            </w:r>
          </w:p>
          <w:p w14:paraId="3ADCDCD8" w14:textId="77777777" w:rsidR="00230B14" w:rsidRDefault="00230B14" w:rsidP="00230B14">
            <w:pPr>
              <w:rPr>
                <w:rFonts w:ascii="Arial" w:hAnsi="Arial" w:cs="Arial"/>
                <w:sz w:val="24"/>
                <w:szCs w:val="24"/>
              </w:rPr>
            </w:pPr>
            <w:r>
              <w:rPr>
                <w:rFonts w:ascii="Arial" w:hAnsi="Arial" w:cs="Arial"/>
                <w:sz w:val="24"/>
                <w:szCs w:val="24"/>
              </w:rPr>
              <w:t>California Orthopaedic Association</w:t>
            </w:r>
          </w:p>
          <w:p w14:paraId="46112E59" w14:textId="77777777" w:rsidR="00230B14" w:rsidRDefault="00230B14" w:rsidP="00230B14">
            <w:pPr>
              <w:rPr>
                <w:rFonts w:ascii="Arial" w:hAnsi="Arial" w:cs="Arial"/>
                <w:sz w:val="24"/>
                <w:szCs w:val="24"/>
              </w:rPr>
            </w:pPr>
            <w:r>
              <w:rPr>
                <w:rFonts w:ascii="Arial" w:hAnsi="Arial" w:cs="Arial"/>
                <w:sz w:val="24"/>
                <w:szCs w:val="24"/>
              </w:rPr>
              <w:t>December 11, 2023</w:t>
            </w:r>
          </w:p>
          <w:p w14:paraId="6DEDAE93" w14:textId="1C2BEB0B" w:rsidR="00230B14" w:rsidRDefault="00230B14" w:rsidP="00230B14">
            <w:pPr>
              <w:rPr>
                <w:rFonts w:ascii="Arial" w:hAnsi="Arial" w:cs="Arial"/>
                <w:sz w:val="24"/>
                <w:szCs w:val="24"/>
              </w:rPr>
            </w:pPr>
            <w:r>
              <w:rPr>
                <w:rFonts w:ascii="Arial" w:hAnsi="Arial" w:cs="Arial"/>
                <w:sz w:val="24"/>
                <w:szCs w:val="24"/>
              </w:rPr>
              <w:t>Written Comment</w:t>
            </w:r>
          </w:p>
        </w:tc>
        <w:tc>
          <w:tcPr>
            <w:tcW w:w="3240" w:type="dxa"/>
          </w:tcPr>
          <w:p w14:paraId="454A208C" w14:textId="77777777" w:rsidR="00230B14" w:rsidRDefault="002A2800" w:rsidP="00230B14">
            <w:pPr>
              <w:rPr>
                <w:rFonts w:ascii="Arial" w:hAnsi="Arial" w:cs="Arial"/>
                <w:sz w:val="24"/>
                <w:szCs w:val="24"/>
              </w:rPr>
            </w:pPr>
            <w:r>
              <w:rPr>
                <w:rFonts w:ascii="Arial" w:hAnsi="Arial" w:cs="Arial"/>
                <w:sz w:val="24"/>
                <w:szCs w:val="24"/>
              </w:rPr>
              <w:t>Noted.</w:t>
            </w:r>
          </w:p>
          <w:p w14:paraId="262A82A1" w14:textId="77777777" w:rsidR="002A2800" w:rsidRDefault="002A2800" w:rsidP="00230B14">
            <w:pPr>
              <w:rPr>
                <w:rFonts w:ascii="Arial" w:hAnsi="Arial" w:cs="Arial"/>
                <w:sz w:val="24"/>
                <w:szCs w:val="24"/>
              </w:rPr>
            </w:pPr>
          </w:p>
          <w:p w14:paraId="0890770C" w14:textId="77777777" w:rsidR="002A2800" w:rsidRPr="002A2800" w:rsidRDefault="002A2800" w:rsidP="002A2800">
            <w:pPr>
              <w:rPr>
                <w:rFonts w:ascii="Arial" w:hAnsi="Arial" w:cs="Arial"/>
                <w:sz w:val="24"/>
                <w:szCs w:val="24"/>
              </w:rPr>
            </w:pPr>
            <w:r w:rsidRPr="002A2800">
              <w:rPr>
                <w:rFonts w:ascii="Arial" w:hAnsi="Arial" w:cs="Arial"/>
                <w:sz w:val="24"/>
                <w:szCs w:val="24"/>
              </w:rPr>
              <w:t xml:space="preserve">An amendment to regulation § 35 (c) is not contemplated by this rulemaking. However, the recommendation is a valid suggestion for future rulemaking. The exchange of information prior to it being sent to the evaluator is primarily intended to cut down on receipt by the evaluator of objectionable </w:t>
            </w:r>
            <w:r w:rsidRPr="002A2800">
              <w:rPr>
                <w:rFonts w:ascii="Arial" w:hAnsi="Arial" w:cs="Arial"/>
                <w:sz w:val="24"/>
                <w:szCs w:val="24"/>
              </w:rPr>
              <w:lastRenderedPageBreak/>
              <w:t>material or duplicate material. The remedies for a violation of this regulation are adequately addressed by the parties before a Workers’ Compensation Judge.</w:t>
            </w:r>
          </w:p>
          <w:p w14:paraId="524F22EE" w14:textId="11D7FDA6" w:rsidR="002A2800" w:rsidRDefault="002A2800" w:rsidP="00230B14">
            <w:pPr>
              <w:rPr>
                <w:rFonts w:ascii="Arial" w:hAnsi="Arial" w:cs="Arial"/>
                <w:sz w:val="24"/>
                <w:szCs w:val="24"/>
              </w:rPr>
            </w:pPr>
          </w:p>
        </w:tc>
        <w:tc>
          <w:tcPr>
            <w:tcW w:w="2325" w:type="dxa"/>
          </w:tcPr>
          <w:p w14:paraId="40FBE318" w14:textId="5B8B593B" w:rsidR="00230B14" w:rsidRDefault="002A2800" w:rsidP="00230B14">
            <w:pPr>
              <w:rPr>
                <w:rFonts w:ascii="Arial" w:hAnsi="Arial" w:cs="Arial"/>
                <w:sz w:val="24"/>
                <w:szCs w:val="24"/>
              </w:rPr>
            </w:pPr>
            <w:r>
              <w:rPr>
                <w:rFonts w:ascii="Arial" w:hAnsi="Arial" w:cs="Arial"/>
                <w:sz w:val="24"/>
                <w:szCs w:val="24"/>
              </w:rPr>
              <w:lastRenderedPageBreak/>
              <w:t>None.</w:t>
            </w:r>
          </w:p>
        </w:tc>
      </w:tr>
      <w:tr w:rsidR="00230B14" w:rsidRPr="00434ED3" w14:paraId="47DC27EA" w14:textId="77777777" w:rsidTr="00B722AE">
        <w:trPr>
          <w:trHeight w:val="800"/>
        </w:trPr>
        <w:tc>
          <w:tcPr>
            <w:tcW w:w="1998" w:type="dxa"/>
          </w:tcPr>
          <w:p w14:paraId="77942028" w14:textId="77777777" w:rsidR="00230B14" w:rsidRDefault="00663CBD" w:rsidP="00230B14">
            <w:pPr>
              <w:rPr>
                <w:rFonts w:ascii="Arial" w:hAnsi="Arial" w:cs="Arial"/>
                <w:sz w:val="24"/>
                <w:szCs w:val="24"/>
              </w:rPr>
            </w:pPr>
            <w:r>
              <w:rPr>
                <w:rFonts w:ascii="Arial" w:hAnsi="Arial" w:cs="Arial"/>
                <w:sz w:val="24"/>
                <w:szCs w:val="24"/>
              </w:rPr>
              <w:t>35(i)</w:t>
            </w:r>
          </w:p>
          <w:p w14:paraId="2DDCA2D7" w14:textId="37B75BB1" w:rsidR="007E51D8" w:rsidRDefault="007E51D8" w:rsidP="00230B14">
            <w:pPr>
              <w:rPr>
                <w:rFonts w:ascii="Arial" w:hAnsi="Arial" w:cs="Arial"/>
                <w:sz w:val="24"/>
                <w:szCs w:val="24"/>
              </w:rPr>
            </w:pPr>
            <w:r>
              <w:rPr>
                <w:rFonts w:ascii="Arial" w:hAnsi="Arial" w:cs="Arial"/>
                <w:sz w:val="24"/>
                <w:szCs w:val="24"/>
              </w:rPr>
              <w:t>35(h)</w:t>
            </w:r>
          </w:p>
        </w:tc>
        <w:tc>
          <w:tcPr>
            <w:tcW w:w="4050" w:type="dxa"/>
          </w:tcPr>
          <w:p w14:paraId="03124A24" w14:textId="77777777" w:rsidR="00230B14" w:rsidRDefault="00853E80" w:rsidP="00230B14">
            <w:pPr>
              <w:autoSpaceDE w:val="0"/>
              <w:autoSpaceDN w:val="0"/>
              <w:adjustRightInd w:val="0"/>
              <w:rPr>
                <w:rFonts w:ascii="Arial" w:hAnsi="Arial" w:cs="Arial"/>
                <w:sz w:val="24"/>
                <w:szCs w:val="24"/>
              </w:rPr>
            </w:pPr>
            <w:r>
              <w:rPr>
                <w:rFonts w:ascii="Arial" w:hAnsi="Arial" w:cs="Arial"/>
                <w:sz w:val="24"/>
                <w:szCs w:val="24"/>
              </w:rPr>
              <w:t>Commenter notes that this subsection now prevents the QME from contacting the PTP to request relevant medical records, yet subsection (j) allows the evaluator to consult with the PTP and not in the record new or addition information received from the treating physician.  Commenter opines that these sections are not consistent with each other and he objects to the deleted language in subsection (</w:t>
            </w:r>
            <w:proofErr w:type="spellStart"/>
            <w:r>
              <w:rPr>
                <w:rFonts w:ascii="Arial" w:hAnsi="Arial" w:cs="Arial"/>
                <w:sz w:val="24"/>
                <w:szCs w:val="24"/>
              </w:rPr>
              <w:t>i</w:t>
            </w:r>
            <w:proofErr w:type="spellEnd"/>
            <w:r>
              <w:rPr>
                <w:rFonts w:ascii="Arial" w:hAnsi="Arial" w:cs="Arial"/>
                <w:sz w:val="24"/>
                <w:szCs w:val="24"/>
              </w:rPr>
              <w:t>).  Commenter opines that it should continue to be permissive for the QME to contact the PTP.</w:t>
            </w:r>
          </w:p>
          <w:p w14:paraId="3F1518D7" w14:textId="77777777" w:rsidR="00853E80" w:rsidRDefault="00853E80" w:rsidP="00230B14">
            <w:pPr>
              <w:autoSpaceDE w:val="0"/>
              <w:autoSpaceDN w:val="0"/>
              <w:adjustRightInd w:val="0"/>
              <w:rPr>
                <w:rFonts w:ascii="Arial" w:hAnsi="Arial" w:cs="Arial"/>
                <w:sz w:val="24"/>
                <w:szCs w:val="24"/>
              </w:rPr>
            </w:pPr>
          </w:p>
          <w:p w14:paraId="045FD5C5" w14:textId="1D7AD20E" w:rsidR="00853E80" w:rsidRDefault="00853E80" w:rsidP="00230B14">
            <w:pPr>
              <w:autoSpaceDE w:val="0"/>
              <w:autoSpaceDN w:val="0"/>
              <w:adjustRightInd w:val="0"/>
              <w:rPr>
                <w:rFonts w:ascii="Arial" w:hAnsi="Arial" w:cs="Arial"/>
                <w:sz w:val="24"/>
                <w:szCs w:val="24"/>
              </w:rPr>
            </w:pPr>
            <w:r>
              <w:rPr>
                <w:rFonts w:ascii="Arial" w:hAnsi="Arial" w:cs="Arial"/>
                <w:sz w:val="24"/>
                <w:szCs w:val="24"/>
              </w:rPr>
              <w:lastRenderedPageBreak/>
              <w:t>Commenter understands that this could be abused by the QME; however, in his previous comments he has recommend allowing the QME to obtain additional records as long as the number of additional records received does not create additional cost to the parties – meaning the total number of pages would be 200 or less.</w:t>
            </w:r>
          </w:p>
        </w:tc>
        <w:tc>
          <w:tcPr>
            <w:tcW w:w="2340" w:type="dxa"/>
          </w:tcPr>
          <w:p w14:paraId="28A90C4E" w14:textId="77777777" w:rsidR="00230B14" w:rsidRDefault="00230B14" w:rsidP="00230B14">
            <w:pPr>
              <w:rPr>
                <w:rFonts w:ascii="Arial" w:hAnsi="Arial" w:cs="Arial"/>
                <w:sz w:val="24"/>
                <w:szCs w:val="24"/>
              </w:rPr>
            </w:pPr>
            <w:r>
              <w:rPr>
                <w:rFonts w:ascii="Arial" w:hAnsi="Arial" w:cs="Arial"/>
                <w:sz w:val="24"/>
                <w:szCs w:val="24"/>
              </w:rPr>
              <w:lastRenderedPageBreak/>
              <w:t>Peter Mandell, MD</w:t>
            </w:r>
          </w:p>
          <w:p w14:paraId="7849DADC" w14:textId="77777777" w:rsidR="00230B14" w:rsidRDefault="00230B14" w:rsidP="00230B14">
            <w:pPr>
              <w:rPr>
                <w:rFonts w:ascii="Arial" w:hAnsi="Arial" w:cs="Arial"/>
                <w:sz w:val="24"/>
                <w:szCs w:val="24"/>
              </w:rPr>
            </w:pPr>
            <w:r>
              <w:rPr>
                <w:rFonts w:ascii="Arial" w:hAnsi="Arial" w:cs="Arial"/>
                <w:sz w:val="24"/>
                <w:szCs w:val="24"/>
              </w:rPr>
              <w:t>Chair, WC Committee</w:t>
            </w:r>
          </w:p>
          <w:p w14:paraId="445E118C" w14:textId="77777777" w:rsidR="00230B14" w:rsidRDefault="00230B14" w:rsidP="00230B14">
            <w:pPr>
              <w:rPr>
                <w:rFonts w:ascii="Arial" w:hAnsi="Arial" w:cs="Arial"/>
                <w:sz w:val="24"/>
                <w:szCs w:val="24"/>
              </w:rPr>
            </w:pPr>
            <w:r>
              <w:rPr>
                <w:rFonts w:ascii="Arial" w:hAnsi="Arial" w:cs="Arial"/>
                <w:sz w:val="24"/>
                <w:szCs w:val="24"/>
              </w:rPr>
              <w:t>California Orthopaedic Association</w:t>
            </w:r>
          </w:p>
          <w:p w14:paraId="67D409CA" w14:textId="77777777" w:rsidR="00230B14" w:rsidRDefault="00230B14" w:rsidP="00230B14">
            <w:pPr>
              <w:rPr>
                <w:rFonts w:ascii="Arial" w:hAnsi="Arial" w:cs="Arial"/>
                <w:sz w:val="24"/>
                <w:szCs w:val="24"/>
              </w:rPr>
            </w:pPr>
            <w:r>
              <w:rPr>
                <w:rFonts w:ascii="Arial" w:hAnsi="Arial" w:cs="Arial"/>
                <w:sz w:val="24"/>
                <w:szCs w:val="24"/>
              </w:rPr>
              <w:t>December 11, 2023</w:t>
            </w:r>
          </w:p>
          <w:p w14:paraId="6B989ADD" w14:textId="4C8873BB" w:rsidR="00230B14" w:rsidRDefault="00230B14" w:rsidP="00230B14">
            <w:pPr>
              <w:rPr>
                <w:rFonts w:ascii="Arial" w:hAnsi="Arial" w:cs="Arial"/>
                <w:sz w:val="24"/>
                <w:szCs w:val="24"/>
              </w:rPr>
            </w:pPr>
            <w:r>
              <w:rPr>
                <w:rFonts w:ascii="Arial" w:hAnsi="Arial" w:cs="Arial"/>
                <w:sz w:val="24"/>
                <w:szCs w:val="24"/>
              </w:rPr>
              <w:t>Written Comment</w:t>
            </w:r>
          </w:p>
        </w:tc>
        <w:tc>
          <w:tcPr>
            <w:tcW w:w="3240" w:type="dxa"/>
          </w:tcPr>
          <w:p w14:paraId="39385081" w14:textId="77777777" w:rsidR="00F82B99" w:rsidRPr="00F82B99" w:rsidRDefault="00F82B99" w:rsidP="00F82B99">
            <w:pPr>
              <w:rPr>
                <w:rFonts w:ascii="Arial" w:hAnsi="Arial" w:cs="Arial"/>
                <w:sz w:val="24"/>
                <w:szCs w:val="24"/>
              </w:rPr>
            </w:pPr>
            <w:r w:rsidRPr="00F82B99">
              <w:rPr>
                <w:rFonts w:ascii="Arial" w:hAnsi="Arial" w:cs="Arial"/>
                <w:sz w:val="24"/>
                <w:szCs w:val="24"/>
              </w:rPr>
              <w:t xml:space="preserve">The Administrative Director disagrees. </w:t>
            </w:r>
          </w:p>
          <w:p w14:paraId="21F86B08" w14:textId="77777777" w:rsidR="00230B14" w:rsidRDefault="00230B14" w:rsidP="00230B14">
            <w:pPr>
              <w:rPr>
                <w:rFonts w:ascii="Arial" w:hAnsi="Arial" w:cs="Arial"/>
                <w:sz w:val="24"/>
                <w:szCs w:val="24"/>
              </w:rPr>
            </w:pPr>
          </w:p>
          <w:p w14:paraId="77FC83CF" w14:textId="67FF050B" w:rsidR="00F82B99" w:rsidRPr="00F82B99" w:rsidRDefault="00F82B99" w:rsidP="00F82B99">
            <w:pPr>
              <w:rPr>
                <w:rFonts w:ascii="Arial" w:hAnsi="Arial" w:cs="Arial"/>
                <w:sz w:val="24"/>
                <w:szCs w:val="24"/>
              </w:rPr>
            </w:pPr>
            <w:r w:rsidRPr="00F82B99">
              <w:rPr>
                <w:rFonts w:ascii="Arial" w:hAnsi="Arial" w:cs="Arial"/>
                <w:sz w:val="24"/>
                <w:szCs w:val="24"/>
              </w:rPr>
              <w:t xml:space="preserve">The two subdivisions of the regulation are not inconsistent. While the evaluator may not contact the primary treating physician to secure additional medical records, consultations with the primary treating physician to produce a complete report are </w:t>
            </w:r>
            <w:r w:rsidR="006C5D0B">
              <w:rPr>
                <w:rFonts w:ascii="Arial" w:hAnsi="Arial" w:cs="Arial"/>
                <w:sz w:val="24"/>
                <w:szCs w:val="24"/>
              </w:rPr>
              <w:t>still permissible</w:t>
            </w:r>
            <w:r w:rsidRPr="00F82B99">
              <w:rPr>
                <w:rFonts w:ascii="Arial" w:hAnsi="Arial" w:cs="Arial"/>
                <w:sz w:val="24"/>
                <w:szCs w:val="24"/>
              </w:rPr>
              <w:t xml:space="preserve">. Any new information learned from the primary treating physician does not have to </w:t>
            </w:r>
            <w:r w:rsidRPr="00F82B99">
              <w:rPr>
                <w:rFonts w:ascii="Arial" w:hAnsi="Arial" w:cs="Arial"/>
                <w:sz w:val="24"/>
                <w:szCs w:val="24"/>
              </w:rPr>
              <w:lastRenderedPageBreak/>
              <w:t>be in the form of a medical record.</w:t>
            </w:r>
          </w:p>
          <w:p w14:paraId="0A5EBAD5" w14:textId="77777777" w:rsidR="00F82B99" w:rsidRDefault="00F82B99" w:rsidP="00230B14">
            <w:pPr>
              <w:rPr>
                <w:rFonts w:ascii="Arial" w:hAnsi="Arial" w:cs="Arial"/>
                <w:sz w:val="24"/>
                <w:szCs w:val="24"/>
              </w:rPr>
            </w:pPr>
          </w:p>
          <w:p w14:paraId="2158074D" w14:textId="77777777" w:rsidR="00F82B99" w:rsidRPr="00F82B99" w:rsidRDefault="00F82B99" w:rsidP="00F82B99">
            <w:pPr>
              <w:rPr>
                <w:rFonts w:ascii="Arial" w:hAnsi="Arial" w:cs="Arial"/>
                <w:sz w:val="24"/>
                <w:szCs w:val="24"/>
              </w:rPr>
            </w:pPr>
            <w:r w:rsidRPr="00F82B99">
              <w:rPr>
                <w:rFonts w:ascii="Arial" w:hAnsi="Arial" w:cs="Arial"/>
                <w:sz w:val="24"/>
                <w:szCs w:val="24"/>
              </w:rPr>
              <w:t>The ability of the medical evaluator to obtain records that are not provided, and whether these records are billable is possibly the subject of a future rulemaking.</w:t>
            </w:r>
          </w:p>
          <w:p w14:paraId="587A083F" w14:textId="0D22C7FC" w:rsidR="00F82B99" w:rsidRDefault="00F82B99" w:rsidP="00230B14">
            <w:pPr>
              <w:rPr>
                <w:rFonts w:ascii="Arial" w:hAnsi="Arial" w:cs="Arial"/>
                <w:sz w:val="24"/>
                <w:szCs w:val="24"/>
              </w:rPr>
            </w:pPr>
          </w:p>
        </w:tc>
        <w:tc>
          <w:tcPr>
            <w:tcW w:w="2325" w:type="dxa"/>
          </w:tcPr>
          <w:p w14:paraId="5C9B2B62" w14:textId="389DEB56" w:rsidR="00230B14" w:rsidRDefault="00F82B99" w:rsidP="00230B14">
            <w:pPr>
              <w:rPr>
                <w:rFonts w:ascii="Arial" w:hAnsi="Arial" w:cs="Arial"/>
                <w:sz w:val="24"/>
                <w:szCs w:val="24"/>
              </w:rPr>
            </w:pPr>
            <w:r>
              <w:rPr>
                <w:rFonts w:ascii="Arial" w:hAnsi="Arial" w:cs="Arial"/>
                <w:sz w:val="24"/>
                <w:szCs w:val="24"/>
              </w:rPr>
              <w:lastRenderedPageBreak/>
              <w:t>None.</w:t>
            </w:r>
          </w:p>
        </w:tc>
      </w:tr>
      <w:tr w:rsidR="00230B14" w:rsidRPr="00434ED3" w14:paraId="668038AB" w14:textId="77777777" w:rsidTr="00B722AE">
        <w:trPr>
          <w:trHeight w:val="800"/>
        </w:trPr>
        <w:tc>
          <w:tcPr>
            <w:tcW w:w="1998" w:type="dxa"/>
          </w:tcPr>
          <w:p w14:paraId="3F4DB971" w14:textId="5EF83119" w:rsidR="00230B14" w:rsidRDefault="00B53243" w:rsidP="00230B14">
            <w:pPr>
              <w:rPr>
                <w:rFonts w:ascii="Arial" w:hAnsi="Arial" w:cs="Arial"/>
                <w:sz w:val="24"/>
                <w:szCs w:val="24"/>
              </w:rPr>
            </w:pPr>
            <w:r>
              <w:rPr>
                <w:rFonts w:ascii="Arial" w:hAnsi="Arial" w:cs="Arial"/>
                <w:sz w:val="24"/>
                <w:szCs w:val="24"/>
              </w:rPr>
              <w:t>35.5(h)</w:t>
            </w:r>
          </w:p>
        </w:tc>
        <w:tc>
          <w:tcPr>
            <w:tcW w:w="4050" w:type="dxa"/>
          </w:tcPr>
          <w:p w14:paraId="6E502FF4" w14:textId="1BE7BC1D" w:rsidR="00B53243" w:rsidRDefault="00B53243" w:rsidP="00B53243">
            <w:pPr>
              <w:autoSpaceDE w:val="0"/>
              <w:autoSpaceDN w:val="0"/>
              <w:adjustRightInd w:val="0"/>
              <w:rPr>
                <w:rFonts w:ascii="Arial" w:hAnsi="Arial" w:cs="Arial"/>
                <w:color w:val="040C28"/>
                <w:sz w:val="24"/>
                <w:szCs w:val="24"/>
              </w:rPr>
            </w:pPr>
            <w:r>
              <w:rPr>
                <w:rFonts w:ascii="Arial" w:hAnsi="Arial" w:cs="Arial"/>
                <w:color w:val="040C28"/>
                <w:sz w:val="24"/>
                <w:szCs w:val="24"/>
              </w:rPr>
              <w:t>Commenter</w:t>
            </w:r>
            <w:r w:rsidRPr="00B53243">
              <w:rPr>
                <w:rFonts w:ascii="Arial" w:hAnsi="Arial" w:cs="Arial"/>
                <w:color w:val="040C28"/>
                <w:sz w:val="24"/>
                <w:szCs w:val="24"/>
              </w:rPr>
              <w:t xml:space="preserve"> </w:t>
            </w:r>
            <w:r>
              <w:rPr>
                <w:rFonts w:ascii="Arial" w:hAnsi="Arial" w:cs="Arial"/>
                <w:color w:val="040C28"/>
                <w:sz w:val="24"/>
                <w:szCs w:val="24"/>
              </w:rPr>
              <w:t>agrees</w:t>
            </w:r>
            <w:r w:rsidRPr="00B53243">
              <w:rPr>
                <w:rFonts w:ascii="Arial" w:hAnsi="Arial" w:cs="Arial"/>
                <w:color w:val="040C28"/>
                <w:sz w:val="24"/>
                <w:szCs w:val="24"/>
              </w:rPr>
              <w:t xml:space="preserve"> that evaluators should not discriminate against any injured worker, </w:t>
            </w:r>
            <w:r>
              <w:rPr>
                <w:rFonts w:ascii="Arial" w:hAnsi="Arial" w:cs="Arial"/>
                <w:color w:val="040C28"/>
                <w:sz w:val="24"/>
                <w:szCs w:val="24"/>
              </w:rPr>
              <w:t xml:space="preserve">however, he </w:t>
            </w:r>
            <w:r w:rsidRPr="00B53243">
              <w:rPr>
                <w:rFonts w:ascii="Arial" w:hAnsi="Arial" w:cs="Arial"/>
                <w:color w:val="040C28"/>
                <w:sz w:val="24"/>
                <w:szCs w:val="24"/>
              </w:rPr>
              <w:t>oppose</w:t>
            </w:r>
            <w:r>
              <w:rPr>
                <w:rFonts w:ascii="Arial" w:hAnsi="Arial" w:cs="Arial"/>
                <w:color w:val="040C28"/>
                <w:sz w:val="24"/>
                <w:szCs w:val="24"/>
              </w:rPr>
              <w:t>s</w:t>
            </w:r>
            <w:r w:rsidRPr="00B53243">
              <w:rPr>
                <w:rFonts w:ascii="Arial" w:hAnsi="Arial" w:cs="Arial"/>
                <w:color w:val="040C28"/>
                <w:sz w:val="24"/>
                <w:szCs w:val="24"/>
              </w:rPr>
              <w:t xml:space="preserve"> language in this section that says the QME/AME must attest that they did not discriminate in “any way” against the parties. This is very broad and leaves open to interpretation what some party may say that a QME discriminated against them. </w:t>
            </w:r>
            <w:r>
              <w:rPr>
                <w:rFonts w:ascii="Arial" w:hAnsi="Arial" w:cs="Arial"/>
                <w:color w:val="040C28"/>
                <w:sz w:val="24"/>
                <w:szCs w:val="24"/>
              </w:rPr>
              <w:t xml:space="preserve">Commenter opines </w:t>
            </w:r>
            <w:r w:rsidRPr="00B53243">
              <w:rPr>
                <w:rFonts w:ascii="Arial" w:hAnsi="Arial" w:cs="Arial"/>
                <w:color w:val="040C28"/>
                <w:sz w:val="24"/>
                <w:szCs w:val="24"/>
              </w:rPr>
              <w:t xml:space="preserve">that it is unreasonable to ask the QME/AME to attest to such a broad statement. </w:t>
            </w:r>
          </w:p>
          <w:p w14:paraId="7119C4D5" w14:textId="77777777" w:rsidR="00B53243" w:rsidRDefault="00B53243" w:rsidP="00B53243">
            <w:pPr>
              <w:autoSpaceDE w:val="0"/>
              <w:autoSpaceDN w:val="0"/>
              <w:adjustRightInd w:val="0"/>
              <w:rPr>
                <w:rFonts w:ascii="Arial" w:hAnsi="Arial" w:cs="Arial"/>
                <w:color w:val="040C28"/>
                <w:sz w:val="24"/>
                <w:szCs w:val="24"/>
              </w:rPr>
            </w:pPr>
          </w:p>
          <w:p w14:paraId="329BFC04" w14:textId="64AA7509" w:rsidR="00B53243" w:rsidRDefault="00B53243" w:rsidP="00B53243">
            <w:pPr>
              <w:autoSpaceDE w:val="0"/>
              <w:autoSpaceDN w:val="0"/>
              <w:adjustRightInd w:val="0"/>
              <w:rPr>
                <w:rFonts w:ascii="Arial" w:hAnsi="Arial" w:cs="Arial"/>
                <w:color w:val="040C28"/>
                <w:sz w:val="24"/>
                <w:szCs w:val="24"/>
              </w:rPr>
            </w:pPr>
            <w:r>
              <w:rPr>
                <w:rFonts w:ascii="Arial" w:hAnsi="Arial" w:cs="Arial"/>
                <w:color w:val="040C28"/>
                <w:sz w:val="24"/>
                <w:szCs w:val="24"/>
              </w:rPr>
              <w:lastRenderedPageBreak/>
              <w:t>Commenter recommends the following revised language:</w:t>
            </w:r>
          </w:p>
          <w:p w14:paraId="3DECF86C" w14:textId="77777777" w:rsidR="00B53243" w:rsidRPr="00B53243" w:rsidRDefault="00B53243" w:rsidP="00B53243">
            <w:pPr>
              <w:autoSpaceDE w:val="0"/>
              <w:autoSpaceDN w:val="0"/>
              <w:adjustRightInd w:val="0"/>
              <w:rPr>
                <w:rFonts w:ascii="Arial" w:hAnsi="Arial" w:cs="Arial"/>
                <w:color w:val="000000"/>
                <w:sz w:val="24"/>
                <w:szCs w:val="24"/>
              </w:rPr>
            </w:pPr>
          </w:p>
          <w:p w14:paraId="23CFEED5" w14:textId="47031981" w:rsidR="00230B14" w:rsidRPr="00B53243" w:rsidRDefault="00B53243" w:rsidP="00B53243">
            <w:pPr>
              <w:autoSpaceDE w:val="0"/>
              <w:autoSpaceDN w:val="0"/>
              <w:adjustRightInd w:val="0"/>
              <w:rPr>
                <w:rFonts w:ascii="Arial" w:hAnsi="Arial" w:cs="Arial"/>
                <w:sz w:val="24"/>
                <w:szCs w:val="24"/>
              </w:rPr>
            </w:pPr>
            <w:r w:rsidRPr="00B53243">
              <w:rPr>
                <w:rFonts w:ascii="Arial" w:hAnsi="Arial" w:cs="Arial"/>
                <w:color w:val="040C28"/>
                <w:sz w:val="24"/>
                <w:szCs w:val="24"/>
              </w:rPr>
              <w:t>“</w:t>
            </w:r>
            <w:r w:rsidRPr="00B53243">
              <w:rPr>
                <w:rFonts w:ascii="Arial" w:hAnsi="Arial" w:cs="Arial"/>
                <w:color w:val="000000"/>
                <w:sz w:val="24"/>
                <w:szCs w:val="24"/>
              </w:rPr>
              <w:t xml:space="preserve">Each reporting evaluator shall include in the report a declaration under penalty of perjury that the evaluator did not discriminate based on </w:t>
            </w:r>
            <w:r w:rsidRPr="00B53243">
              <w:rPr>
                <w:rFonts w:ascii="Arial" w:hAnsi="Arial" w:cs="Arial"/>
                <w:color w:val="040C28"/>
                <w:sz w:val="24"/>
                <w:szCs w:val="24"/>
              </w:rPr>
              <w:t xml:space="preserve">race, color, religion, sex, national origin, disability, or age </w:t>
            </w:r>
            <w:r w:rsidRPr="00B53243">
              <w:rPr>
                <w:rFonts w:ascii="Arial" w:hAnsi="Arial" w:cs="Arial"/>
                <w:color w:val="000000"/>
                <w:sz w:val="24"/>
                <w:szCs w:val="24"/>
              </w:rPr>
              <w:t>against the parties to the action or the injured worker in the evaluation process or in the content of the report.”</w:t>
            </w:r>
          </w:p>
        </w:tc>
        <w:tc>
          <w:tcPr>
            <w:tcW w:w="2340" w:type="dxa"/>
          </w:tcPr>
          <w:p w14:paraId="4765F497" w14:textId="77777777" w:rsidR="00230B14" w:rsidRDefault="00230B14" w:rsidP="00230B14">
            <w:pPr>
              <w:rPr>
                <w:rFonts w:ascii="Arial" w:hAnsi="Arial" w:cs="Arial"/>
                <w:sz w:val="24"/>
                <w:szCs w:val="24"/>
              </w:rPr>
            </w:pPr>
            <w:r>
              <w:rPr>
                <w:rFonts w:ascii="Arial" w:hAnsi="Arial" w:cs="Arial"/>
                <w:sz w:val="24"/>
                <w:szCs w:val="24"/>
              </w:rPr>
              <w:lastRenderedPageBreak/>
              <w:t>Peter Mandell, MD</w:t>
            </w:r>
          </w:p>
          <w:p w14:paraId="2D651B06" w14:textId="77777777" w:rsidR="00230B14" w:rsidRDefault="00230B14" w:rsidP="00230B14">
            <w:pPr>
              <w:rPr>
                <w:rFonts w:ascii="Arial" w:hAnsi="Arial" w:cs="Arial"/>
                <w:sz w:val="24"/>
                <w:szCs w:val="24"/>
              </w:rPr>
            </w:pPr>
            <w:r>
              <w:rPr>
                <w:rFonts w:ascii="Arial" w:hAnsi="Arial" w:cs="Arial"/>
                <w:sz w:val="24"/>
                <w:szCs w:val="24"/>
              </w:rPr>
              <w:t>Chair, WC Committee</w:t>
            </w:r>
          </w:p>
          <w:p w14:paraId="1ACA8AAD" w14:textId="77777777" w:rsidR="00230B14" w:rsidRDefault="00230B14" w:rsidP="00230B14">
            <w:pPr>
              <w:rPr>
                <w:rFonts w:ascii="Arial" w:hAnsi="Arial" w:cs="Arial"/>
                <w:sz w:val="24"/>
                <w:szCs w:val="24"/>
              </w:rPr>
            </w:pPr>
            <w:r>
              <w:rPr>
                <w:rFonts w:ascii="Arial" w:hAnsi="Arial" w:cs="Arial"/>
                <w:sz w:val="24"/>
                <w:szCs w:val="24"/>
              </w:rPr>
              <w:t>California Orthopaedic Association</w:t>
            </w:r>
          </w:p>
          <w:p w14:paraId="6736CBFD" w14:textId="77777777" w:rsidR="00230B14" w:rsidRDefault="00230B14" w:rsidP="00230B14">
            <w:pPr>
              <w:rPr>
                <w:rFonts w:ascii="Arial" w:hAnsi="Arial" w:cs="Arial"/>
                <w:sz w:val="24"/>
                <w:szCs w:val="24"/>
              </w:rPr>
            </w:pPr>
            <w:r>
              <w:rPr>
                <w:rFonts w:ascii="Arial" w:hAnsi="Arial" w:cs="Arial"/>
                <w:sz w:val="24"/>
                <w:szCs w:val="24"/>
              </w:rPr>
              <w:t>December 11, 2023</w:t>
            </w:r>
          </w:p>
          <w:p w14:paraId="7B0A1F7E" w14:textId="3C3C8B24" w:rsidR="00230B14" w:rsidRDefault="00230B14" w:rsidP="00230B14">
            <w:pPr>
              <w:rPr>
                <w:rFonts w:ascii="Arial" w:hAnsi="Arial" w:cs="Arial"/>
                <w:sz w:val="24"/>
                <w:szCs w:val="24"/>
              </w:rPr>
            </w:pPr>
            <w:r>
              <w:rPr>
                <w:rFonts w:ascii="Arial" w:hAnsi="Arial" w:cs="Arial"/>
                <w:sz w:val="24"/>
                <w:szCs w:val="24"/>
              </w:rPr>
              <w:t>Written Comment</w:t>
            </w:r>
          </w:p>
        </w:tc>
        <w:tc>
          <w:tcPr>
            <w:tcW w:w="3240" w:type="dxa"/>
          </w:tcPr>
          <w:p w14:paraId="4F092FD4" w14:textId="77777777" w:rsidR="006C5D0B" w:rsidRPr="006C5D0B" w:rsidRDefault="006C5D0B" w:rsidP="006C5D0B">
            <w:pPr>
              <w:rPr>
                <w:rFonts w:ascii="Arial" w:hAnsi="Arial" w:cs="Arial"/>
                <w:sz w:val="24"/>
                <w:szCs w:val="24"/>
              </w:rPr>
            </w:pPr>
            <w:r w:rsidRPr="006C5D0B">
              <w:rPr>
                <w:rFonts w:ascii="Arial" w:hAnsi="Arial" w:cs="Arial"/>
                <w:sz w:val="24"/>
                <w:szCs w:val="24"/>
              </w:rPr>
              <w:t xml:space="preserve">The Administrative Director disagrees. </w:t>
            </w:r>
          </w:p>
          <w:p w14:paraId="5E231B1D" w14:textId="77777777" w:rsidR="00230B14" w:rsidRDefault="00230B14" w:rsidP="00230B14">
            <w:pPr>
              <w:rPr>
                <w:rFonts w:ascii="Arial" w:hAnsi="Arial" w:cs="Arial"/>
                <w:sz w:val="24"/>
                <w:szCs w:val="24"/>
              </w:rPr>
            </w:pPr>
          </w:p>
          <w:p w14:paraId="4A4E1BDB" w14:textId="77777777" w:rsidR="008A2ACB" w:rsidRPr="008A2ACB" w:rsidRDefault="008A2ACB" w:rsidP="008A2ACB">
            <w:pPr>
              <w:rPr>
                <w:rFonts w:ascii="Arial" w:hAnsi="Arial" w:cs="Arial"/>
                <w:sz w:val="24"/>
                <w:szCs w:val="24"/>
              </w:rPr>
            </w:pPr>
            <w:r w:rsidRPr="008A2ACB">
              <w:rPr>
                <w:rFonts w:ascii="Arial" w:hAnsi="Arial" w:cs="Arial"/>
                <w:sz w:val="24"/>
                <w:szCs w:val="24"/>
              </w:rPr>
              <w:t xml:space="preserve">The Administrative Director does not feel that the language is too broad. Discrimination is an evolving concept. Delineation of all of the specific means of discrimination is not feasible. However, any allegations of discrimination are thoroughly investigated with due process provided </w:t>
            </w:r>
            <w:r w:rsidRPr="008A2ACB">
              <w:rPr>
                <w:rFonts w:ascii="Arial" w:hAnsi="Arial" w:cs="Arial"/>
                <w:sz w:val="24"/>
                <w:szCs w:val="24"/>
              </w:rPr>
              <w:lastRenderedPageBreak/>
              <w:t>to the qualified medical evaluator during and after any investigation.</w:t>
            </w:r>
          </w:p>
          <w:p w14:paraId="1992B97B" w14:textId="77777777" w:rsidR="006C5D0B" w:rsidRDefault="006C5D0B" w:rsidP="00230B14">
            <w:pPr>
              <w:rPr>
                <w:rFonts w:ascii="Arial" w:hAnsi="Arial" w:cs="Arial"/>
                <w:sz w:val="24"/>
                <w:szCs w:val="24"/>
              </w:rPr>
            </w:pPr>
          </w:p>
          <w:p w14:paraId="21959B7A" w14:textId="7F276159" w:rsidR="006E6FF5" w:rsidRPr="006E6FF5" w:rsidRDefault="006E6FF5" w:rsidP="006E6FF5">
            <w:pPr>
              <w:rPr>
                <w:rFonts w:ascii="Arial" w:hAnsi="Arial" w:cs="Arial"/>
                <w:sz w:val="24"/>
                <w:szCs w:val="24"/>
              </w:rPr>
            </w:pPr>
            <w:r w:rsidRPr="006E6FF5">
              <w:rPr>
                <w:rFonts w:ascii="Arial" w:hAnsi="Arial" w:cs="Arial"/>
                <w:sz w:val="24"/>
                <w:szCs w:val="24"/>
              </w:rPr>
              <w:t>In addition, the terms of the regulation do not require any certain specific language beyond a declaration of nondiscrimination. Therefore, the language of the provided suggestion would satisfy the terms of the current proposed regulation.</w:t>
            </w:r>
          </w:p>
          <w:p w14:paraId="4E6714DE" w14:textId="1FFBCA75" w:rsidR="006E6FF5" w:rsidRDefault="006E6FF5" w:rsidP="00230B14">
            <w:pPr>
              <w:rPr>
                <w:rFonts w:ascii="Arial" w:hAnsi="Arial" w:cs="Arial"/>
                <w:sz w:val="24"/>
                <w:szCs w:val="24"/>
              </w:rPr>
            </w:pPr>
          </w:p>
        </w:tc>
        <w:tc>
          <w:tcPr>
            <w:tcW w:w="2325" w:type="dxa"/>
          </w:tcPr>
          <w:p w14:paraId="6398584C" w14:textId="11795313" w:rsidR="00230B14" w:rsidRDefault="008A2ACB" w:rsidP="00230B14">
            <w:pPr>
              <w:rPr>
                <w:rFonts w:ascii="Arial" w:hAnsi="Arial" w:cs="Arial"/>
                <w:sz w:val="24"/>
                <w:szCs w:val="24"/>
              </w:rPr>
            </w:pPr>
            <w:r>
              <w:rPr>
                <w:rFonts w:ascii="Arial" w:hAnsi="Arial" w:cs="Arial"/>
                <w:sz w:val="24"/>
                <w:szCs w:val="24"/>
              </w:rPr>
              <w:lastRenderedPageBreak/>
              <w:t>None.</w:t>
            </w:r>
          </w:p>
        </w:tc>
      </w:tr>
      <w:tr w:rsidR="00230B14" w:rsidRPr="00434ED3" w14:paraId="55E89021" w14:textId="77777777" w:rsidTr="00B722AE">
        <w:trPr>
          <w:trHeight w:val="800"/>
        </w:trPr>
        <w:tc>
          <w:tcPr>
            <w:tcW w:w="1998" w:type="dxa"/>
          </w:tcPr>
          <w:p w14:paraId="5FC03228" w14:textId="0F45BF6F" w:rsidR="00230B14" w:rsidRDefault="007E51D8" w:rsidP="00230B14">
            <w:pPr>
              <w:rPr>
                <w:rFonts w:ascii="Arial" w:hAnsi="Arial" w:cs="Arial"/>
                <w:sz w:val="24"/>
                <w:szCs w:val="24"/>
              </w:rPr>
            </w:pPr>
            <w:r>
              <w:rPr>
                <w:rFonts w:ascii="Arial" w:hAnsi="Arial" w:cs="Arial"/>
                <w:sz w:val="24"/>
                <w:szCs w:val="24"/>
              </w:rPr>
              <w:t>50(g)</w:t>
            </w:r>
          </w:p>
        </w:tc>
        <w:tc>
          <w:tcPr>
            <w:tcW w:w="4050" w:type="dxa"/>
          </w:tcPr>
          <w:p w14:paraId="548045EB" w14:textId="77777777" w:rsidR="007E51D8" w:rsidRPr="007E51D8" w:rsidRDefault="007E51D8" w:rsidP="00230B14">
            <w:pPr>
              <w:autoSpaceDE w:val="0"/>
              <w:autoSpaceDN w:val="0"/>
              <w:adjustRightInd w:val="0"/>
              <w:rPr>
                <w:rFonts w:ascii="Arial" w:hAnsi="Arial" w:cs="Arial"/>
                <w:sz w:val="24"/>
                <w:szCs w:val="24"/>
              </w:rPr>
            </w:pPr>
            <w:r w:rsidRPr="007E51D8">
              <w:rPr>
                <w:rFonts w:ascii="Arial" w:hAnsi="Arial" w:cs="Arial"/>
                <w:sz w:val="24"/>
                <w:szCs w:val="24"/>
              </w:rPr>
              <w:t xml:space="preserve">Commenter notes that this subsection requires the QME/AME to send in their two most recent reports in which there was an in-person evaluation. For those QMEs/AMEs doing remote evaluations, they may not be able to comply with this requirement. Commenter is unsure why the </w:t>
            </w:r>
            <w:r w:rsidRPr="007E51D8">
              <w:rPr>
                <w:rFonts w:ascii="Arial" w:hAnsi="Arial" w:cs="Arial"/>
                <w:sz w:val="24"/>
                <w:szCs w:val="24"/>
              </w:rPr>
              <w:lastRenderedPageBreak/>
              <w:t>Division is tying the requirement to the setting of the evaluation.</w:t>
            </w:r>
          </w:p>
          <w:p w14:paraId="266D2FA2" w14:textId="77777777" w:rsidR="007E51D8" w:rsidRPr="007E51D8" w:rsidRDefault="007E51D8" w:rsidP="00230B14">
            <w:pPr>
              <w:autoSpaceDE w:val="0"/>
              <w:autoSpaceDN w:val="0"/>
              <w:adjustRightInd w:val="0"/>
              <w:rPr>
                <w:rFonts w:ascii="Arial" w:hAnsi="Arial" w:cs="Arial"/>
                <w:sz w:val="24"/>
                <w:szCs w:val="24"/>
              </w:rPr>
            </w:pPr>
          </w:p>
          <w:p w14:paraId="6B51073D" w14:textId="337BA211" w:rsidR="00230B14" w:rsidRPr="007E51D8" w:rsidRDefault="007E51D8" w:rsidP="00230B14">
            <w:pPr>
              <w:autoSpaceDE w:val="0"/>
              <w:autoSpaceDN w:val="0"/>
              <w:adjustRightInd w:val="0"/>
              <w:rPr>
                <w:rFonts w:ascii="Arial" w:hAnsi="Arial" w:cs="Arial"/>
                <w:sz w:val="24"/>
                <w:szCs w:val="24"/>
              </w:rPr>
            </w:pPr>
            <w:r w:rsidRPr="007E51D8">
              <w:rPr>
                <w:rFonts w:ascii="Arial" w:hAnsi="Arial" w:cs="Arial"/>
                <w:sz w:val="24"/>
                <w:szCs w:val="24"/>
              </w:rPr>
              <w:t>Commenter recommends that the Division change this requirement and allow the QME/AME to submit a copy of their last two reports, regardless of whether the evaluation was in-person or remote.</w:t>
            </w:r>
          </w:p>
        </w:tc>
        <w:tc>
          <w:tcPr>
            <w:tcW w:w="2340" w:type="dxa"/>
          </w:tcPr>
          <w:p w14:paraId="6FB481A9" w14:textId="77777777" w:rsidR="00230B14" w:rsidRDefault="00230B14" w:rsidP="00230B14">
            <w:pPr>
              <w:rPr>
                <w:rFonts w:ascii="Arial" w:hAnsi="Arial" w:cs="Arial"/>
                <w:sz w:val="24"/>
                <w:szCs w:val="24"/>
              </w:rPr>
            </w:pPr>
            <w:r>
              <w:rPr>
                <w:rFonts w:ascii="Arial" w:hAnsi="Arial" w:cs="Arial"/>
                <w:sz w:val="24"/>
                <w:szCs w:val="24"/>
              </w:rPr>
              <w:lastRenderedPageBreak/>
              <w:t>Peter Mandell, MD</w:t>
            </w:r>
          </w:p>
          <w:p w14:paraId="7ADF2C19" w14:textId="77777777" w:rsidR="00230B14" w:rsidRDefault="00230B14" w:rsidP="00230B14">
            <w:pPr>
              <w:rPr>
                <w:rFonts w:ascii="Arial" w:hAnsi="Arial" w:cs="Arial"/>
                <w:sz w:val="24"/>
                <w:szCs w:val="24"/>
              </w:rPr>
            </w:pPr>
            <w:r>
              <w:rPr>
                <w:rFonts w:ascii="Arial" w:hAnsi="Arial" w:cs="Arial"/>
                <w:sz w:val="24"/>
                <w:szCs w:val="24"/>
              </w:rPr>
              <w:t>Chair, WC Committee</w:t>
            </w:r>
          </w:p>
          <w:p w14:paraId="5EABB716" w14:textId="77777777" w:rsidR="00230B14" w:rsidRDefault="00230B14" w:rsidP="00230B14">
            <w:pPr>
              <w:rPr>
                <w:rFonts w:ascii="Arial" w:hAnsi="Arial" w:cs="Arial"/>
                <w:sz w:val="24"/>
                <w:szCs w:val="24"/>
              </w:rPr>
            </w:pPr>
            <w:r>
              <w:rPr>
                <w:rFonts w:ascii="Arial" w:hAnsi="Arial" w:cs="Arial"/>
                <w:sz w:val="24"/>
                <w:szCs w:val="24"/>
              </w:rPr>
              <w:t>California Orthopaedic Association</w:t>
            </w:r>
          </w:p>
          <w:p w14:paraId="7C9BB881" w14:textId="77777777" w:rsidR="00230B14" w:rsidRDefault="00230B14" w:rsidP="00230B14">
            <w:pPr>
              <w:rPr>
                <w:rFonts w:ascii="Arial" w:hAnsi="Arial" w:cs="Arial"/>
                <w:sz w:val="24"/>
                <w:szCs w:val="24"/>
              </w:rPr>
            </w:pPr>
            <w:r>
              <w:rPr>
                <w:rFonts w:ascii="Arial" w:hAnsi="Arial" w:cs="Arial"/>
                <w:sz w:val="24"/>
                <w:szCs w:val="24"/>
              </w:rPr>
              <w:t>December 11, 2023</w:t>
            </w:r>
          </w:p>
          <w:p w14:paraId="1E8F9FC8" w14:textId="7D02342E" w:rsidR="00230B14" w:rsidRDefault="00230B14" w:rsidP="00230B14">
            <w:pPr>
              <w:rPr>
                <w:rFonts w:ascii="Arial" w:hAnsi="Arial" w:cs="Arial"/>
                <w:sz w:val="24"/>
                <w:szCs w:val="24"/>
              </w:rPr>
            </w:pPr>
            <w:r>
              <w:rPr>
                <w:rFonts w:ascii="Arial" w:hAnsi="Arial" w:cs="Arial"/>
                <w:sz w:val="24"/>
                <w:szCs w:val="24"/>
              </w:rPr>
              <w:t>Written Comment</w:t>
            </w:r>
          </w:p>
        </w:tc>
        <w:tc>
          <w:tcPr>
            <w:tcW w:w="3240" w:type="dxa"/>
          </w:tcPr>
          <w:p w14:paraId="2E1F3B33" w14:textId="5AE7D036" w:rsidR="008A2ACB" w:rsidRDefault="008A2ACB" w:rsidP="008A2ACB">
            <w:pPr>
              <w:rPr>
                <w:rFonts w:ascii="Arial" w:hAnsi="Arial" w:cs="Arial"/>
                <w:sz w:val="24"/>
                <w:szCs w:val="24"/>
              </w:rPr>
            </w:pPr>
            <w:r w:rsidRPr="008A2ACB">
              <w:rPr>
                <w:rFonts w:ascii="Arial" w:hAnsi="Arial" w:cs="Arial"/>
                <w:sz w:val="24"/>
                <w:szCs w:val="24"/>
              </w:rPr>
              <w:t xml:space="preserve">The Administrative Director disagrees. </w:t>
            </w:r>
          </w:p>
          <w:p w14:paraId="0A2B8189" w14:textId="77777777" w:rsidR="008A2ACB" w:rsidRPr="008A2ACB" w:rsidRDefault="008A2ACB" w:rsidP="008A2ACB">
            <w:pPr>
              <w:rPr>
                <w:rFonts w:ascii="Arial" w:hAnsi="Arial" w:cs="Arial"/>
                <w:sz w:val="24"/>
                <w:szCs w:val="24"/>
              </w:rPr>
            </w:pPr>
          </w:p>
          <w:p w14:paraId="7F2EE3C6" w14:textId="77777777" w:rsidR="008A2ACB" w:rsidRPr="008A2ACB" w:rsidRDefault="008A2ACB" w:rsidP="008A2ACB">
            <w:pPr>
              <w:rPr>
                <w:rFonts w:ascii="Arial" w:hAnsi="Arial" w:cs="Arial"/>
                <w:sz w:val="24"/>
                <w:szCs w:val="24"/>
              </w:rPr>
            </w:pPr>
            <w:r w:rsidRPr="008A2ACB">
              <w:rPr>
                <w:rFonts w:ascii="Arial" w:hAnsi="Arial" w:cs="Arial"/>
                <w:sz w:val="24"/>
                <w:szCs w:val="24"/>
              </w:rPr>
              <w:t xml:space="preserve">The regulation requires that the report be one where there was a “face-to-face evaluation". Regulation § 49 defines face-to-face time as “that time the evaluator is present with an injured </w:t>
            </w:r>
            <w:r w:rsidRPr="008A2ACB">
              <w:rPr>
                <w:rFonts w:ascii="Arial" w:hAnsi="Arial" w:cs="Arial"/>
                <w:sz w:val="24"/>
                <w:szCs w:val="24"/>
              </w:rPr>
              <w:lastRenderedPageBreak/>
              <w:t>worker”. Taken together, this means that the request under proposed regulation 50 (g) is limited to reports that are as a result of a comprehensive or follow up evaluation. There is no stated parameter in the regulation that specifically indicates remote evaluations are excluded.</w:t>
            </w:r>
          </w:p>
          <w:p w14:paraId="06F16F6F" w14:textId="77777777" w:rsidR="00230B14" w:rsidRDefault="00230B14" w:rsidP="00230B14">
            <w:pPr>
              <w:rPr>
                <w:rFonts w:ascii="Arial" w:hAnsi="Arial" w:cs="Arial"/>
                <w:sz w:val="24"/>
                <w:szCs w:val="24"/>
              </w:rPr>
            </w:pPr>
          </w:p>
        </w:tc>
        <w:tc>
          <w:tcPr>
            <w:tcW w:w="2325" w:type="dxa"/>
          </w:tcPr>
          <w:p w14:paraId="774CBC81" w14:textId="467C6D8E" w:rsidR="00230B14" w:rsidRDefault="00747A89" w:rsidP="00230B14">
            <w:pPr>
              <w:rPr>
                <w:rFonts w:ascii="Arial" w:hAnsi="Arial" w:cs="Arial"/>
                <w:sz w:val="24"/>
                <w:szCs w:val="24"/>
              </w:rPr>
            </w:pPr>
            <w:r>
              <w:rPr>
                <w:rFonts w:ascii="Arial" w:hAnsi="Arial" w:cs="Arial"/>
                <w:sz w:val="24"/>
                <w:szCs w:val="24"/>
              </w:rPr>
              <w:lastRenderedPageBreak/>
              <w:t>None.</w:t>
            </w:r>
          </w:p>
        </w:tc>
      </w:tr>
    </w:tbl>
    <w:p w14:paraId="36F752ED" w14:textId="77777777" w:rsidR="00A20565" w:rsidRPr="00434ED3" w:rsidRDefault="00A20565" w:rsidP="00B318DB">
      <w:pPr>
        <w:rPr>
          <w:rFonts w:ascii="Arial" w:hAnsi="Arial" w:cs="Arial"/>
          <w:sz w:val="24"/>
          <w:szCs w:val="24"/>
        </w:rPr>
      </w:pPr>
    </w:p>
    <w:sectPr w:rsidR="00A20565" w:rsidRPr="00434ED3" w:rsidSect="00716A81">
      <w:footerReference w:type="default" r:id="rId8"/>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A68D3" w14:textId="77777777" w:rsidR="00A2213D" w:rsidRDefault="00A2213D">
      <w:r>
        <w:separator/>
      </w:r>
    </w:p>
  </w:endnote>
  <w:endnote w:type="continuationSeparator" w:id="0">
    <w:p w14:paraId="32EE76F4" w14:textId="77777777" w:rsidR="00A2213D" w:rsidRDefault="00A2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36437" w14:textId="737DB725" w:rsidR="00A2213D" w:rsidRDefault="00A2213D" w:rsidP="00B36543">
    <w:pPr>
      <w:pStyle w:val="Footer"/>
      <w:jc w:val="right"/>
    </w:pPr>
    <w:r>
      <w:t xml:space="preserve">Page </w:t>
    </w:r>
    <w:r>
      <w:fldChar w:fldCharType="begin"/>
    </w:r>
    <w:r>
      <w:instrText xml:space="preserve"> PAGE </w:instrText>
    </w:r>
    <w:r>
      <w:fldChar w:fldCharType="separate"/>
    </w:r>
    <w:r w:rsidR="00EF7EEE">
      <w:rPr>
        <w:noProof/>
      </w:rPr>
      <w:t>45</w:t>
    </w:r>
    <w:r>
      <w:fldChar w:fldCharType="end"/>
    </w:r>
    <w:r>
      <w:t xml:space="preserve"> of </w:t>
    </w:r>
    <w:r w:rsidR="00EF7EEE">
      <w:fldChar w:fldCharType="begin"/>
    </w:r>
    <w:r w:rsidR="00EF7EEE">
      <w:instrText xml:space="preserve"> NUMPAGES </w:instrText>
    </w:r>
    <w:r w:rsidR="00EF7EEE">
      <w:fldChar w:fldCharType="separate"/>
    </w:r>
    <w:r w:rsidR="00EF7EEE">
      <w:rPr>
        <w:noProof/>
      </w:rPr>
      <w:t>46</w:t>
    </w:r>
    <w:r w:rsidR="00EF7EE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D5643" w14:textId="77777777" w:rsidR="00A2213D" w:rsidRDefault="00A2213D">
      <w:r>
        <w:separator/>
      </w:r>
    </w:p>
  </w:footnote>
  <w:footnote w:type="continuationSeparator" w:id="0">
    <w:p w14:paraId="08EF2D5B" w14:textId="77777777" w:rsidR="00A2213D" w:rsidRDefault="00A22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F54F87"/>
    <w:multiLevelType w:val="hybridMultilevel"/>
    <w:tmpl w:val="893064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DA7B2D7"/>
    <w:multiLevelType w:val="hybridMultilevel"/>
    <w:tmpl w:val="FA4761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55F7945"/>
    <w:multiLevelType w:val="hybridMultilevel"/>
    <w:tmpl w:val="254AF3F8"/>
    <w:lvl w:ilvl="0" w:tplc="04090003">
      <w:start w:val="1"/>
      <w:numFmt w:val="bullet"/>
      <w:lvlText w:val="o"/>
      <w:lvlJc w:val="left"/>
      <w:pPr>
        <w:ind w:left="420" w:hanging="360"/>
      </w:pPr>
      <w:rPr>
        <w:rFonts w:ascii="Courier New" w:hAnsi="Courier New" w:cs="Courier New"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29FB4B37"/>
    <w:multiLevelType w:val="hybridMultilevel"/>
    <w:tmpl w:val="C81A1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C04406"/>
    <w:multiLevelType w:val="hybridMultilevel"/>
    <w:tmpl w:val="54FCBF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6627DB"/>
    <w:multiLevelType w:val="hybridMultilevel"/>
    <w:tmpl w:val="8A8CC6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33CD027A"/>
    <w:multiLevelType w:val="hybridMultilevel"/>
    <w:tmpl w:val="5A525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820153"/>
    <w:multiLevelType w:val="hybridMultilevel"/>
    <w:tmpl w:val="096A615C"/>
    <w:lvl w:ilvl="0" w:tplc="0409000F">
      <w:start w:val="1"/>
      <w:numFmt w:val="decimal"/>
      <w:lvlText w:val="%1."/>
      <w:lvlJc w:val="left"/>
      <w:pPr>
        <w:tabs>
          <w:tab w:val="num" w:pos="720"/>
        </w:tabs>
        <w:ind w:left="720" w:hanging="360"/>
      </w:pPr>
    </w:lvl>
    <w:lvl w:ilvl="1" w:tplc="7432418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3803584"/>
    <w:multiLevelType w:val="hybridMultilevel"/>
    <w:tmpl w:val="8CF89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5EB121E"/>
    <w:multiLevelType w:val="hybridMultilevel"/>
    <w:tmpl w:val="7CB6D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602149"/>
    <w:multiLevelType w:val="hybridMultilevel"/>
    <w:tmpl w:val="3C8A09A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4FFB21CB"/>
    <w:multiLevelType w:val="hybridMultilevel"/>
    <w:tmpl w:val="6BE8FD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450522"/>
    <w:multiLevelType w:val="hybridMultilevel"/>
    <w:tmpl w:val="16588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B150C6"/>
    <w:multiLevelType w:val="hybridMultilevel"/>
    <w:tmpl w:val="1DF802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D5C1846"/>
    <w:multiLevelType w:val="hybridMultilevel"/>
    <w:tmpl w:val="812228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1B40C73"/>
    <w:multiLevelType w:val="hybridMultilevel"/>
    <w:tmpl w:val="A1E663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8C1745D"/>
    <w:multiLevelType w:val="hybridMultilevel"/>
    <w:tmpl w:val="EC8089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C8B6930"/>
    <w:multiLevelType w:val="hybridMultilevel"/>
    <w:tmpl w:val="B3B83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7F32CE"/>
    <w:multiLevelType w:val="hybridMultilevel"/>
    <w:tmpl w:val="0D8E6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B0E1C6A"/>
    <w:multiLevelType w:val="hybridMultilevel"/>
    <w:tmpl w:val="96BE9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2740523">
    <w:abstractNumId w:val="1"/>
  </w:num>
  <w:num w:numId="2" w16cid:durableId="1481537605">
    <w:abstractNumId w:val="14"/>
  </w:num>
  <w:num w:numId="3" w16cid:durableId="1743483051">
    <w:abstractNumId w:val="0"/>
  </w:num>
  <w:num w:numId="4" w16cid:durableId="116876169">
    <w:abstractNumId w:val="4"/>
  </w:num>
  <w:num w:numId="5" w16cid:durableId="622003689">
    <w:abstractNumId w:val="16"/>
  </w:num>
  <w:num w:numId="6" w16cid:durableId="1916160345">
    <w:abstractNumId w:val="12"/>
  </w:num>
  <w:num w:numId="7" w16cid:durableId="2023699676">
    <w:abstractNumId w:val="13"/>
  </w:num>
  <w:num w:numId="8" w16cid:durableId="2106336821">
    <w:abstractNumId w:val="19"/>
  </w:num>
  <w:num w:numId="9" w16cid:durableId="494684340">
    <w:abstractNumId w:val="15"/>
  </w:num>
  <w:num w:numId="10" w16cid:durableId="859733958">
    <w:abstractNumId w:val="7"/>
  </w:num>
  <w:num w:numId="11" w16cid:durableId="784732696">
    <w:abstractNumId w:val="18"/>
  </w:num>
  <w:num w:numId="12" w16cid:durableId="1254896294">
    <w:abstractNumId w:val="3"/>
  </w:num>
  <w:num w:numId="13" w16cid:durableId="430129721">
    <w:abstractNumId w:val="11"/>
  </w:num>
  <w:num w:numId="14" w16cid:durableId="695234716">
    <w:abstractNumId w:val="5"/>
  </w:num>
  <w:num w:numId="15" w16cid:durableId="596252691">
    <w:abstractNumId w:val="2"/>
  </w:num>
  <w:num w:numId="16" w16cid:durableId="1268808970">
    <w:abstractNumId w:val="10"/>
  </w:num>
  <w:num w:numId="17" w16cid:durableId="1048069352">
    <w:abstractNumId w:val="9"/>
  </w:num>
  <w:num w:numId="18" w16cid:durableId="160587975">
    <w:abstractNumId w:val="17"/>
  </w:num>
  <w:num w:numId="19" w16cid:durableId="1992128831">
    <w:abstractNumId w:val="8"/>
  </w:num>
  <w:num w:numId="20" w16cid:durableId="19675400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39A2DF3-66BA-41C3-8A67-0F32A6D36C16}"/>
    <w:docVar w:name="dgnword-eventsink" w:val="375251752"/>
  </w:docVars>
  <w:rsids>
    <w:rsidRoot w:val="00A20565"/>
    <w:rsid w:val="00001478"/>
    <w:rsid w:val="00004772"/>
    <w:rsid w:val="000061F6"/>
    <w:rsid w:val="00006C02"/>
    <w:rsid w:val="00011260"/>
    <w:rsid w:val="000137A3"/>
    <w:rsid w:val="00016AC8"/>
    <w:rsid w:val="00020D77"/>
    <w:rsid w:val="00020F42"/>
    <w:rsid w:val="00021190"/>
    <w:rsid w:val="000215A2"/>
    <w:rsid w:val="00021AF4"/>
    <w:rsid w:val="00023BBC"/>
    <w:rsid w:val="00023E9B"/>
    <w:rsid w:val="000248C0"/>
    <w:rsid w:val="00025020"/>
    <w:rsid w:val="00025358"/>
    <w:rsid w:val="00026B11"/>
    <w:rsid w:val="00026B33"/>
    <w:rsid w:val="00026B9F"/>
    <w:rsid w:val="0002796C"/>
    <w:rsid w:val="00027CAE"/>
    <w:rsid w:val="00030047"/>
    <w:rsid w:val="00030488"/>
    <w:rsid w:val="00040907"/>
    <w:rsid w:val="00042ADD"/>
    <w:rsid w:val="00052D0F"/>
    <w:rsid w:val="00055FED"/>
    <w:rsid w:val="000566FC"/>
    <w:rsid w:val="00060DFC"/>
    <w:rsid w:val="0006376D"/>
    <w:rsid w:val="000644E1"/>
    <w:rsid w:val="00064C06"/>
    <w:rsid w:val="0006500A"/>
    <w:rsid w:val="00065ECD"/>
    <w:rsid w:val="00071700"/>
    <w:rsid w:val="00072240"/>
    <w:rsid w:val="00072C6B"/>
    <w:rsid w:val="000740DB"/>
    <w:rsid w:val="0007483E"/>
    <w:rsid w:val="000751A6"/>
    <w:rsid w:val="00077C0F"/>
    <w:rsid w:val="00081D1A"/>
    <w:rsid w:val="00082DB4"/>
    <w:rsid w:val="00083282"/>
    <w:rsid w:val="00085B61"/>
    <w:rsid w:val="000865A7"/>
    <w:rsid w:val="00087D48"/>
    <w:rsid w:val="0009000D"/>
    <w:rsid w:val="00090898"/>
    <w:rsid w:val="000921EE"/>
    <w:rsid w:val="00094D0C"/>
    <w:rsid w:val="000A0702"/>
    <w:rsid w:val="000A1525"/>
    <w:rsid w:val="000A38EE"/>
    <w:rsid w:val="000B4D51"/>
    <w:rsid w:val="000B6695"/>
    <w:rsid w:val="000C003E"/>
    <w:rsid w:val="000C1EC7"/>
    <w:rsid w:val="000C39A9"/>
    <w:rsid w:val="000C50F7"/>
    <w:rsid w:val="000C79FE"/>
    <w:rsid w:val="000D0301"/>
    <w:rsid w:val="000D0570"/>
    <w:rsid w:val="000D169E"/>
    <w:rsid w:val="000D17B3"/>
    <w:rsid w:val="000D3E0C"/>
    <w:rsid w:val="000D4562"/>
    <w:rsid w:val="000D60CB"/>
    <w:rsid w:val="000D6B69"/>
    <w:rsid w:val="000E2318"/>
    <w:rsid w:val="000E2A88"/>
    <w:rsid w:val="000E3124"/>
    <w:rsid w:val="000E4AFD"/>
    <w:rsid w:val="000E5B03"/>
    <w:rsid w:val="000E5DE9"/>
    <w:rsid w:val="000F2625"/>
    <w:rsid w:val="000F4200"/>
    <w:rsid w:val="000F707F"/>
    <w:rsid w:val="00100669"/>
    <w:rsid w:val="0010535A"/>
    <w:rsid w:val="001058D5"/>
    <w:rsid w:val="00107530"/>
    <w:rsid w:val="0011032B"/>
    <w:rsid w:val="00111168"/>
    <w:rsid w:val="00115FF9"/>
    <w:rsid w:val="001162E0"/>
    <w:rsid w:val="00122ED3"/>
    <w:rsid w:val="00123A88"/>
    <w:rsid w:val="001243DC"/>
    <w:rsid w:val="00130D6A"/>
    <w:rsid w:val="00131FFC"/>
    <w:rsid w:val="0014319E"/>
    <w:rsid w:val="0014474E"/>
    <w:rsid w:val="00146329"/>
    <w:rsid w:val="00146A0B"/>
    <w:rsid w:val="00151DC3"/>
    <w:rsid w:val="001538B5"/>
    <w:rsid w:val="00153A43"/>
    <w:rsid w:val="001545FC"/>
    <w:rsid w:val="00156CAA"/>
    <w:rsid w:val="00157798"/>
    <w:rsid w:val="00157974"/>
    <w:rsid w:val="00157D53"/>
    <w:rsid w:val="001632A9"/>
    <w:rsid w:val="00163A70"/>
    <w:rsid w:val="00164340"/>
    <w:rsid w:val="0016676E"/>
    <w:rsid w:val="00167F57"/>
    <w:rsid w:val="00171522"/>
    <w:rsid w:val="001715F5"/>
    <w:rsid w:val="00175B76"/>
    <w:rsid w:val="00177336"/>
    <w:rsid w:val="00180538"/>
    <w:rsid w:val="00180AF2"/>
    <w:rsid w:val="00184B28"/>
    <w:rsid w:val="00190583"/>
    <w:rsid w:val="00191CDC"/>
    <w:rsid w:val="00192637"/>
    <w:rsid w:val="00193428"/>
    <w:rsid w:val="001944CB"/>
    <w:rsid w:val="001A0547"/>
    <w:rsid w:val="001A1DC2"/>
    <w:rsid w:val="001A7F28"/>
    <w:rsid w:val="001B59A7"/>
    <w:rsid w:val="001B7A21"/>
    <w:rsid w:val="001C1527"/>
    <w:rsid w:val="001C42CD"/>
    <w:rsid w:val="001C6BD2"/>
    <w:rsid w:val="001C79FA"/>
    <w:rsid w:val="001D01AC"/>
    <w:rsid w:val="001D4E91"/>
    <w:rsid w:val="001D5F2E"/>
    <w:rsid w:val="001D6998"/>
    <w:rsid w:val="001E1DF2"/>
    <w:rsid w:val="001E1F79"/>
    <w:rsid w:val="001E399D"/>
    <w:rsid w:val="001E54F1"/>
    <w:rsid w:val="001E6EDF"/>
    <w:rsid w:val="001F3654"/>
    <w:rsid w:val="001F4E66"/>
    <w:rsid w:val="001F7C01"/>
    <w:rsid w:val="00201D91"/>
    <w:rsid w:val="00203A95"/>
    <w:rsid w:val="00207A1E"/>
    <w:rsid w:val="002106BF"/>
    <w:rsid w:val="00220833"/>
    <w:rsid w:val="00220A5B"/>
    <w:rsid w:val="00224544"/>
    <w:rsid w:val="00227584"/>
    <w:rsid w:val="00230B14"/>
    <w:rsid w:val="00241A10"/>
    <w:rsid w:val="00241B4C"/>
    <w:rsid w:val="00243E43"/>
    <w:rsid w:val="00244A84"/>
    <w:rsid w:val="00251FD9"/>
    <w:rsid w:val="002540BC"/>
    <w:rsid w:val="00255288"/>
    <w:rsid w:val="00257ED1"/>
    <w:rsid w:val="00262342"/>
    <w:rsid w:val="002645F7"/>
    <w:rsid w:val="00264760"/>
    <w:rsid w:val="00264EEA"/>
    <w:rsid w:val="00265EE1"/>
    <w:rsid w:val="00271686"/>
    <w:rsid w:val="00271CCD"/>
    <w:rsid w:val="00271E80"/>
    <w:rsid w:val="00274AD3"/>
    <w:rsid w:val="00274DCC"/>
    <w:rsid w:val="002805AB"/>
    <w:rsid w:val="0028626A"/>
    <w:rsid w:val="0029017D"/>
    <w:rsid w:val="00293024"/>
    <w:rsid w:val="002945A2"/>
    <w:rsid w:val="002954D0"/>
    <w:rsid w:val="00296485"/>
    <w:rsid w:val="002979FD"/>
    <w:rsid w:val="002A1BC8"/>
    <w:rsid w:val="002A2800"/>
    <w:rsid w:val="002B6B78"/>
    <w:rsid w:val="002C058F"/>
    <w:rsid w:val="002C0CC1"/>
    <w:rsid w:val="002C2391"/>
    <w:rsid w:val="002D1DE6"/>
    <w:rsid w:val="002D2871"/>
    <w:rsid w:val="002D5F63"/>
    <w:rsid w:val="002D646A"/>
    <w:rsid w:val="002D68AD"/>
    <w:rsid w:val="002E1ED0"/>
    <w:rsid w:val="002F2F99"/>
    <w:rsid w:val="002F3981"/>
    <w:rsid w:val="002F7F1B"/>
    <w:rsid w:val="003052B0"/>
    <w:rsid w:val="00310A4B"/>
    <w:rsid w:val="00313C3D"/>
    <w:rsid w:val="0031615D"/>
    <w:rsid w:val="0031661D"/>
    <w:rsid w:val="00316777"/>
    <w:rsid w:val="00320E6A"/>
    <w:rsid w:val="00322DF5"/>
    <w:rsid w:val="00326E48"/>
    <w:rsid w:val="003308D7"/>
    <w:rsid w:val="00330DE0"/>
    <w:rsid w:val="00332879"/>
    <w:rsid w:val="00332C68"/>
    <w:rsid w:val="00332EF7"/>
    <w:rsid w:val="00334850"/>
    <w:rsid w:val="0033568E"/>
    <w:rsid w:val="0034179D"/>
    <w:rsid w:val="00342614"/>
    <w:rsid w:val="003442BF"/>
    <w:rsid w:val="00344A66"/>
    <w:rsid w:val="00346E21"/>
    <w:rsid w:val="00356B40"/>
    <w:rsid w:val="003570AA"/>
    <w:rsid w:val="0036099F"/>
    <w:rsid w:val="00363012"/>
    <w:rsid w:val="0036459E"/>
    <w:rsid w:val="003647A8"/>
    <w:rsid w:val="00364AD6"/>
    <w:rsid w:val="00365C25"/>
    <w:rsid w:val="0036791F"/>
    <w:rsid w:val="00370470"/>
    <w:rsid w:val="0037060E"/>
    <w:rsid w:val="003747DB"/>
    <w:rsid w:val="0037490F"/>
    <w:rsid w:val="00374C99"/>
    <w:rsid w:val="003767BE"/>
    <w:rsid w:val="00376AB4"/>
    <w:rsid w:val="003773E7"/>
    <w:rsid w:val="00377D20"/>
    <w:rsid w:val="00380A6D"/>
    <w:rsid w:val="003823FF"/>
    <w:rsid w:val="0038704C"/>
    <w:rsid w:val="00394949"/>
    <w:rsid w:val="003A3746"/>
    <w:rsid w:val="003B1F9A"/>
    <w:rsid w:val="003B338C"/>
    <w:rsid w:val="003B371D"/>
    <w:rsid w:val="003B471A"/>
    <w:rsid w:val="003B5B99"/>
    <w:rsid w:val="003B68B5"/>
    <w:rsid w:val="003C03A7"/>
    <w:rsid w:val="003C14FD"/>
    <w:rsid w:val="003C1E36"/>
    <w:rsid w:val="003C25CD"/>
    <w:rsid w:val="003D0691"/>
    <w:rsid w:val="003D700F"/>
    <w:rsid w:val="003E21DC"/>
    <w:rsid w:val="003E3E74"/>
    <w:rsid w:val="003E5B67"/>
    <w:rsid w:val="003F7E21"/>
    <w:rsid w:val="0041177C"/>
    <w:rsid w:val="00411C5C"/>
    <w:rsid w:val="00411CA8"/>
    <w:rsid w:val="00412053"/>
    <w:rsid w:val="00413DB2"/>
    <w:rsid w:val="00417F83"/>
    <w:rsid w:val="00417FE9"/>
    <w:rsid w:val="004241A3"/>
    <w:rsid w:val="0042443F"/>
    <w:rsid w:val="00424493"/>
    <w:rsid w:val="004254F9"/>
    <w:rsid w:val="004262B7"/>
    <w:rsid w:val="004269EB"/>
    <w:rsid w:val="00427944"/>
    <w:rsid w:val="0043005E"/>
    <w:rsid w:val="00432535"/>
    <w:rsid w:val="00433571"/>
    <w:rsid w:val="00434ED3"/>
    <w:rsid w:val="00435384"/>
    <w:rsid w:val="00435456"/>
    <w:rsid w:val="004369F1"/>
    <w:rsid w:val="00441295"/>
    <w:rsid w:val="00441E16"/>
    <w:rsid w:val="004428CA"/>
    <w:rsid w:val="00444639"/>
    <w:rsid w:val="00446D23"/>
    <w:rsid w:val="00447716"/>
    <w:rsid w:val="00447878"/>
    <w:rsid w:val="004502BC"/>
    <w:rsid w:val="00451F71"/>
    <w:rsid w:val="00452ACF"/>
    <w:rsid w:val="004549A7"/>
    <w:rsid w:val="00454BF6"/>
    <w:rsid w:val="0046047C"/>
    <w:rsid w:val="00462950"/>
    <w:rsid w:val="00463864"/>
    <w:rsid w:val="00466EC8"/>
    <w:rsid w:val="00471059"/>
    <w:rsid w:val="004758EC"/>
    <w:rsid w:val="004823E3"/>
    <w:rsid w:val="004855D9"/>
    <w:rsid w:val="00486468"/>
    <w:rsid w:val="00494F7E"/>
    <w:rsid w:val="00496B20"/>
    <w:rsid w:val="0049791B"/>
    <w:rsid w:val="004A1E88"/>
    <w:rsid w:val="004A46DD"/>
    <w:rsid w:val="004A4B7B"/>
    <w:rsid w:val="004A4DD0"/>
    <w:rsid w:val="004A647F"/>
    <w:rsid w:val="004A6CDB"/>
    <w:rsid w:val="004B1C58"/>
    <w:rsid w:val="004B3FC1"/>
    <w:rsid w:val="004B4CEF"/>
    <w:rsid w:val="004B53CB"/>
    <w:rsid w:val="004B5D8D"/>
    <w:rsid w:val="004B5DD5"/>
    <w:rsid w:val="004C69CF"/>
    <w:rsid w:val="004C7323"/>
    <w:rsid w:val="004D3008"/>
    <w:rsid w:val="004D5B92"/>
    <w:rsid w:val="004D5F94"/>
    <w:rsid w:val="004D62DD"/>
    <w:rsid w:val="004E148C"/>
    <w:rsid w:val="004E2BB2"/>
    <w:rsid w:val="004E7DF7"/>
    <w:rsid w:val="004F03F0"/>
    <w:rsid w:val="00501105"/>
    <w:rsid w:val="0050198B"/>
    <w:rsid w:val="00502A8A"/>
    <w:rsid w:val="00504056"/>
    <w:rsid w:val="0050663F"/>
    <w:rsid w:val="00515C8B"/>
    <w:rsid w:val="0051729A"/>
    <w:rsid w:val="00524DF7"/>
    <w:rsid w:val="00526A29"/>
    <w:rsid w:val="00531B93"/>
    <w:rsid w:val="00535D86"/>
    <w:rsid w:val="005422ED"/>
    <w:rsid w:val="005427FE"/>
    <w:rsid w:val="00542E5A"/>
    <w:rsid w:val="00543268"/>
    <w:rsid w:val="005435A9"/>
    <w:rsid w:val="00551254"/>
    <w:rsid w:val="00556E5C"/>
    <w:rsid w:val="0056125B"/>
    <w:rsid w:val="00566B81"/>
    <w:rsid w:val="00572A28"/>
    <w:rsid w:val="00583DAC"/>
    <w:rsid w:val="00583FC7"/>
    <w:rsid w:val="00587DCF"/>
    <w:rsid w:val="005904FF"/>
    <w:rsid w:val="00591C45"/>
    <w:rsid w:val="00592833"/>
    <w:rsid w:val="00592E13"/>
    <w:rsid w:val="005946BE"/>
    <w:rsid w:val="005956E9"/>
    <w:rsid w:val="005A37B5"/>
    <w:rsid w:val="005A3E0A"/>
    <w:rsid w:val="005A56F7"/>
    <w:rsid w:val="005A56FD"/>
    <w:rsid w:val="005A5C51"/>
    <w:rsid w:val="005B3A84"/>
    <w:rsid w:val="005B5322"/>
    <w:rsid w:val="005B59D5"/>
    <w:rsid w:val="005C4DC8"/>
    <w:rsid w:val="005D173B"/>
    <w:rsid w:val="005D47FA"/>
    <w:rsid w:val="005D5D58"/>
    <w:rsid w:val="005E1385"/>
    <w:rsid w:val="005E44FD"/>
    <w:rsid w:val="00601222"/>
    <w:rsid w:val="006020C4"/>
    <w:rsid w:val="0060479F"/>
    <w:rsid w:val="00606751"/>
    <w:rsid w:val="006075F5"/>
    <w:rsid w:val="00610087"/>
    <w:rsid w:val="00610BA2"/>
    <w:rsid w:val="00610D94"/>
    <w:rsid w:val="00610F07"/>
    <w:rsid w:val="0061704F"/>
    <w:rsid w:val="006177CD"/>
    <w:rsid w:val="00622A8E"/>
    <w:rsid w:val="00623906"/>
    <w:rsid w:val="006262D8"/>
    <w:rsid w:val="006318B0"/>
    <w:rsid w:val="00634C5B"/>
    <w:rsid w:val="00637568"/>
    <w:rsid w:val="00643148"/>
    <w:rsid w:val="006441E3"/>
    <w:rsid w:val="006468B4"/>
    <w:rsid w:val="00646A87"/>
    <w:rsid w:val="00647484"/>
    <w:rsid w:val="00650A1B"/>
    <w:rsid w:val="00654202"/>
    <w:rsid w:val="00660942"/>
    <w:rsid w:val="00661310"/>
    <w:rsid w:val="006619B1"/>
    <w:rsid w:val="00661CD9"/>
    <w:rsid w:val="00663CBD"/>
    <w:rsid w:val="00675316"/>
    <w:rsid w:val="00677321"/>
    <w:rsid w:val="00681C23"/>
    <w:rsid w:val="0068339A"/>
    <w:rsid w:val="00684DFB"/>
    <w:rsid w:val="006858E8"/>
    <w:rsid w:val="0068628F"/>
    <w:rsid w:val="00686292"/>
    <w:rsid w:val="0068743F"/>
    <w:rsid w:val="00694EEA"/>
    <w:rsid w:val="00697ED4"/>
    <w:rsid w:val="006A15DA"/>
    <w:rsid w:val="006A3BA7"/>
    <w:rsid w:val="006A4181"/>
    <w:rsid w:val="006B46F0"/>
    <w:rsid w:val="006C27FD"/>
    <w:rsid w:val="006C2EFE"/>
    <w:rsid w:val="006C3F5E"/>
    <w:rsid w:val="006C43D2"/>
    <w:rsid w:val="006C4B1E"/>
    <w:rsid w:val="006C4C72"/>
    <w:rsid w:val="006C5D0B"/>
    <w:rsid w:val="006C7DA9"/>
    <w:rsid w:val="006D001C"/>
    <w:rsid w:val="006D193A"/>
    <w:rsid w:val="006D22CF"/>
    <w:rsid w:val="006D4CD8"/>
    <w:rsid w:val="006D4FE2"/>
    <w:rsid w:val="006D726B"/>
    <w:rsid w:val="006E0884"/>
    <w:rsid w:val="006E14FC"/>
    <w:rsid w:val="006E31B2"/>
    <w:rsid w:val="006E6B1E"/>
    <w:rsid w:val="006E6FF5"/>
    <w:rsid w:val="006F1C36"/>
    <w:rsid w:val="006F22EA"/>
    <w:rsid w:val="006F26CB"/>
    <w:rsid w:val="006F38FF"/>
    <w:rsid w:val="00700172"/>
    <w:rsid w:val="00705CF7"/>
    <w:rsid w:val="0071193E"/>
    <w:rsid w:val="0071469C"/>
    <w:rsid w:val="00716A81"/>
    <w:rsid w:val="00717A4E"/>
    <w:rsid w:val="007200BC"/>
    <w:rsid w:val="0073368A"/>
    <w:rsid w:val="00733E64"/>
    <w:rsid w:val="00734E1F"/>
    <w:rsid w:val="0074073F"/>
    <w:rsid w:val="00742533"/>
    <w:rsid w:val="007441BB"/>
    <w:rsid w:val="00744AE6"/>
    <w:rsid w:val="00747A89"/>
    <w:rsid w:val="007510F6"/>
    <w:rsid w:val="00751A04"/>
    <w:rsid w:val="0075516F"/>
    <w:rsid w:val="00756261"/>
    <w:rsid w:val="00765B72"/>
    <w:rsid w:val="00765C51"/>
    <w:rsid w:val="00766355"/>
    <w:rsid w:val="00767500"/>
    <w:rsid w:val="00775BE8"/>
    <w:rsid w:val="00783584"/>
    <w:rsid w:val="00783F26"/>
    <w:rsid w:val="007844DB"/>
    <w:rsid w:val="00787FE7"/>
    <w:rsid w:val="0079170C"/>
    <w:rsid w:val="00793533"/>
    <w:rsid w:val="00794277"/>
    <w:rsid w:val="007971DA"/>
    <w:rsid w:val="00797A72"/>
    <w:rsid w:val="00797AC8"/>
    <w:rsid w:val="007A0F03"/>
    <w:rsid w:val="007A42C7"/>
    <w:rsid w:val="007A4F9C"/>
    <w:rsid w:val="007A545C"/>
    <w:rsid w:val="007A6055"/>
    <w:rsid w:val="007A7E6C"/>
    <w:rsid w:val="007B361B"/>
    <w:rsid w:val="007B58B6"/>
    <w:rsid w:val="007B7872"/>
    <w:rsid w:val="007C24D3"/>
    <w:rsid w:val="007C4B44"/>
    <w:rsid w:val="007C4FC4"/>
    <w:rsid w:val="007C5A78"/>
    <w:rsid w:val="007C6211"/>
    <w:rsid w:val="007D0FEA"/>
    <w:rsid w:val="007D1639"/>
    <w:rsid w:val="007D2AD1"/>
    <w:rsid w:val="007D6EFB"/>
    <w:rsid w:val="007D7DFC"/>
    <w:rsid w:val="007E1FEC"/>
    <w:rsid w:val="007E2388"/>
    <w:rsid w:val="007E32E4"/>
    <w:rsid w:val="007E51D8"/>
    <w:rsid w:val="007E7698"/>
    <w:rsid w:val="007E7A34"/>
    <w:rsid w:val="007E7D02"/>
    <w:rsid w:val="007F03CF"/>
    <w:rsid w:val="007F0FD0"/>
    <w:rsid w:val="007F28F2"/>
    <w:rsid w:val="007F2D95"/>
    <w:rsid w:val="007F383D"/>
    <w:rsid w:val="007F5E9C"/>
    <w:rsid w:val="007F6760"/>
    <w:rsid w:val="008008CA"/>
    <w:rsid w:val="00802C66"/>
    <w:rsid w:val="00803AD6"/>
    <w:rsid w:val="00803CBD"/>
    <w:rsid w:val="00806AC1"/>
    <w:rsid w:val="0081085B"/>
    <w:rsid w:val="008115BA"/>
    <w:rsid w:val="00812438"/>
    <w:rsid w:val="008124DD"/>
    <w:rsid w:val="00812625"/>
    <w:rsid w:val="00812DE4"/>
    <w:rsid w:val="008141B2"/>
    <w:rsid w:val="008173B0"/>
    <w:rsid w:val="00817801"/>
    <w:rsid w:val="00824272"/>
    <w:rsid w:val="00824F4A"/>
    <w:rsid w:val="00825A5C"/>
    <w:rsid w:val="00825FAC"/>
    <w:rsid w:val="00826D76"/>
    <w:rsid w:val="008321EF"/>
    <w:rsid w:val="00834E8B"/>
    <w:rsid w:val="00837247"/>
    <w:rsid w:val="00841EDC"/>
    <w:rsid w:val="00846AE2"/>
    <w:rsid w:val="00846BCF"/>
    <w:rsid w:val="008523BE"/>
    <w:rsid w:val="00853E80"/>
    <w:rsid w:val="00854634"/>
    <w:rsid w:val="00860B2A"/>
    <w:rsid w:val="0086192A"/>
    <w:rsid w:val="008628B0"/>
    <w:rsid w:val="008638F2"/>
    <w:rsid w:val="00865764"/>
    <w:rsid w:val="00867330"/>
    <w:rsid w:val="00870188"/>
    <w:rsid w:val="008720D1"/>
    <w:rsid w:val="008726C4"/>
    <w:rsid w:val="00872F0A"/>
    <w:rsid w:val="00873F18"/>
    <w:rsid w:val="00874654"/>
    <w:rsid w:val="00874AFF"/>
    <w:rsid w:val="00875A5B"/>
    <w:rsid w:val="008825FA"/>
    <w:rsid w:val="0088275D"/>
    <w:rsid w:val="00882FAC"/>
    <w:rsid w:val="00887A33"/>
    <w:rsid w:val="008904D9"/>
    <w:rsid w:val="0089069D"/>
    <w:rsid w:val="0089295B"/>
    <w:rsid w:val="00892B50"/>
    <w:rsid w:val="00895BB6"/>
    <w:rsid w:val="00897FA2"/>
    <w:rsid w:val="008A02FB"/>
    <w:rsid w:val="008A18DB"/>
    <w:rsid w:val="008A2ACB"/>
    <w:rsid w:val="008A4DE8"/>
    <w:rsid w:val="008A57AC"/>
    <w:rsid w:val="008B008F"/>
    <w:rsid w:val="008B0E29"/>
    <w:rsid w:val="008B1BD5"/>
    <w:rsid w:val="008B30E0"/>
    <w:rsid w:val="008B38F8"/>
    <w:rsid w:val="008B3C1C"/>
    <w:rsid w:val="008B6EC4"/>
    <w:rsid w:val="008B79DA"/>
    <w:rsid w:val="008C17B4"/>
    <w:rsid w:val="008D33E7"/>
    <w:rsid w:val="008D340D"/>
    <w:rsid w:val="008D351B"/>
    <w:rsid w:val="008D6F6D"/>
    <w:rsid w:val="008D76DC"/>
    <w:rsid w:val="008D7904"/>
    <w:rsid w:val="008E4A19"/>
    <w:rsid w:val="008F171D"/>
    <w:rsid w:val="008F268C"/>
    <w:rsid w:val="008F4454"/>
    <w:rsid w:val="008F4997"/>
    <w:rsid w:val="008F7C12"/>
    <w:rsid w:val="00900CAC"/>
    <w:rsid w:val="00901D90"/>
    <w:rsid w:val="00902BDD"/>
    <w:rsid w:val="00903E98"/>
    <w:rsid w:val="00904548"/>
    <w:rsid w:val="0090557D"/>
    <w:rsid w:val="00905807"/>
    <w:rsid w:val="0091411B"/>
    <w:rsid w:val="009165CF"/>
    <w:rsid w:val="00917C86"/>
    <w:rsid w:val="00920163"/>
    <w:rsid w:val="00923BC7"/>
    <w:rsid w:val="00924004"/>
    <w:rsid w:val="00925DF3"/>
    <w:rsid w:val="00931751"/>
    <w:rsid w:val="009357F6"/>
    <w:rsid w:val="00935931"/>
    <w:rsid w:val="00935B61"/>
    <w:rsid w:val="00936DC3"/>
    <w:rsid w:val="00940645"/>
    <w:rsid w:val="00952AE1"/>
    <w:rsid w:val="0095582D"/>
    <w:rsid w:val="009558AE"/>
    <w:rsid w:val="00955E8C"/>
    <w:rsid w:val="009621DC"/>
    <w:rsid w:val="00962580"/>
    <w:rsid w:val="00962C0E"/>
    <w:rsid w:val="0096309D"/>
    <w:rsid w:val="00970CD8"/>
    <w:rsid w:val="009749AB"/>
    <w:rsid w:val="00974A15"/>
    <w:rsid w:val="00974EF2"/>
    <w:rsid w:val="00975503"/>
    <w:rsid w:val="009763BF"/>
    <w:rsid w:val="009768A6"/>
    <w:rsid w:val="0097700F"/>
    <w:rsid w:val="009906E2"/>
    <w:rsid w:val="009925BC"/>
    <w:rsid w:val="00997727"/>
    <w:rsid w:val="009A0A15"/>
    <w:rsid w:val="009A272A"/>
    <w:rsid w:val="009A3D36"/>
    <w:rsid w:val="009A58FD"/>
    <w:rsid w:val="009A7929"/>
    <w:rsid w:val="009B4867"/>
    <w:rsid w:val="009C5D33"/>
    <w:rsid w:val="009C6873"/>
    <w:rsid w:val="009D022E"/>
    <w:rsid w:val="009D1FD7"/>
    <w:rsid w:val="009D3341"/>
    <w:rsid w:val="009D5B75"/>
    <w:rsid w:val="009D6F9E"/>
    <w:rsid w:val="009E0DD8"/>
    <w:rsid w:val="009E317B"/>
    <w:rsid w:val="009E7F66"/>
    <w:rsid w:val="009F0E62"/>
    <w:rsid w:val="009F1057"/>
    <w:rsid w:val="009F202C"/>
    <w:rsid w:val="009F3D95"/>
    <w:rsid w:val="00A10BAA"/>
    <w:rsid w:val="00A11059"/>
    <w:rsid w:val="00A12252"/>
    <w:rsid w:val="00A1612B"/>
    <w:rsid w:val="00A1691A"/>
    <w:rsid w:val="00A20565"/>
    <w:rsid w:val="00A215CD"/>
    <w:rsid w:val="00A2213D"/>
    <w:rsid w:val="00A22804"/>
    <w:rsid w:val="00A2314A"/>
    <w:rsid w:val="00A24936"/>
    <w:rsid w:val="00A26D37"/>
    <w:rsid w:val="00A30034"/>
    <w:rsid w:val="00A3089F"/>
    <w:rsid w:val="00A31687"/>
    <w:rsid w:val="00A330DA"/>
    <w:rsid w:val="00A34666"/>
    <w:rsid w:val="00A41F60"/>
    <w:rsid w:val="00A42120"/>
    <w:rsid w:val="00A5065C"/>
    <w:rsid w:val="00A5228A"/>
    <w:rsid w:val="00A53DE0"/>
    <w:rsid w:val="00A5491D"/>
    <w:rsid w:val="00A616B6"/>
    <w:rsid w:val="00A639C4"/>
    <w:rsid w:val="00A65487"/>
    <w:rsid w:val="00A65A67"/>
    <w:rsid w:val="00A65DAB"/>
    <w:rsid w:val="00A669C8"/>
    <w:rsid w:val="00A73065"/>
    <w:rsid w:val="00A7312F"/>
    <w:rsid w:val="00A767DE"/>
    <w:rsid w:val="00A81A87"/>
    <w:rsid w:val="00A827E2"/>
    <w:rsid w:val="00A8760C"/>
    <w:rsid w:val="00A910D7"/>
    <w:rsid w:val="00A91195"/>
    <w:rsid w:val="00A91975"/>
    <w:rsid w:val="00A91E17"/>
    <w:rsid w:val="00A94CB7"/>
    <w:rsid w:val="00A973A8"/>
    <w:rsid w:val="00AA1E18"/>
    <w:rsid w:val="00AA26B0"/>
    <w:rsid w:val="00AA4FCC"/>
    <w:rsid w:val="00AA55D5"/>
    <w:rsid w:val="00AA6704"/>
    <w:rsid w:val="00AA7AFB"/>
    <w:rsid w:val="00AB0E8C"/>
    <w:rsid w:val="00AB10FB"/>
    <w:rsid w:val="00AC18E2"/>
    <w:rsid w:val="00AC2DBD"/>
    <w:rsid w:val="00AC2DCE"/>
    <w:rsid w:val="00AC480D"/>
    <w:rsid w:val="00AC62BA"/>
    <w:rsid w:val="00AD0044"/>
    <w:rsid w:val="00AD0D2C"/>
    <w:rsid w:val="00AD206A"/>
    <w:rsid w:val="00AD57CA"/>
    <w:rsid w:val="00AE206C"/>
    <w:rsid w:val="00AE2A5A"/>
    <w:rsid w:val="00AE43A3"/>
    <w:rsid w:val="00AF0D09"/>
    <w:rsid w:val="00AF2B8E"/>
    <w:rsid w:val="00AF5CB7"/>
    <w:rsid w:val="00AF79F0"/>
    <w:rsid w:val="00B00898"/>
    <w:rsid w:val="00B0133B"/>
    <w:rsid w:val="00B06D55"/>
    <w:rsid w:val="00B10FE0"/>
    <w:rsid w:val="00B12456"/>
    <w:rsid w:val="00B20F3C"/>
    <w:rsid w:val="00B278D6"/>
    <w:rsid w:val="00B302C8"/>
    <w:rsid w:val="00B307E2"/>
    <w:rsid w:val="00B318DB"/>
    <w:rsid w:val="00B32362"/>
    <w:rsid w:val="00B34175"/>
    <w:rsid w:val="00B36543"/>
    <w:rsid w:val="00B4088D"/>
    <w:rsid w:val="00B40C01"/>
    <w:rsid w:val="00B41335"/>
    <w:rsid w:val="00B44C05"/>
    <w:rsid w:val="00B45675"/>
    <w:rsid w:val="00B513FE"/>
    <w:rsid w:val="00B53243"/>
    <w:rsid w:val="00B566C7"/>
    <w:rsid w:val="00B5699C"/>
    <w:rsid w:val="00B60F7F"/>
    <w:rsid w:val="00B611BB"/>
    <w:rsid w:val="00B61A0A"/>
    <w:rsid w:val="00B65909"/>
    <w:rsid w:val="00B70F57"/>
    <w:rsid w:val="00B70FCF"/>
    <w:rsid w:val="00B722AE"/>
    <w:rsid w:val="00B723F3"/>
    <w:rsid w:val="00B74831"/>
    <w:rsid w:val="00B7718C"/>
    <w:rsid w:val="00B80579"/>
    <w:rsid w:val="00B81305"/>
    <w:rsid w:val="00B834FD"/>
    <w:rsid w:val="00B85EAC"/>
    <w:rsid w:val="00B874F6"/>
    <w:rsid w:val="00B927E0"/>
    <w:rsid w:val="00B953B4"/>
    <w:rsid w:val="00BA1730"/>
    <w:rsid w:val="00BA200F"/>
    <w:rsid w:val="00BA4E6F"/>
    <w:rsid w:val="00BA6561"/>
    <w:rsid w:val="00BB0C7E"/>
    <w:rsid w:val="00BB1650"/>
    <w:rsid w:val="00BB3358"/>
    <w:rsid w:val="00BB34E4"/>
    <w:rsid w:val="00BC58D7"/>
    <w:rsid w:val="00BC61E3"/>
    <w:rsid w:val="00BC7985"/>
    <w:rsid w:val="00BD5E8D"/>
    <w:rsid w:val="00BD5F27"/>
    <w:rsid w:val="00BD61A0"/>
    <w:rsid w:val="00BD635E"/>
    <w:rsid w:val="00BD7AD1"/>
    <w:rsid w:val="00BE1D29"/>
    <w:rsid w:val="00BE3316"/>
    <w:rsid w:val="00BE49B8"/>
    <w:rsid w:val="00BF4140"/>
    <w:rsid w:val="00BF727C"/>
    <w:rsid w:val="00C00E09"/>
    <w:rsid w:val="00C01767"/>
    <w:rsid w:val="00C17948"/>
    <w:rsid w:val="00C17AA9"/>
    <w:rsid w:val="00C21EA1"/>
    <w:rsid w:val="00C225C7"/>
    <w:rsid w:val="00C227F6"/>
    <w:rsid w:val="00C22DD4"/>
    <w:rsid w:val="00C23291"/>
    <w:rsid w:val="00C233B6"/>
    <w:rsid w:val="00C2369A"/>
    <w:rsid w:val="00C27214"/>
    <w:rsid w:val="00C318DC"/>
    <w:rsid w:val="00C32486"/>
    <w:rsid w:val="00C33460"/>
    <w:rsid w:val="00C34946"/>
    <w:rsid w:val="00C34CCA"/>
    <w:rsid w:val="00C37263"/>
    <w:rsid w:val="00C4301E"/>
    <w:rsid w:val="00C44494"/>
    <w:rsid w:val="00C478AF"/>
    <w:rsid w:val="00C505D1"/>
    <w:rsid w:val="00C530B1"/>
    <w:rsid w:val="00C53439"/>
    <w:rsid w:val="00C53980"/>
    <w:rsid w:val="00C53C2C"/>
    <w:rsid w:val="00C55DEC"/>
    <w:rsid w:val="00C5798A"/>
    <w:rsid w:val="00C6046B"/>
    <w:rsid w:val="00C61216"/>
    <w:rsid w:val="00C61B43"/>
    <w:rsid w:val="00C65577"/>
    <w:rsid w:val="00C65C40"/>
    <w:rsid w:val="00C70F7D"/>
    <w:rsid w:val="00C73081"/>
    <w:rsid w:val="00C738D8"/>
    <w:rsid w:val="00C740B7"/>
    <w:rsid w:val="00C77649"/>
    <w:rsid w:val="00C80129"/>
    <w:rsid w:val="00C81A9D"/>
    <w:rsid w:val="00C82927"/>
    <w:rsid w:val="00C83877"/>
    <w:rsid w:val="00C83CEA"/>
    <w:rsid w:val="00C84CEE"/>
    <w:rsid w:val="00C90DAF"/>
    <w:rsid w:val="00C94D08"/>
    <w:rsid w:val="00C95C06"/>
    <w:rsid w:val="00C96465"/>
    <w:rsid w:val="00CA0C53"/>
    <w:rsid w:val="00CA29D6"/>
    <w:rsid w:val="00CA2C26"/>
    <w:rsid w:val="00CA3EEB"/>
    <w:rsid w:val="00CB0750"/>
    <w:rsid w:val="00CB097B"/>
    <w:rsid w:val="00CB0FC4"/>
    <w:rsid w:val="00CB3501"/>
    <w:rsid w:val="00CB7176"/>
    <w:rsid w:val="00CB7336"/>
    <w:rsid w:val="00CB7406"/>
    <w:rsid w:val="00CB76AC"/>
    <w:rsid w:val="00CC04DD"/>
    <w:rsid w:val="00CC6197"/>
    <w:rsid w:val="00CD24F6"/>
    <w:rsid w:val="00CD59A3"/>
    <w:rsid w:val="00CD636B"/>
    <w:rsid w:val="00CD6F22"/>
    <w:rsid w:val="00CE1E1E"/>
    <w:rsid w:val="00CE2F49"/>
    <w:rsid w:val="00CE5400"/>
    <w:rsid w:val="00CE67D0"/>
    <w:rsid w:val="00CE6844"/>
    <w:rsid w:val="00CF1B29"/>
    <w:rsid w:val="00CF20F0"/>
    <w:rsid w:val="00CF3DC0"/>
    <w:rsid w:val="00D010B9"/>
    <w:rsid w:val="00D04759"/>
    <w:rsid w:val="00D05D4D"/>
    <w:rsid w:val="00D0714F"/>
    <w:rsid w:val="00D07B0B"/>
    <w:rsid w:val="00D113C9"/>
    <w:rsid w:val="00D12C34"/>
    <w:rsid w:val="00D13D8F"/>
    <w:rsid w:val="00D155A0"/>
    <w:rsid w:val="00D1561F"/>
    <w:rsid w:val="00D17D69"/>
    <w:rsid w:val="00D17E65"/>
    <w:rsid w:val="00D2059E"/>
    <w:rsid w:val="00D206EB"/>
    <w:rsid w:val="00D2439D"/>
    <w:rsid w:val="00D25008"/>
    <w:rsid w:val="00D25583"/>
    <w:rsid w:val="00D316DC"/>
    <w:rsid w:val="00D31E72"/>
    <w:rsid w:val="00D34568"/>
    <w:rsid w:val="00D356F7"/>
    <w:rsid w:val="00D35B9A"/>
    <w:rsid w:val="00D363D2"/>
    <w:rsid w:val="00D406DC"/>
    <w:rsid w:val="00D40BFC"/>
    <w:rsid w:val="00D40D9D"/>
    <w:rsid w:val="00D42674"/>
    <w:rsid w:val="00D43167"/>
    <w:rsid w:val="00D45532"/>
    <w:rsid w:val="00D46219"/>
    <w:rsid w:val="00D514BF"/>
    <w:rsid w:val="00D57AD6"/>
    <w:rsid w:val="00D6043A"/>
    <w:rsid w:val="00D61197"/>
    <w:rsid w:val="00D62266"/>
    <w:rsid w:val="00D63A03"/>
    <w:rsid w:val="00D7680C"/>
    <w:rsid w:val="00D827BC"/>
    <w:rsid w:val="00D86FE4"/>
    <w:rsid w:val="00D87DF8"/>
    <w:rsid w:val="00D90CDD"/>
    <w:rsid w:val="00D917F4"/>
    <w:rsid w:val="00D91CE2"/>
    <w:rsid w:val="00D9666A"/>
    <w:rsid w:val="00DA1E3C"/>
    <w:rsid w:val="00DA272C"/>
    <w:rsid w:val="00DA3170"/>
    <w:rsid w:val="00DA5215"/>
    <w:rsid w:val="00DA73E0"/>
    <w:rsid w:val="00DA7A26"/>
    <w:rsid w:val="00DB0F6D"/>
    <w:rsid w:val="00DB30E6"/>
    <w:rsid w:val="00DC3BDA"/>
    <w:rsid w:val="00DC4F0B"/>
    <w:rsid w:val="00DC5C86"/>
    <w:rsid w:val="00DC69C6"/>
    <w:rsid w:val="00DC6AF8"/>
    <w:rsid w:val="00DC6EC7"/>
    <w:rsid w:val="00DD1FF6"/>
    <w:rsid w:val="00DD3DEF"/>
    <w:rsid w:val="00DD7D10"/>
    <w:rsid w:val="00DE0271"/>
    <w:rsid w:val="00DE1047"/>
    <w:rsid w:val="00DE144E"/>
    <w:rsid w:val="00DE2B75"/>
    <w:rsid w:val="00DE5256"/>
    <w:rsid w:val="00DF1578"/>
    <w:rsid w:val="00DF2D8D"/>
    <w:rsid w:val="00DF5B82"/>
    <w:rsid w:val="00E01E74"/>
    <w:rsid w:val="00E0418C"/>
    <w:rsid w:val="00E062EE"/>
    <w:rsid w:val="00E06F0D"/>
    <w:rsid w:val="00E12561"/>
    <w:rsid w:val="00E13566"/>
    <w:rsid w:val="00E14AE6"/>
    <w:rsid w:val="00E15C35"/>
    <w:rsid w:val="00E175AF"/>
    <w:rsid w:val="00E205CD"/>
    <w:rsid w:val="00E21F60"/>
    <w:rsid w:val="00E220DF"/>
    <w:rsid w:val="00E305E4"/>
    <w:rsid w:val="00E37DCA"/>
    <w:rsid w:val="00E4191E"/>
    <w:rsid w:val="00E41A2E"/>
    <w:rsid w:val="00E453A1"/>
    <w:rsid w:val="00E474F9"/>
    <w:rsid w:val="00E47BDA"/>
    <w:rsid w:val="00E47C88"/>
    <w:rsid w:val="00E50CAD"/>
    <w:rsid w:val="00E52FCC"/>
    <w:rsid w:val="00E53C5A"/>
    <w:rsid w:val="00E545E9"/>
    <w:rsid w:val="00E558F0"/>
    <w:rsid w:val="00E57FC9"/>
    <w:rsid w:val="00E63E21"/>
    <w:rsid w:val="00E6709C"/>
    <w:rsid w:val="00E672CA"/>
    <w:rsid w:val="00E743EC"/>
    <w:rsid w:val="00E74D09"/>
    <w:rsid w:val="00E75880"/>
    <w:rsid w:val="00E818DC"/>
    <w:rsid w:val="00E82E08"/>
    <w:rsid w:val="00E85C0D"/>
    <w:rsid w:val="00E974C1"/>
    <w:rsid w:val="00EA0F8C"/>
    <w:rsid w:val="00EA213F"/>
    <w:rsid w:val="00EA4A12"/>
    <w:rsid w:val="00EA4FEC"/>
    <w:rsid w:val="00EB3856"/>
    <w:rsid w:val="00EB416E"/>
    <w:rsid w:val="00EB64F3"/>
    <w:rsid w:val="00EC5358"/>
    <w:rsid w:val="00EC6078"/>
    <w:rsid w:val="00ED0D47"/>
    <w:rsid w:val="00ED3381"/>
    <w:rsid w:val="00ED5A82"/>
    <w:rsid w:val="00ED5F0C"/>
    <w:rsid w:val="00ED6D4F"/>
    <w:rsid w:val="00EE1C13"/>
    <w:rsid w:val="00EE24DB"/>
    <w:rsid w:val="00EE2D2B"/>
    <w:rsid w:val="00EE2DAA"/>
    <w:rsid w:val="00EE4D17"/>
    <w:rsid w:val="00EE5680"/>
    <w:rsid w:val="00EE6655"/>
    <w:rsid w:val="00EE79E6"/>
    <w:rsid w:val="00EF49BB"/>
    <w:rsid w:val="00EF5E7F"/>
    <w:rsid w:val="00EF7EEE"/>
    <w:rsid w:val="00F04ECB"/>
    <w:rsid w:val="00F10B75"/>
    <w:rsid w:val="00F1104F"/>
    <w:rsid w:val="00F11224"/>
    <w:rsid w:val="00F12786"/>
    <w:rsid w:val="00F12854"/>
    <w:rsid w:val="00F134CD"/>
    <w:rsid w:val="00F171DB"/>
    <w:rsid w:val="00F20830"/>
    <w:rsid w:val="00F223E4"/>
    <w:rsid w:val="00F2341A"/>
    <w:rsid w:val="00F2475C"/>
    <w:rsid w:val="00F26FBB"/>
    <w:rsid w:val="00F3265E"/>
    <w:rsid w:val="00F32832"/>
    <w:rsid w:val="00F367DB"/>
    <w:rsid w:val="00F37A88"/>
    <w:rsid w:val="00F42254"/>
    <w:rsid w:val="00F422CD"/>
    <w:rsid w:val="00F446E5"/>
    <w:rsid w:val="00F5214E"/>
    <w:rsid w:val="00F52CA6"/>
    <w:rsid w:val="00F52F3F"/>
    <w:rsid w:val="00F530BD"/>
    <w:rsid w:val="00F53824"/>
    <w:rsid w:val="00F57AAF"/>
    <w:rsid w:val="00F57FC7"/>
    <w:rsid w:val="00F64BFC"/>
    <w:rsid w:val="00F64DAE"/>
    <w:rsid w:val="00F64F51"/>
    <w:rsid w:val="00F677C4"/>
    <w:rsid w:val="00F70423"/>
    <w:rsid w:val="00F70B25"/>
    <w:rsid w:val="00F70E29"/>
    <w:rsid w:val="00F7179C"/>
    <w:rsid w:val="00F75D2A"/>
    <w:rsid w:val="00F7685C"/>
    <w:rsid w:val="00F8098E"/>
    <w:rsid w:val="00F8144B"/>
    <w:rsid w:val="00F82B39"/>
    <w:rsid w:val="00F82B99"/>
    <w:rsid w:val="00F83C02"/>
    <w:rsid w:val="00F84019"/>
    <w:rsid w:val="00F84EC2"/>
    <w:rsid w:val="00F87A0D"/>
    <w:rsid w:val="00F960AD"/>
    <w:rsid w:val="00FA0161"/>
    <w:rsid w:val="00FA0A40"/>
    <w:rsid w:val="00FA0A88"/>
    <w:rsid w:val="00FA1793"/>
    <w:rsid w:val="00FA2251"/>
    <w:rsid w:val="00FA3AE5"/>
    <w:rsid w:val="00FA4333"/>
    <w:rsid w:val="00FA6CFC"/>
    <w:rsid w:val="00FB1642"/>
    <w:rsid w:val="00FB198F"/>
    <w:rsid w:val="00FB3E45"/>
    <w:rsid w:val="00FB5EB3"/>
    <w:rsid w:val="00FC1A35"/>
    <w:rsid w:val="00FC5AB4"/>
    <w:rsid w:val="00FC6316"/>
    <w:rsid w:val="00FD1F36"/>
    <w:rsid w:val="00FD45DD"/>
    <w:rsid w:val="00FE3D79"/>
    <w:rsid w:val="00FE49EA"/>
    <w:rsid w:val="00FE5A68"/>
    <w:rsid w:val="00FF0918"/>
    <w:rsid w:val="00FF3E8D"/>
    <w:rsid w:val="00FF5CDD"/>
    <w:rsid w:val="00FF6009"/>
    <w:rsid w:val="00FF6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AEF0927"/>
  <w15:chartTrackingRefBased/>
  <w15:docId w15:val="{C60E96E0-7EBD-46DF-AF5A-C7CE611C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565"/>
  </w:style>
  <w:style w:type="paragraph" w:styleId="Heading1">
    <w:name w:val="heading 1"/>
    <w:basedOn w:val="Normal"/>
    <w:next w:val="Normal"/>
    <w:qFormat/>
    <w:rsid w:val="00A20565"/>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0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9D3341"/>
    <w:pPr>
      <w:overflowPunct w:val="0"/>
      <w:autoSpaceDE w:val="0"/>
      <w:autoSpaceDN w:val="0"/>
      <w:adjustRightInd w:val="0"/>
      <w:jc w:val="both"/>
      <w:textAlignment w:val="baseline"/>
    </w:pPr>
  </w:style>
  <w:style w:type="paragraph" w:styleId="BodyText3">
    <w:name w:val="Body Text 3"/>
    <w:basedOn w:val="Normal"/>
    <w:rsid w:val="009D3341"/>
    <w:pPr>
      <w:overflowPunct w:val="0"/>
      <w:autoSpaceDE w:val="0"/>
      <w:autoSpaceDN w:val="0"/>
      <w:adjustRightInd w:val="0"/>
      <w:textAlignment w:val="baseline"/>
    </w:pPr>
    <w:rPr>
      <w:sz w:val="24"/>
    </w:rPr>
  </w:style>
  <w:style w:type="paragraph" w:styleId="Header">
    <w:name w:val="header"/>
    <w:basedOn w:val="Normal"/>
    <w:rsid w:val="00B36543"/>
    <w:pPr>
      <w:tabs>
        <w:tab w:val="center" w:pos="4320"/>
        <w:tab w:val="right" w:pos="8640"/>
      </w:tabs>
    </w:pPr>
  </w:style>
  <w:style w:type="paragraph" w:styleId="Footer">
    <w:name w:val="footer"/>
    <w:basedOn w:val="Normal"/>
    <w:rsid w:val="00B36543"/>
    <w:pPr>
      <w:tabs>
        <w:tab w:val="center" w:pos="4320"/>
        <w:tab w:val="right" w:pos="8640"/>
      </w:tabs>
    </w:pPr>
  </w:style>
  <w:style w:type="paragraph" w:styleId="FootnoteText">
    <w:name w:val="footnote text"/>
    <w:basedOn w:val="Normal"/>
    <w:link w:val="FootnoteTextChar"/>
    <w:uiPriority w:val="99"/>
    <w:rsid w:val="00E453A1"/>
  </w:style>
  <w:style w:type="character" w:styleId="FootnoteReference">
    <w:name w:val="footnote reference"/>
    <w:uiPriority w:val="99"/>
    <w:semiHidden/>
    <w:rsid w:val="00E453A1"/>
    <w:rPr>
      <w:vertAlign w:val="superscript"/>
    </w:rPr>
  </w:style>
  <w:style w:type="paragraph" w:styleId="NormalWeb">
    <w:name w:val="Normal (Web)"/>
    <w:basedOn w:val="Normal"/>
    <w:uiPriority w:val="99"/>
    <w:rsid w:val="00365C25"/>
    <w:pPr>
      <w:spacing w:before="100" w:beforeAutospacing="1" w:after="100" w:afterAutospacing="1"/>
    </w:pPr>
    <w:rPr>
      <w:sz w:val="24"/>
      <w:szCs w:val="24"/>
    </w:rPr>
  </w:style>
  <w:style w:type="character" w:styleId="Strong">
    <w:name w:val="Strong"/>
    <w:qFormat/>
    <w:rsid w:val="00365C25"/>
    <w:rPr>
      <w:b/>
      <w:bCs/>
    </w:rPr>
  </w:style>
  <w:style w:type="character" w:styleId="Hyperlink">
    <w:name w:val="Hyperlink"/>
    <w:rsid w:val="00D90CDD"/>
    <w:rPr>
      <w:color w:val="0000FF"/>
      <w:u w:val="single"/>
    </w:rPr>
  </w:style>
  <w:style w:type="paragraph" w:styleId="BodyTextIndent">
    <w:name w:val="Body Text Indent"/>
    <w:basedOn w:val="Normal"/>
    <w:rsid w:val="00A31687"/>
    <w:pPr>
      <w:spacing w:after="120"/>
      <w:ind w:left="360"/>
    </w:pPr>
  </w:style>
  <w:style w:type="paragraph" w:styleId="BodyTextIndent2">
    <w:name w:val="Body Text Indent 2"/>
    <w:basedOn w:val="Normal"/>
    <w:rsid w:val="00874AFF"/>
    <w:pPr>
      <w:spacing w:after="120" w:line="480" w:lineRule="auto"/>
      <w:ind w:left="360"/>
    </w:pPr>
  </w:style>
  <w:style w:type="paragraph" w:styleId="BodyText">
    <w:name w:val="Body Text"/>
    <w:basedOn w:val="Normal"/>
    <w:rsid w:val="00874AFF"/>
    <w:pPr>
      <w:spacing w:after="120"/>
    </w:pPr>
  </w:style>
  <w:style w:type="paragraph" w:customStyle="1" w:styleId="Default">
    <w:name w:val="Default"/>
    <w:rsid w:val="008A02FB"/>
    <w:pPr>
      <w:autoSpaceDE w:val="0"/>
      <w:autoSpaceDN w:val="0"/>
      <w:adjustRightInd w:val="0"/>
    </w:pPr>
    <w:rPr>
      <w:rFonts w:ascii="Calibri" w:hAnsi="Calibri" w:cs="Calibri"/>
      <w:color w:val="000000"/>
      <w:sz w:val="24"/>
      <w:szCs w:val="24"/>
    </w:rPr>
  </w:style>
  <w:style w:type="character" w:customStyle="1" w:styleId="FootnoteTextChar">
    <w:name w:val="Footnote Text Char"/>
    <w:link w:val="FootnoteText"/>
    <w:uiPriority w:val="99"/>
    <w:rsid w:val="00C77649"/>
  </w:style>
  <w:style w:type="paragraph" w:styleId="BalloonText">
    <w:name w:val="Balloon Text"/>
    <w:basedOn w:val="Normal"/>
    <w:link w:val="BalloonTextChar"/>
    <w:rsid w:val="005A5C51"/>
    <w:rPr>
      <w:rFonts w:ascii="Segoe UI" w:hAnsi="Segoe UI" w:cs="Segoe UI"/>
      <w:sz w:val="18"/>
      <w:szCs w:val="18"/>
    </w:rPr>
  </w:style>
  <w:style w:type="character" w:customStyle="1" w:styleId="BalloonTextChar">
    <w:name w:val="Balloon Text Char"/>
    <w:link w:val="BalloonText"/>
    <w:rsid w:val="005A5C51"/>
    <w:rPr>
      <w:rFonts w:ascii="Segoe UI" w:hAnsi="Segoe UI" w:cs="Segoe UI"/>
      <w:sz w:val="18"/>
      <w:szCs w:val="18"/>
    </w:rPr>
  </w:style>
  <w:style w:type="table" w:styleId="Table3Deffects2">
    <w:name w:val="Table 3D effects 2"/>
    <w:basedOn w:val="TableNormal"/>
    <w:rsid w:val="007844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844D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7844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4">
    <w:name w:val="Table Classic 4"/>
    <w:basedOn w:val="TableNormal"/>
    <w:rsid w:val="007844D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Elegant">
    <w:name w:val="Table Elegant"/>
    <w:basedOn w:val="TableNormal"/>
    <w:rsid w:val="007844D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EndNoteBibliographyChar">
    <w:name w:val="EndNote Bibliography Char"/>
    <w:basedOn w:val="DefaultParagraphFont"/>
    <w:link w:val="EndNoteBibliography"/>
    <w:locked/>
    <w:rsid w:val="005435A9"/>
    <w:rPr>
      <w:rFonts w:ascii="Calibri" w:hAnsi="Calibri" w:cs="Calibri"/>
      <w:noProof/>
    </w:rPr>
  </w:style>
  <w:style w:type="paragraph" w:customStyle="1" w:styleId="EndNoteBibliography">
    <w:name w:val="EndNote Bibliography"/>
    <w:basedOn w:val="Normal"/>
    <w:link w:val="EndNoteBibliographyChar"/>
    <w:rsid w:val="005435A9"/>
    <w:pPr>
      <w:spacing w:after="160"/>
    </w:pPr>
    <w:rPr>
      <w:rFonts w:ascii="Calibri" w:hAnsi="Calibri" w:cs="Calibri"/>
      <w:noProof/>
    </w:rPr>
  </w:style>
  <w:style w:type="character" w:styleId="FollowedHyperlink">
    <w:name w:val="FollowedHyperlink"/>
    <w:basedOn w:val="DefaultParagraphFont"/>
    <w:rsid w:val="00146A0B"/>
    <w:rPr>
      <w:color w:val="954F72" w:themeColor="followedHyperlink"/>
      <w:u w:val="single"/>
    </w:rPr>
  </w:style>
  <w:style w:type="paragraph" w:styleId="PlainText">
    <w:name w:val="Plain Text"/>
    <w:basedOn w:val="Normal"/>
    <w:link w:val="PlainTextChar"/>
    <w:uiPriority w:val="99"/>
    <w:unhideWhenUsed/>
    <w:rsid w:val="000061F6"/>
    <w:rPr>
      <w:rFonts w:ascii="Calibri" w:hAnsi="Calibri" w:cstheme="minorBidi"/>
      <w:sz w:val="24"/>
      <w:szCs w:val="21"/>
    </w:rPr>
  </w:style>
  <w:style w:type="character" w:customStyle="1" w:styleId="PlainTextChar">
    <w:name w:val="Plain Text Char"/>
    <w:basedOn w:val="DefaultParagraphFont"/>
    <w:link w:val="PlainText"/>
    <w:uiPriority w:val="99"/>
    <w:rsid w:val="000061F6"/>
    <w:rPr>
      <w:rFonts w:ascii="Calibri" w:hAnsi="Calibri" w:cstheme="minorBidi"/>
      <w:sz w:val="24"/>
      <w:szCs w:val="21"/>
    </w:rPr>
  </w:style>
  <w:style w:type="paragraph" w:styleId="ListParagraph">
    <w:name w:val="List Paragraph"/>
    <w:basedOn w:val="Normal"/>
    <w:uiPriority w:val="34"/>
    <w:qFormat/>
    <w:rsid w:val="00F75D2A"/>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355">
      <w:bodyDiv w:val="1"/>
      <w:marLeft w:val="0"/>
      <w:marRight w:val="0"/>
      <w:marTop w:val="0"/>
      <w:marBottom w:val="0"/>
      <w:divBdr>
        <w:top w:val="none" w:sz="0" w:space="0" w:color="auto"/>
        <w:left w:val="none" w:sz="0" w:space="0" w:color="auto"/>
        <w:bottom w:val="none" w:sz="0" w:space="0" w:color="auto"/>
        <w:right w:val="none" w:sz="0" w:space="0" w:color="auto"/>
      </w:divBdr>
    </w:div>
    <w:div w:id="199365005">
      <w:bodyDiv w:val="1"/>
      <w:marLeft w:val="0"/>
      <w:marRight w:val="0"/>
      <w:marTop w:val="0"/>
      <w:marBottom w:val="0"/>
      <w:divBdr>
        <w:top w:val="none" w:sz="0" w:space="0" w:color="auto"/>
        <w:left w:val="none" w:sz="0" w:space="0" w:color="auto"/>
        <w:bottom w:val="none" w:sz="0" w:space="0" w:color="auto"/>
        <w:right w:val="none" w:sz="0" w:space="0" w:color="auto"/>
      </w:divBdr>
    </w:div>
    <w:div w:id="543980421">
      <w:bodyDiv w:val="1"/>
      <w:marLeft w:val="0"/>
      <w:marRight w:val="0"/>
      <w:marTop w:val="0"/>
      <w:marBottom w:val="0"/>
      <w:divBdr>
        <w:top w:val="none" w:sz="0" w:space="0" w:color="auto"/>
        <w:left w:val="none" w:sz="0" w:space="0" w:color="auto"/>
        <w:bottom w:val="none" w:sz="0" w:space="0" w:color="auto"/>
        <w:right w:val="none" w:sz="0" w:space="0" w:color="auto"/>
      </w:divBdr>
    </w:div>
    <w:div w:id="567154879">
      <w:bodyDiv w:val="1"/>
      <w:marLeft w:val="0"/>
      <w:marRight w:val="0"/>
      <w:marTop w:val="0"/>
      <w:marBottom w:val="0"/>
      <w:divBdr>
        <w:top w:val="none" w:sz="0" w:space="0" w:color="auto"/>
        <w:left w:val="none" w:sz="0" w:space="0" w:color="auto"/>
        <w:bottom w:val="none" w:sz="0" w:space="0" w:color="auto"/>
        <w:right w:val="none" w:sz="0" w:space="0" w:color="auto"/>
      </w:divBdr>
    </w:div>
    <w:div w:id="582109152">
      <w:bodyDiv w:val="1"/>
      <w:marLeft w:val="0"/>
      <w:marRight w:val="0"/>
      <w:marTop w:val="0"/>
      <w:marBottom w:val="0"/>
      <w:divBdr>
        <w:top w:val="none" w:sz="0" w:space="0" w:color="auto"/>
        <w:left w:val="none" w:sz="0" w:space="0" w:color="auto"/>
        <w:bottom w:val="none" w:sz="0" w:space="0" w:color="auto"/>
        <w:right w:val="none" w:sz="0" w:space="0" w:color="auto"/>
      </w:divBdr>
    </w:div>
    <w:div w:id="660541879">
      <w:bodyDiv w:val="1"/>
      <w:marLeft w:val="0"/>
      <w:marRight w:val="0"/>
      <w:marTop w:val="0"/>
      <w:marBottom w:val="0"/>
      <w:divBdr>
        <w:top w:val="none" w:sz="0" w:space="0" w:color="auto"/>
        <w:left w:val="none" w:sz="0" w:space="0" w:color="auto"/>
        <w:bottom w:val="none" w:sz="0" w:space="0" w:color="auto"/>
        <w:right w:val="none" w:sz="0" w:space="0" w:color="auto"/>
      </w:divBdr>
    </w:div>
    <w:div w:id="669479718">
      <w:bodyDiv w:val="1"/>
      <w:marLeft w:val="0"/>
      <w:marRight w:val="0"/>
      <w:marTop w:val="0"/>
      <w:marBottom w:val="0"/>
      <w:divBdr>
        <w:top w:val="none" w:sz="0" w:space="0" w:color="auto"/>
        <w:left w:val="none" w:sz="0" w:space="0" w:color="auto"/>
        <w:bottom w:val="none" w:sz="0" w:space="0" w:color="auto"/>
        <w:right w:val="none" w:sz="0" w:space="0" w:color="auto"/>
      </w:divBdr>
    </w:div>
    <w:div w:id="846484330">
      <w:bodyDiv w:val="1"/>
      <w:marLeft w:val="0"/>
      <w:marRight w:val="0"/>
      <w:marTop w:val="0"/>
      <w:marBottom w:val="0"/>
      <w:divBdr>
        <w:top w:val="none" w:sz="0" w:space="0" w:color="auto"/>
        <w:left w:val="none" w:sz="0" w:space="0" w:color="auto"/>
        <w:bottom w:val="none" w:sz="0" w:space="0" w:color="auto"/>
        <w:right w:val="none" w:sz="0" w:space="0" w:color="auto"/>
      </w:divBdr>
    </w:div>
    <w:div w:id="921177654">
      <w:bodyDiv w:val="1"/>
      <w:marLeft w:val="0"/>
      <w:marRight w:val="0"/>
      <w:marTop w:val="0"/>
      <w:marBottom w:val="0"/>
      <w:divBdr>
        <w:top w:val="none" w:sz="0" w:space="0" w:color="auto"/>
        <w:left w:val="none" w:sz="0" w:space="0" w:color="auto"/>
        <w:bottom w:val="none" w:sz="0" w:space="0" w:color="auto"/>
        <w:right w:val="none" w:sz="0" w:space="0" w:color="auto"/>
      </w:divBdr>
    </w:div>
    <w:div w:id="970358068">
      <w:bodyDiv w:val="1"/>
      <w:marLeft w:val="0"/>
      <w:marRight w:val="0"/>
      <w:marTop w:val="0"/>
      <w:marBottom w:val="0"/>
      <w:divBdr>
        <w:top w:val="none" w:sz="0" w:space="0" w:color="auto"/>
        <w:left w:val="none" w:sz="0" w:space="0" w:color="auto"/>
        <w:bottom w:val="none" w:sz="0" w:space="0" w:color="auto"/>
        <w:right w:val="none" w:sz="0" w:space="0" w:color="auto"/>
      </w:divBdr>
    </w:div>
    <w:div w:id="1061634061">
      <w:bodyDiv w:val="1"/>
      <w:marLeft w:val="0"/>
      <w:marRight w:val="0"/>
      <w:marTop w:val="0"/>
      <w:marBottom w:val="0"/>
      <w:divBdr>
        <w:top w:val="none" w:sz="0" w:space="0" w:color="auto"/>
        <w:left w:val="none" w:sz="0" w:space="0" w:color="auto"/>
        <w:bottom w:val="none" w:sz="0" w:space="0" w:color="auto"/>
        <w:right w:val="none" w:sz="0" w:space="0" w:color="auto"/>
      </w:divBdr>
    </w:div>
    <w:div w:id="1066873477">
      <w:bodyDiv w:val="1"/>
      <w:marLeft w:val="0"/>
      <w:marRight w:val="0"/>
      <w:marTop w:val="0"/>
      <w:marBottom w:val="0"/>
      <w:divBdr>
        <w:top w:val="none" w:sz="0" w:space="0" w:color="auto"/>
        <w:left w:val="none" w:sz="0" w:space="0" w:color="auto"/>
        <w:bottom w:val="none" w:sz="0" w:space="0" w:color="auto"/>
        <w:right w:val="none" w:sz="0" w:space="0" w:color="auto"/>
      </w:divBdr>
      <w:divsChild>
        <w:div w:id="154493146">
          <w:marLeft w:val="0"/>
          <w:marRight w:val="0"/>
          <w:marTop w:val="0"/>
          <w:marBottom w:val="0"/>
          <w:divBdr>
            <w:top w:val="none" w:sz="0" w:space="0" w:color="auto"/>
            <w:left w:val="none" w:sz="0" w:space="0" w:color="auto"/>
            <w:bottom w:val="none" w:sz="0" w:space="0" w:color="auto"/>
            <w:right w:val="none" w:sz="0" w:space="0" w:color="auto"/>
          </w:divBdr>
        </w:div>
      </w:divsChild>
    </w:div>
    <w:div w:id="1197043931">
      <w:bodyDiv w:val="1"/>
      <w:marLeft w:val="0"/>
      <w:marRight w:val="0"/>
      <w:marTop w:val="0"/>
      <w:marBottom w:val="0"/>
      <w:divBdr>
        <w:top w:val="none" w:sz="0" w:space="0" w:color="auto"/>
        <w:left w:val="none" w:sz="0" w:space="0" w:color="auto"/>
        <w:bottom w:val="none" w:sz="0" w:space="0" w:color="auto"/>
        <w:right w:val="none" w:sz="0" w:space="0" w:color="auto"/>
      </w:divBdr>
    </w:div>
    <w:div w:id="1219827895">
      <w:bodyDiv w:val="1"/>
      <w:marLeft w:val="0"/>
      <w:marRight w:val="0"/>
      <w:marTop w:val="0"/>
      <w:marBottom w:val="0"/>
      <w:divBdr>
        <w:top w:val="none" w:sz="0" w:space="0" w:color="auto"/>
        <w:left w:val="none" w:sz="0" w:space="0" w:color="auto"/>
        <w:bottom w:val="none" w:sz="0" w:space="0" w:color="auto"/>
        <w:right w:val="none" w:sz="0" w:space="0" w:color="auto"/>
      </w:divBdr>
    </w:div>
    <w:div w:id="1358461622">
      <w:bodyDiv w:val="1"/>
      <w:marLeft w:val="0"/>
      <w:marRight w:val="0"/>
      <w:marTop w:val="0"/>
      <w:marBottom w:val="0"/>
      <w:divBdr>
        <w:top w:val="none" w:sz="0" w:space="0" w:color="auto"/>
        <w:left w:val="none" w:sz="0" w:space="0" w:color="auto"/>
        <w:bottom w:val="none" w:sz="0" w:space="0" w:color="auto"/>
        <w:right w:val="none" w:sz="0" w:space="0" w:color="auto"/>
      </w:divBdr>
    </w:div>
    <w:div w:id="1374386109">
      <w:bodyDiv w:val="1"/>
      <w:marLeft w:val="0"/>
      <w:marRight w:val="0"/>
      <w:marTop w:val="0"/>
      <w:marBottom w:val="0"/>
      <w:divBdr>
        <w:top w:val="none" w:sz="0" w:space="0" w:color="auto"/>
        <w:left w:val="none" w:sz="0" w:space="0" w:color="auto"/>
        <w:bottom w:val="none" w:sz="0" w:space="0" w:color="auto"/>
        <w:right w:val="none" w:sz="0" w:space="0" w:color="auto"/>
      </w:divBdr>
    </w:div>
    <w:div w:id="1945334372">
      <w:bodyDiv w:val="1"/>
      <w:marLeft w:val="0"/>
      <w:marRight w:val="0"/>
      <w:marTop w:val="0"/>
      <w:marBottom w:val="0"/>
      <w:divBdr>
        <w:top w:val="none" w:sz="0" w:space="0" w:color="auto"/>
        <w:left w:val="none" w:sz="0" w:space="0" w:color="auto"/>
        <w:bottom w:val="none" w:sz="0" w:space="0" w:color="auto"/>
        <w:right w:val="none" w:sz="0" w:space="0" w:color="auto"/>
      </w:divBdr>
      <w:divsChild>
        <w:div w:id="413094265">
          <w:marLeft w:val="0"/>
          <w:marRight w:val="0"/>
          <w:marTop w:val="0"/>
          <w:marBottom w:val="0"/>
          <w:divBdr>
            <w:top w:val="none" w:sz="0" w:space="0" w:color="auto"/>
            <w:left w:val="none" w:sz="0" w:space="0" w:color="auto"/>
            <w:bottom w:val="none" w:sz="0" w:space="0" w:color="auto"/>
            <w:right w:val="none" w:sz="0" w:space="0" w:color="auto"/>
          </w:divBdr>
        </w:div>
        <w:div w:id="869033749">
          <w:marLeft w:val="0"/>
          <w:marRight w:val="0"/>
          <w:marTop w:val="0"/>
          <w:marBottom w:val="0"/>
          <w:divBdr>
            <w:top w:val="none" w:sz="0" w:space="0" w:color="auto"/>
            <w:left w:val="none" w:sz="0" w:space="0" w:color="auto"/>
            <w:bottom w:val="none" w:sz="0" w:space="0" w:color="auto"/>
            <w:right w:val="none" w:sz="0" w:space="0" w:color="auto"/>
          </w:divBdr>
        </w:div>
        <w:div w:id="1691254383">
          <w:marLeft w:val="0"/>
          <w:marRight w:val="0"/>
          <w:marTop w:val="0"/>
          <w:marBottom w:val="0"/>
          <w:divBdr>
            <w:top w:val="none" w:sz="0" w:space="0" w:color="auto"/>
            <w:left w:val="none" w:sz="0" w:space="0" w:color="auto"/>
            <w:bottom w:val="none" w:sz="0" w:space="0" w:color="auto"/>
            <w:right w:val="none" w:sz="0" w:space="0" w:color="auto"/>
          </w:divBdr>
        </w:div>
        <w:div w:id="1779180489">
          <w:marLeft w:val="0"/>
          <w:marRight w:val="0"/>
          <w:marTop w:val="0"/>
          <w:marBottom w:val="0"/>
          <w:divBdr>
            <w:top w:val="none" w:sz="0" w:space="0" w:color="auto"/>
            <w:left w:val="none" w:sz="0" w:space="0" w:color="auto"/>
            <w:bottom w:val="none" w:sz="0" w:space="0" w:color="auto"/>
            <w:right w:val="none" w:sz="0" w:space="0" w:color="auto"/>
          </w:divBdr>
        </w:div>
        <w:div w:id="2069448375">
          <w:marLeft w:val="0"/>
          <w:marRight w:val="0"/>
          <w:marTop w:val="0"/>
          <w:marBottom w:val="0"/>
          <w:divBdr>
            <w:top w:val="none" w:sz="0" w:space="0" w:color="auto"/>
            <w:left w:val="none" w:sz="0" w:space="0" w:color="auto"/>
            <w:bottom w:val="none" w:sz="0" w:space="0" w:color="auto"/>
            <w:right w:val="none" w:sz="0" w:space="0" w:color="auto"/>
          </w:divBdr>
          <w:divsChild>
            <w:div w:id="865799774">
              <w:marLeft w:val="0"/>
              <w:marRight w:val="0"/>
              <w:marTop w:val="0"/>
              <w:marBottom w:val="0"/>
              <w:divBdr>
                <w:top w:val="none" w:sz="0" w:space="0" w:color="auto"/>
                <w:left w:val="none" w:sz="0" w:space="0" w:color="auto"/>
                <w:bottom w:val="none" w:sz="0" w:space="0" w:color="auto"/>
                <w:right w:val="none" w:sz="0" w:space="0" w:color="auto"/>
              </w:divBdr>
            </w:div>
            <w:div w:id="959654763">
              <w:marLeft w:val="0"/>
              <w:marRight w:val="0"/>
              <w:marTop w:val="0"/>
              <w:marBottom w:val="0"/>
              <w:divBdr>
                <w:top w:val="none" w:sz="0" w:space="0" w:color="auto"/>
                <w:left w:val="none" w:sz="0" w:space="0" w:color="auto"/>
                <w:bottom w:val="none" w:sz="0" w:space="0" w:color="auto"/>
                <w:right w:val="none" w:sz="0" w:space="0" w:color="auto"/>
              </w:divBdr>
            </w:div>
            <w:div w:id="1108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71604">
      <w:bodyDiv w:val="1"/>
      <w:marLeft w:val="0"/>
      <w:marRight w:val="0"/>
      <w:marTop w:val="0"/>
      <w:marBottom w:val="0"/>
      <w:divBdr>
        <w:top w:val="none" w:sz="0" w:space="0" w:color="auto"/>
        <w:left w:val="none" w:sz="0" w:space="0" w:color="auto"/>
        <w:bottom w:val="none" w:sz="0" w:space="0" w:color="auto"/>
        <w:right w:val="none" w:sz="0" w:space="0" w:color="auto"/>
      </w:divBdr>
      <w:divsChild>
        <w:div w:id="1168639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FE249-2D05-41EB-A202-E9C24625E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7781</Words>
  <Characters>42622</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Independent Medical Review Regulations</vt:lpstr>
    </vt:vector>
  </TitlesOfParts>
  <Company>dir</Company>
  <LinksUpToDate>false</LinksUpToDate>
  <CharactersWithSpaces>50303</CharactersWithSpaces>
  <SharedDoc>false</SharedDoc>
  <HLinks>
    <vt:vector size="18" baseType="variant">
      <vt:variant>
        <vt:i4>7602210</vt:i4>
      </vt:variant>
      <vt:variant>
        <vt:i4>6</vt:i4>
      </vt:variant>
      <vt:variant>
        <vt:i4>0</vt:i4>
      </vt:variant>
      <vt:variant>
        <vt:i4>5</vt:i4>
      </vt:variant>
      <vt:variant>
        <vt:lpwstr>http://www.dir.ca.gov/dwc/CaliforniaDWCCME.htm</vt:lpwstr>
      </vt:variant>
      <vt:variant>
        <vt:lpwstr/>
      </vt:variant>
      <vt:variant>
        <vt:i4>3145845</vt:i4>
      </vt:variant>
      <vt:variant>
        <vt:i4>3</vt:i4>
      </vt:variant>
      <vt:variant>
        <vt:i4>0</vt:i4>
      </vt:variant>
      <vt:variant>
        <vt:i4>5</vt:i4>
      </vt:variant>
      <vt:variant>
        <vt:lpwstr>http://www.theacpa.org/</vt:lpwstr>
      </vt:variant>
      <vt:variant>
        <vt:lpwstr/>
      </vt:variant>
      <vt:variant>
        <vt:i4>2031702</vt:i4>
      </vt:variant>
      <vt:variant>
        <vt:i4>0</vt:i4>
      </vt:variant>
      <vt:variant>
        <vt:i4>0</vt:i4>
      </vt:variant>
      <vt:variant>
        <vt:i4>5</vt:i4>
      </vt:variant>
      <vt:variant>
        <vt:lpwstr>https://acoem.formstack.com/forms/stakeholderpatientinput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Medical Review Regulations</dc:title>
  <dc:subject/>
  <dc:creator>dir</dc:creator>
  <cp:keywords/>
  <dc:description/>
  <cp:lastModifiedBy>Gray, Maureen@DIR</cp:lastModifiedBy>
  <cp:revision>2</cp:revision>
  <cp:lastPrinted>2017-10-10T19:02:00Z</cp:lastPrinted>
  <dcterms:created xsi:type="dcterms:W3CDTF">2024-03-05T19:37:00Z</dcterms:created>
  <dcterms:modified xsi:type="dcterms:W3CDTF">2024-03-05T19:37:00Z</dcterms:modified>
</cp:coreProperties>
</file>