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4553" w14:textId="77777777" w:rsidR="00CE5B64" w:rsidRPr="00F75D09" w:rsidRDefault="00CE5B64" w:rsidP="00D9302F">
      <w:pPr>
        <w:pStyle w:val="Heading1"/>
        <w:spacing w:before="0" w:line="240" w:lineRule="auto"/>
        <w:contextualSpacing/>
        <w:rPr>
          <w:rFonts w:eastAsiaTheme="majorEastAsia" w:cs="Arial"/>
          <w:sz w:val="32"/>
        </w:rPr>
      </w:pPr>
    </w:p>
    <w:p w14:paraId="35142857" w14:textId="36929358" w:rsidR="001B456D" w:rsidRPr="00F75D09" w:rsidRDefault="00160FEF" w:rsidP="00D9302F">
      <w:pPr>
        <w:pStyle w:val="Heading1"/>
        <w:spacing w:before="0" w:line="240" w:lineRule="auto"/>
        <w:contextualSpacing/>
        <w:rPr>
          <w:rFonts w:eastAsiaTheme="majorEastAsia" w:cs="Arial"/>
          <w:sz w:val="28"/>
          <w:szCs w:val="28"/>
        </w:rPr>
      </w:pPr>
      <w:r w:rsidRPr="00F75D09">
        <w:rPr>
          <w:rFonts w:eastAsiaTheme="majorEastAsia" w:cs="Arial"/>
          <w:sz w:val="28"/>
          <w:szCs w:val="28"/>
        </w:rPr>
        <w:t xml:space="preserve">DAS SAEEI Grant </w:t>
      </w:r>
      <w:r w:rsidR="00910471" w:rsidRPr="00F75D09">
        <w:rPr>
          <w:rFonts w:eastAsiaTheme="majorEastAsia" w:cs="Arial"/>
          <w:sz w:val="28"/>
          <w:szCs w:val="28"/>
        </w:rPr>
        <w:t>Proposal Instructions</w:t>
      </w:r>
    </w:p>
    <w:p w14:paraId="615C6B5E" w14:textId="77777777" w:rsidR="00CE5B64" w:rsidRPr="00F75D09" w:rsidRDefault="00CE5B64" w:rsidP="00CE5B64"/>
    <w:p w14:paraId="318FE637" w14:textId="77777777" w:rsidR="0094114B" w:rsidRPr="00F75D09" w:rsidRDefault="00B81503" w:rsidP="0009758E">
      <w:pPr>
        <w:spacing w:after="0" w:line="240" w:lineRule="auto"/>
        <w:contextualSpacing/>
        <w:jc w:val="both"/>
        <w:rPr>
          <w:rFonts w:ascii="Arial" w:hAnsi="Arial" w:cs="Arial"/>
        </w:rPr>
      </w:pPr>
      <w:r w:rsidRPr="00F75D09">
        <w:rPr>
          <w:rFonts w:ascii="Arial" w:hAnsi="Arial" w:cs="Arial"/>
        </w:rPr>
        <w:t>Th</w:t>
      </w:r>
      <w:r w:rsidR="0009758E" w:rsidRPr="00F75D09">
        <w:rPr>
          <w:rFonts w:ascii="Arial" w:hAnsi="Arial" w:cs="Arial"/>
        </w:rPr>
        <w:t xml:space="preserve">e DAS State Apprenticeship Expansion, Equity, and Innovation Grant (SAEEI) program Year 2021-25 (PY 2021-25) </w:t>
      </w:r>
      <w:r w:rsidRPr="00F75D09">
        <w:rPr>
          <w:rFonts w:ascii="Arial" w:hAnsi="Arial" w:cs="Arial"/>
        </w:rPr>
        <w:t xml:space="preserve">focus is to </w:t>
      </w:r>
      <w:r w:rsidR="0094114B" w:rsidRPr="00F75D09">
        <w:rPr>
          <w:rFonts w:ascii="Arial" w:hAnsi="Arial" w:cs="Arial"/>
        </w:rPr>
        <w:t>design, develop, and implement projects that support and accelerate the creation of new or the expansion of existing Registered Apprenticeship Programs (RAPs) for women, veterans, justice-involved, youth, people with disabilities, communities of color, and unemployed individuals impacted by COVID-19.</w:t>
      </w:r>
    </w:p>
    <w:p w14:paraId="787FA97D" w14:textId="0FE888A3" w:rsidR="00B81503" w:rsidRPr="00F75D09" w:rsidRDefault="00B81503" w:rsidP="0009758E">
      <w:pPr>
        <w:spacing w:after="0" w:line="240" w:lineRule="auto"/>
        <w:contextualSpacing/>
        <w:jc w:val="both"/>
        <w:rPr>
          <w:rFonts w:ascii="Arial" w:hAnsi="Arial" w:cs="Arial"/>
        </w:rPr>
      </w:pPr>
      <w:r w:rsidRPr="00F75D09">
        <w:rPr>
          <w:rFonts w:ascii="Arial" w:hAnsi="Arial" w:cs="Arial"/>
        </w:rPr>
        <w:t>The applicant should cle</w:t>
      </w:r>
      <w:r w:rsidR="00160FEF" w:rsidRPr="00F75D09">
        <w:rPr>
          <w:rFonts w:ascii="Arial" w:hAnsi="Arial" w:cs="Arial"/>
        </w:rPr>
        <w:t>arly demonstrate in the Project</w:t>
      </w:r>
      <w:r w:rsidRPr="00F75D09">
        <w:rPr>
          <w:rFonts w:ascii="Arial" w:hAnsi="Arial" w:cs="Arial"/>
        </w:rPr>
        <w:t xml:space="preserve"> Narrative how the applicant’s approach to the focus </w:t>
      </w:r>
      <w:r w:rsidR="00160FEF" w:rsidRPr="00F75D09">
        <w:rPr>
          <w:rFonts w:ascii="Arial" w:hAnsi="Arial" w:cs="Arial"/>
        </w:rPr>
        <w:t>would</w:t>
      </w:r>
      <w:r w:rsidRPr="00F75D09">
        <w:rPr>
          <w:rFonts w:ascii="Arial" w:hAnsi="Arial" w:cs="Arial"/>
        </w:rPr>
        <w:t xml:space="preserve"> lead to the success of participants.</w:t>
      </w:r>
    </w:p>
    <w:p w14:paraId="5496149F" w14:textId="77777777" w:rsidR="001B456D" w:rsidRPr="00F75D09" w:rsidRDefault="00EF7802" w:rsidP="0009758E">
      <w:pPr>
        <w:tabs>
          <w:tab w:val="left" w:pos="5760"/>
        </w:tabs>
        <w:spacing w:after="0" w:line="240" w:lineRule="auto"/>
        <w:contextualSpacing/>
        <w:jc w:val="both"/>
        <w:rPr>
          <w:rFonts w:ascii="Arial" w:hAnsi="Arial" w:cs="Arial"/>
        </w:rPr>
      </w:pPr>
      <w:r w:rsidRPr="00F75D09">
        <w:rPr>
          <w:rFonts w:ascii="Arial" w:hAnsi="Arial" w:cs="Arial"/>
        </w:rPr>
        <w:tab/>
      </w:r>
    </w:p>
    <w:p w14:paraId="1CA20D7A" w14:textId="4694026A" w:rsidR="001B456D" w:rsidRPr="00F75D09" w:rsidRDefault="00910471" w:rsidP="007A6A0D">
      <w:pPr>
        <w:pStyle w:val="Heading2"/>
        <w:rPr>
          <w:rFonts w:eastAsiaTheme="majorEastAsia" w:cstheme="majorBidi"/>
        </w:rPr>
      </w:pPr>
      <w:r w:rsidRPr="00F75D09">
        <w:rPr>
          <w:rFonts w:eastAsiaTheme="majorEastAsia" w:cstheme="majorBidi"/>
        </w:rPr>
        <w:t xml:space="preserve">Cover/Signature </w:t>
      </w:r>
      <w:r w:rsidR="00160FEF" w:rsidRPr="00F75D09">
        <w:rPr>
          <w:rFonts w:eastAsiaTheme="majorEastAsia" w:cstheme="majorBidi"/>
        </w:rPr>
        <w:t>Page</w:t>
      </w:r>
      <w:r w:rsidRPr="00F75D09">
        <w:rPr>
          <w:rFonts w:eastAsiaTheme="majorEastAsia" w:cstheme="majorBidi"/>
        </w:rPr>
        <w:t xml:space="preserve"> </w:t>
      </w:r>
      <w:r w:rsidR="00160FEF" w:rsidRPr="00F75D09">
        <w:rPr>
          <w:rFonts w:eastAsiaTheme="majorEastAsia" w:cstheme="majorBidi"/>
        </w:rPr>
        <w:t>(EXHIBIT A)</w:t>
      </w:r>
    </w:p>
    <w:p w14:paraId="0FEBC283" w14:textId="703ED158" w:rsidR="00910471" w:rsidRPr="00F75D09" w:rsidRDefault="00910471" w:rsidP="001B456D">
      <w:pPr>
        <w:spacing w:after="0" w:line="240" w:lineRule="auto"/>
        <w:contextualSpacing/>
        <w:rPr>
          <w:rFonts w:ascii="Arial" w:hAnsi="Arial" w:cs="Arial"/>
          <w:szCs w:val="24"/>
        </w:rPr>
      </w:pPr>
      <w:r w:rsidRPr="00F75D09">
        <w:rPr>
          <w:rFonts w:ascii="Arial" w:hAnsi="Arial" w:cs="Arial"/>
          <w:szCs w:val="24"/>
        </w:rPr>
        <w:t xml:space="preserve">The Cover/Signature page is limited to </w:t>
      </w:r>
      <w:r w:rsidR="009E03BB" w:rsidRPr="00F75D09">
        <w:rPr>
          <w:rFonts w:ascii="Arial" w:hAnsi="Arial" w:cs="Arial"/>
          <w:szCs w:val="24"/>
        </w:rPr>
        <w:t>one page</w:t>
      </w:r>
      <w:r w:rsidRPr="00F75D09">
        <w:rPr>
          <w:rFonts w:ascii="Arial" w:hAnsi="Arial" w:cs="Arial"/>
          <w:szCs w:val="24"/>
        </w:rPr>
        <w:t>. The Proposal Summary must be in A</w:t>
      </w:r>
      <w:r w:rsidR="00A6279B" w:rsidRPr="00F75D09">
        <w:rPr>
          <w:rFonts w:ascii="Arial" w:hAnsi="Arial" w:cs="Arial"/>
          <w:szCs w:val="24"/>
        </w:rPr>
        <w:t>rial 12 font and printed single-</w:t>
      </w:r>
      <w:r w:rsidRPr="00F75D09">
        <w:rPr>
          <w:rFonts w:ascii="Arial" w:hAnsi="Arial" w:cs="Arial"/>
          <w:szCs w:val="24"/>
        </w:rPr>
        <w:t>sided. All sections must be completed and contain the following:</w:t>
      </w:r>
    </w:p>
    <w:p w14:paraId="6291D01D" w14:textId="77777777" w:rsidR="001B456D" w:rsidRPr="00F75D09" w:rsidRDefault="001B456D" w:rsidP="001B456D">
      <w:pPr>
        <w:spacing w:after="0" w:line="240" w:lineRule="auto"/>
        <w:contextualSpacing/>
        <w:rPr>
          <w:rFonts w:ascii="Arial" w:hAnsi="Arial" w:cs="Arial"/>
          <w:szCs w:val="24"/>
        </w:rPr>
      </w:pPr>
    </w:p>
    <w:p w14:paraId="3AB878B1" w14:textId="7C014D6B" w:rsidR="00910471" w:rsidRPr="009B41A7" w:rsidRDefault="009E03BB" w:rsidP="0009758E">
      <w:pPr>
        <w:pStyle w:val="ListParagraph"/>
        <w:numPr>
          <w:ilvl w:val="0"/>
          <w:numId w:val="1"/>
        </w:numPr>
        <w:contextualSpacing/>
        <w:jc w:val="both"/>
        <w:rPr>
          <w:rFonts w:ascii="Arial" w:hAnsi="Arial" w:cs="Arial"/>
        </w:rPr>
      </w:pPr>
      <w:proofErr w:type="gramStart"/>
      <w:r>
        <w:rPr>
          <w:rFonts w:ascii="Arial" w:hAnsi="Arial" w:cs="Arial"/>
        </w:rPr>
        <w:t>A</w:t>
      </w:r>
      <w:r w:rsidR="00910471" w:rsidRPr="009B41A7">
        <w:rPr>
          <w:rFonts w:ascii="Arial" w:hAnsi="Arial" w:cs="Arial"/>
        </w:rPr>
        <w:t>pplicant</w:t>
      </w:r>
      <w:proofErr w:type="gramEnd"/>
      <w:r w:rsidR="00910471" w:rsidRPr="009B41A7">
        <w:rPr>
          <w:rFonts w:ascii="Arial" w:hAnsi="Arial" w:cs="Arial"/>
        </w:rPr>
        <w:t xml:space="preserve"> contact information</w:t>
      </w:r>
    </w:p>
    <w:p w14:paraId="51FAF1C5" w14:textId="77777777" w:rsidR="00910471" w:rsidRPr="009B41A7" w:rsidRDefault="00910471" w:rsidP="0009758E">
      <w:pPr>
        <w:pStyle w:val="ListParagraph"/>
        <w:numPr>
          <w:ilvl w:val="0"/>
          <w:numId w:val="1"/>
        </w:numPr>
        <w:contextualSpacing/>
        <w:jc w:val="both"/>
        <w:rPr>
          <w:rFonts w:ascii="Arial" w:hAnsi="Arial" w:cs="Arial"/>
        </w:rPr>
      </w:pPr>
      <w:r w:rsidRPr="009B41A7">
        <w:rPr>
          <w:rFonts w:ascii="Arial" w:hAnsi="Arial" w:cs="Arial"/>
        </w:rPr>
        <w:t>Amount of funding requested</w:t>
      </w:r>
    </w:p>
    <w:p w14:paraId="2319F9BF" w14:textId="301C79F6" w:rsidR="00910471" w:rsidRPr="009B41A7" w:rsidRDefault="00910471" w:rsidP="0009758E">
      <w:pPr>
        <w:pStyle w:val="ListParagraph"/>
        <w:numPr>
          <w:ilvl w:val="0"/>
          <w:numId w:val="1"/>
        </w:numPr>
        <w:contextualSpacing/>
        <w:jc w:val="both"/>
        <w:rPr>
          <w:rFonts w:ascii="Arial" w:hAnsi="Arial" w:cs="Arial"/>
        </w:rPr>
      </w:pPr>
      <w:r w:rsidRPr="009B41A7">
        <w:rPr>
          <w:rFonts w:ascii="Arial" w:hAnsi="Arial" w:cs="Arial"/>
        </w:rPr>
        <w:t>Authorized repr</w:t>
      </w:r>
      <w:r w:rsidR="0009758E">
        <w:rPr>
          <w:rFonts w:ascii="Arial" w:hAnsi="Arial" w:cs="Arial"/>
        </w:rPr>
        <w:t>esentative’s signature</w:t>
      </w:r>
    </w:p>
    <w:p w14:paraId="368ECC6F" w14:textId="77777777" w:rsidR="00910471" w:rsidRDefault="00910471" w:rsidP="0009758E">
      <w:pPr>
        <w:pStyle w:val="ListParagraph"/>
        <w:numPr>
          <w:ilvl w:val="0"/>
          <w:numId w:val="1"/>
        </w:numPr>
        <w:contextualSpacing/>
        <w:jc w:val="both"/>
        <w:rPr>
          <w:rFonts w:ascii="Arial" w:hAnsi="Arial" w:cs="Arial"/>
        </w:rPr>
      </w:pPr>
      <w:r w:rsidRPr="009B41A7">
        <w:rPr>
          <w:rFonts w:ascii="Arial" w:hAnsi="Arial" w:cs="Arial"/>
        </w:rPr>
        <w:t>Applicant Tax ID information</w:t>
      </w:r>
    </w:p>
    <w:p w14:paraId="1F459312" w14:textId="3BB7999C" w:rsidR="001B456D" w:rsidRDefault="001B456D" w:rsidP="0009758E">
      <w:pPr>
        <w:pStyle w:val="ListParagraph"/>
        <w:ind w:left="720"/>
        <w:contextualSpacing/>
        <w:jc w:val="both"/>
        <w:rPr>
          <w:rFonts w:ascii="Arial" w:hAnsi="Arial" w:cs="Arial"/>
        </w:rPr>
      </w:pPr>
    </w:p>
    <w:p w14:paraId="0D8CC0FA" w14:textId="77777777" w:rsidR="00EA4890" w:rsidRPr="009B41A7" w:rsidRDefault="00EA4890" w:rsidP="0009758E">
      <w:pPr>
        <w:pStyle w:val="ListParagraph"/>
        <w:ind w:left="720"/>
        <w:contextualSpacing/>
        <w:jc w:val="both"/>
        <w:rPr>
          <w:rFonts w:ascii="Arial" w:hAnsi="Arial" w:cs="Arial"/>
        </w:rPr>
      </w:pPr>
    </w:p>
    <w:p w14:paraId="37A14312" w14:textId="6417ABA1" w:rsidR="009E03BB" w:rsidRPr="00F75D09" w:rsidRDefault="00EA4890" w:rsidP="007A6A0D">
      <w:pPr>
        <w:pStyle w:val="Heading2"/>
        <w:rPr>
          <w:rFonts w:eastAsiaTheme="majorEastAsia" w:cstheme="majorBidi"/>
        </w:rPr>
      </w:pPr>
      <w:r w:rsidRPr="00F75D09">
        <w:rPr>
          <w:rFonts w:eastAsiaTheme="majorEastAsia" w:cstheme="majorBidi"/>
        </w:rPr>
        <w:t xml:space="preserve">Project </w:t>
      </w:r>
      <w:r w:rsidR="00160FEF" w:rsidRPr="00F75D09">
        <w:rPr>
          <w:rFonts w:eastAsiaTheme="majorEastAsia" w:cstheme="majorBidi"/>
        </w:rPr>
        <w:t xml:space="preserve">Abstract (EXHIBIT </w:t>
      </w:r>
      <w:proofErr w:type="spellStart"/>
      <w:r w:rsidR="00160FEF" w:rsidRPr="00F75D09">
        <w:rPr>
          <w:rFonts w:eastAsiaTheme="majorEastAsia" w:cstheme="majorBidi"/>
        </w:rPr>
        <w:t>A</w:t>
      </w:r>
      <w:r w:rsidR="00D31329" w:rsidRPr="00F75D09">
        <w:rPr>
          <w:rFonts w:eastAsiaTheme="majorEastAsia" w:cstheme="majorBidi"/>
        </w:rPr>
        <w:t>2</w:t>
      </w:r>
      <w:proofErr w:type="spellEnd"/>
      <w:r w:rsidR="00160FEF" w:rsidRPr="00F75D09">
        <w:rPr>
          <w:rFonts w:eastAsiaTheme="majorEastAsia" w:cstheme="majorBidi"/>
        </w:rPr>
        <w:t>)</w:t>
      </w:r>
    </w:p>
    <w:p w14:paraId="76954C5C" w14:textId="5872A84E" w:rsidR="009E03BB" w:rsidRPr="00F75D09" w:rsidRDefault="009E03BB" w:rsidP="009E03BB">
      <w:pPr>
        <w:spacing w:after="0" w:line="240" w:lineRule="auto"/>
        <w:contextualSpacing/>
        <w:rPr>
          <w:rFonts w:ascii="Arial" w:hAnsi="Arial" w:cs="Arial"/>
          <w:szCs w:val="24"/>
        </w:rPr>
      </w:pPr>
      <w:r w:rsidRPr="00F75D09">
        <w:rPr>
          <w:rFonts w:ascii="Arial" w:hAnsi="Arial" w:cs="Arial"/>
          <w:szCs w:val="24"/>
        </w:rPr>
        <w:t xml:space="preserve">The Project Abstract is limited to </w:t>
      </w:r>
      <w:r w:rsidR="003B36E8" w:rsidRPr="00F75D09">
        <w:rPr>
          <w:rFonts w:ascii="Arial" w:hAnsi="Arial" w:cs="Arial"/>
          <w:szCs w:val="24"/>
        </w:rPr>
        <w:t>two</w:t>
      </w:r>
      <w:r w:rsidRPr="00F75D09">
        <w:rPr>
          <w:rFonts w:ascii="Arial" w:hAnsi="Arial" w:cs="Arial"/>
          <w:szCs w:val="24"/>
        </w:rPr>
        <w:t xml:space="preserve"> page</w:t>
      </w:r>
      <w:r w:rsidR="003B36E8" w:rsidRPr="00F75D09">
        <w:rPr>
          <w:rFonts w:ascii="Arial" w:hAnsi="Arial" w:cs="Arial"/>
          <w:szCs w:val="24"/>
        </w:rPr>
        <w:t>s</w:t>
      </w:r>
      <w:r w:rsidRPr="00F75D09">
        <w:rPr>
          <w:rFonts w:ascii="Arial" w:hAnsi="Arial" w:cs="Arial"/>
          <w:szCs w:val="24"/>
        </w:rPr>
        <w:t xml:space="preserve">. The </w:t>
      </w:r>
      <w:r w:rsidR="003B36E8" w:rsidRPr="00F75D09">
        <w:rPr>
          <w:rFonts w:ascii="Arial" w:hAnsi="Arial" w:cs="Arial"/>
          <w:szCs w:val="24"/>
        </w:rPr>
        <w:t xml:space="preserve">Abstract </w:t>
      </w:r>
      <w:r w:rsidRPr="00F75D09">
        <w:rPr>
          <w:rFonts w:ascii="Arial" w:hAnsi="Arial" w:cs="Arial"/>
          <w:szCs w:val="24"/>
        </w:rPr>
        <w:t>must be in Arial 12 font and printed single-sided. All sections must be completed and contain the following:</w:t>
      </w:r>
    </w:p>
    <w:p w14:paraId="41AF9F96" w14:textId="77777777" w:rsidR="002F3D42" w:rsidRPr="00F75D09" w:rsidRDefault="002F3D42" w:rsidP="009E03BB">
      <w:pPr>
        <w:spacing w:after="0" w:line="240" w:lineRule="auto"/>
        <w:contextualSpacing/>
        <w:rPr>
          <w:rFonts w:ascii="Arial" w:hAnsi="Arial" w:cs="Arial"/>
          <w:szCs w:val="24"/>
        </w:rPr>
      </w:pPr>
    </w:p>
    <w:p w14:paraId="5371E749" w14:textId="33523F8D" w:rsidR="00910471" w:rsidRPr="009B41A7" w:rsidRDefault="002F3D42" w:rsidP="0009758E">
      <w:pPr>
        <w:pStyle w:val="ListParagraph"/>
        <w:numPr>
          <w:ilvl w:val="0"/>
          <w:numId w:val="2"/>
        </w:numPr>
        <w:contextualSpacing/>
        <w:jc w:val="both"/>
        <w:rPr>
          <w:rFonts w:ascii="Arial" w:hAnsi="Arial" w:cs="Arial"/>
        </w:rPr>
      </w:pPr>
      <w:r>
        <w:rPr>
          <w:rFonts w:ascii="Arial" w:hAnsi="Arial" w:cs="Arial"/>
        </w:rPr>
        <w:t>Applicant Contact information</w:t>
      </w:r>
    </w:p>
    <w:p w14:paraId="469E3C1D" w14:textId="77777777" w:rsidR="002F3D42" w:rsidRPr="002F3D42" w:rsidRDefault="002F3D42" w:rsidP="002F3D42">
      <w:pPr>
        <w:pStyle w:val="ListParagraph"/>
        <w:numPr>
          <w:ilvl w:val="0"/>
          <w:numId w:val="2"/>
        </w:numPr>
        <w:rPr>
          <w:rFonts w:ascii="Arial" w:hAnsi="Arial" w:cs="Arial"/>
        </w:rPr>
      </w:pPr>
      <w:r w:rsidRPr="002F3D42">
        <w:rPr>
          <w:rFonts w:ascii="Arial" w:hAnsi="Arial" w:cs="Arial"/>
        </w:rPr>
        <w:t>Amount of funding requested</w:t>
      </w:r>
    </w:p>
    <w:p w14:paraId="53C2B6A2" w14:textId="10CFCE3B" w:rsidR="00910471" w:rsidRPr="009B41A7" w:rsidRDefault="002F3D42" w:rsidP="0009758E">
      <w:pPr>
        <w:pStyle w:val="ListParagraph"/>
        <w:numPr>
          <w:ilvl w:val="0"/>
          <w:numId w:val="2"/>
        </w:numPr>
        <w:contextualSpacing/>
        <w:jc w:val="both"/>
        <w:rPr>
          <w:rFonts w:ascii="Arial" w:hAnsi="Arial" w:cs="Arial"/>
        </w:rPr>
      </w:pPr>
      <w:r>
        <w:rPr>
          <w:rFonts w:ascii="Arial" w:hAnsi="Arial" w:cs="Arial"/>
        </w:rPr>
        <w:t>Total Number of New Apprentices/</w:t>
      </w:r>
      <w:r w:rsidR="00910471" w:rsidRPr="009B41A7">
        <w:rPr>
          <w:rFonts w:ascii="Arial" w:hAnsi="Arial" w:cs="Arial"/>
        </w:rPr>
        <w:t>Participants to be Served</w:t>
      </w:r>
    </w:p>
    <w:p w14:paraId="208B88CB" w14:textId="553385AD" w:rsidR="002F3D42" w:rsidRDefault="002F3D42" w:rsidP="002F3D42">
      <w:pPr>
        <w:pStyle w:val="ListParagraph"/>
        <w:numPr>
          <w:ilvl w:val="0"/>
          <w:numId w:val="2"/>
        </w:numPr>
        <w:contextualSpacing/>
        <w:jc w:val="both"/>
        <w:rPr>
          <w:rFonts w:ascii="Arial" w:hAnsi="Arial" w:cs="Arial"/>
        </w:rPr>
      </w:pPr>
      <w:r w:rsidRPr="002F3D42">
        <w:rPr>
          <w:rFonts w:ascii="Arial" w:hAnsi="Arial" w:cs="Arial"/>
        </w:rPr>
        <w:t xml:space="preserve">Total Number of New </w:t>
      </w:r>
      <w:r>
        <w:rPr>
          <w:rFonts w:ascii="Arial" w:hAnsi="Arial" w:cs="Arial"/>
        </w:rPr>
        <w:t>RAPS Approved during term of grant</w:t>
      </w:r>
    </w:p>
    <w:p w14:paraId="0A5BF205" w14:textId="77777777" w:rsidR="002F3D42" w:rsidRDefault="002F3D42" w:rsidP="002F3D42">
      <w:pPr>
        <w:pStyle w:val="ListParagraph"/>
        <w:numPr>
          <w:ilvl w:val="0"/>
          <w:numId w:val="2"/>
        </w:numPr>
        <w:contextualSpacing/>
        <w:jc w:val="both"/>
        <w:rPr>
          <w:rFonts w:ascii="Arial" w:hAnsi="Arial" w:cs="Arial"/>
        </w:rPr>
      </w:pPr>
      <w:r>
        <w:rPr>
          <w:rFonts w:ascii="Arial" w:hAnsi="Arial" w:cs="Arial"/>
        </w:rPr>
        <w:t>Targeted Populations to be served</w:t>
      </w:r>
    </w:p>
    <w:p w14:paraId="6FE539E4" w14:textId="6E27DD26" w:rsidR="00910471" w:rsidRPr="009B41A7" w:rsidRDefault="00910471" w:rsidP="002F3D42">
      <w:pPr>
        <w:pStyle w:val="ListParagraph"/>
        <w:numPr>
          <w:ilvl w:val="0"/>
          <w:numId w:val="2"/>
        </w:numPr>
        <w:contextualSpacing/>
        <w:jc w:val="both"/>
        <w:rPr>
          <w:rFonts w:ascii="Arial" w:hAnsi="Arial" w:cs="Arial"/>
        </w:rPr>
      </w:pPr>
      <w:r w:rsidRPr="009B41A7">
        <w:rPr>
          <w:rFonts w:ascii="Arial" w:hAnsi="Arial" w:cs="Arial"/>
        </w:rPr>
        <w:t>Key Partner Highlights</w:t>
      </w:r>
    </w:p>
    <w:p w14:paraId="63BF2264" w14:textId="14A16ACE" w:rsidR="002F3D42" w:rsidRDefault="00ED1B8B" w:rsidP="0009758E">
      <w:pPr>
        <w:pStyle w:val="ListParagraph"/>
        <w:numPr>
          <w:ilvl w:val="0"/>
          <w:numId w:val="2"/>
        </w:numPr>
        <w:contextualSpacing/>
        <w:jc w:val="both"/>
        <w:rPr>
          <w:rFonts w:ascii="Arial" w:hAnsi="Arial" w:cs="Arial"/>
        </w:rPr>
      </w:pPr>
      <w:r>
        <w:rPr>
          <w:rFonts w:ascii="Arial" w:hAnsi="Arial" w:cs="Arial"/>
        </w:rPr>
        <w:t>Targeted Industry/</w:t>
      </w:r>
      <w:proofErr w:type="spellStart"/>
      <w:r>
        <w:rPr>
          <w:rFonts w:ascii="Arial" w:hAnsi="Arial" w:cs="Arial"/>
        </w:rPr>
        <w:t>ies</w:t>
      </w:r>
      <w:proofErr w:type="spellEnd"/>
      <w:r w:rsidR="002F3D42">
        <w:rPr>
          <w:rFonts w:ascii="Arial" w:hAnsi="Arial" w:cs="Arial"/>
        </w:rPr>
        <w:t xml:space="preserve"> and Occupations</w:t>
      </w:r>
    </w:p>
    <w:p w14:paraId="47EAE640" w14:textId="2A5374DA" w:rsidR="00910471" w:rsidRPr="009B41A7" w:rsidRDefault="002F3D42" w:rsidP="0009758E">
      <w:pPr>
        <w:pStyle w:val="ListParagraph"/>
        <w:numPr>
          <w:ilvl w:val="0"/>
          <w:numId w:val="2"/>
        </w:numPr>
        <w:contextualSpacing/>
        <w:jc w:val="both"/>
        <w:rPr>
          <w:rFonts w:ascii="Arial" w:hAnsi="Arial" w:cs="Arial"/>
        </w:rPr>
      </w:pPr>
      <w:r>
        <w:rPr>
          <w:rFonts w:ascii="Arial" w:hAnsi="Arial" w:cs="Arial"/>
        </w:rPr>
        <w:t>Summary of Program Activities</w:t>
      </w:r>
    </w:p>
    <w:p w14:paraId="3F4CDB43" w14:textId="7F761194" w:rsidR="002F3D42" w:rsidRDefault="002F3D42" w:rsidP="0009758E">
      <w:pPr>
        <w:pStyle w:val="ListParagraph"/>
        <w:numPr>
          <w:ilvl w:val="0"/>
          <w:numId w:val="2"/>
        </w:numPr>
        <w:contextualSpacing/>
        <w:jc w:val="both"/>
        <w:rPr>
          <w:rFonts w:ascii="Arial" w:hAnsi="Arial" w:cs="Arial"/>
        </w:rPr>
      </w:pPr>
      <w:r>
        <w:rPr>
          <w:rFonts w:ascii="Arial" w:hAnsi="Arial" w:cs="Arial"/>
        </w:rPr>
        <w:t>List of Credentials to be awarded</w:t>
      </w:r>
    </w:p>
    <w:p w14:paraId="769DD04D" w14:textId="77777777" w:rsidR="002F3D42" w:rsidRDefault="002F3D42" w:rsidP="0009758E">
      <w:pPr>
        <w:pStyle w:val="ListParagraph"/>
        <w:numPr>
          <w:ilvl w:val="0"/>
          <w:numId w:val="2"/>
        </w:numPr>
        <w:contextualSpacing/>
        <w:jc w:val="both"/>
        <w:rPr>
          <w:rFonts w:ascii="Arial" w:hAnsi="Arial" w:cs="Arial"/>
        </w:rPr>
      </w:pPr>
      <w:r>
        <w:rPr>
          <w:rFonts w:ascii="Arial" w:hAnsi="Arial" w:cs="Arial"/>
        </w:rPr>
        <w:t>Targeted Regions</w:t>
      </w:r>
    </w:p>
    <w:p w14:paraId="198FF9FF" w14:textId="295C4D37" w:rsidR="00910471" w:rsidRPr="009B41A7" w:rsidRDefault="002F3D42" w:rsidP="0009758E">
      <w:pPr>
        <w:pStyle w:val="ListParagraph"/>
        <w:numPr>
          <w:ilvl w:val="0"/>
          <w:numId w:val="2"/>
        </w:numPr>
        <w:contextualSpacing/>
        <w:jc w:val="both"/>
        <w:rPr>
          <w:rFonts w:ascii="Arial" w:hAnsi="Arial" w:cs="Arial"/>
        </w:rPr>
      </w:pPr>
      <w:r>
        <w:rPr>
          <w:rFonts w:ascii="Arial" w:hAnsi="Arial" w:cs="Arial"/>
        </w:rPr>
        <w:t>Public Contact Information</w:t>
      </w:r>
    </w:p>
    <w:p w14:paraId="43766FD2" w14:textId="77777777" w:rsidR="00910471" w:rsidRPr="00F75D09" w:rsidRDefault="00910471" w:rsidP="0009758E">
      <w:pPr>
        <w:spacing w:after="0" w:line="240" w:lineRule="auto"/>
        <w:contextualSpacing/>
        <w:jc w:val="both"/>
        <w:rPr>
          <w:rFonts w:ascii="Arial" w:hAnsi="Arial" w:cs="Arial"/>
          <w:b/>
          <w:szCs w:val="24"/>
        </w:rPr>
      </w:pPr>
    </w:p>
    <w:p w14:paraId="31ACB05E" w14:textId="173E8D20" w:rsidR="001B456D" w:rsidRPr="00F75D09" w:rsidRDefault="003E2002" w:rsidP="007A6A0D">
      <w:pPr>
        <w:pStyle w:val="Heading2"/>
        <w:rPr>
          <w:rFonts w:eastAsiaTheme="majorEastAsia" w:cstheme="majorBidi"/>
        </w:rPr>
      </w:pPr>
      <w:r w:rsidRPr="00F75D09">
        <w:rPr>
          <w:rFonts w:eastAsiaTheme="majorEastAsia" w:cstheme="majorBidi"/>
        </w:rPr>
        <w:lastRenderedPageBreak/>
        <w:t>Project</w:t>
      </w:r>
      <w:r w:rsidR="00D31329" w:rsidRPr="00F75D09">
        <w:rPr>
          <w:rFonts w:eastAsiaTheme="majorEastAsia" w:cstheme="majorBidi"/>
        </w:rPr>
        <w:t xml:space="preserve"> Narrative (SFP Exhibit B</w:t>
      </w:r>
      <w:r w:rsidR="00910471" w:rsidRPr="00F75D09">
        <w:rPr>
          <w:rFonts w:eastAsiaTheme="majorEastAsia" w:cstheme="majorBidi"/>
        </w:rPr>
        <w:t>)</w:t>
      </w:r>
    </w:p>
    <w:p w14:paraId="48F6E143" w14:textId="1C25A086" w:rsidR="0090112B" w:rsidRPr="00F75D09" w:rsidRDefault="00910471" w:rsidP="0009758E">
      <w:pPr>
        <w:spacing w:after="0" w:line="240" w:lineRule="auto"/>
        <w:contextualSpacing/>
        <w:jc w:val="both"/>
        <w:rPr>
          <w:rFonts w:ascii="Arial" w:hAnsi="Arial" w:cs="Arial"/>
        </w:rPr>
      </w:pPr>
      <w:r w:rsidRPr="00F75D09">
        <w:rPr>
          <w:rFonts w:ascii="Arial" w:hAnsi="Arial" w:cs="Arial"/>
        </w:rPr>
        <w:t>Each Pro</w:t>
      </w:r>
      <w:r w:rsidR="002F3D42" w:rsidRPr="00F75D09">
        <w:rPr>
          <w:rFonts w:ascii="Arial" w:hAnsi="Arial" w:cs="Arial"/>
        </w:rPr>
        <w:t xml:space="preserve">ject </w:t>
      </w:r>
      <w:r w:rsidRPr="00F75D09">
        <w:rPr>
          <w:rFonts w:ascii="Arial" w:hAnsi="Arial" w:cs="Arial"/>
        </w:rPr>
        <w:t xml:space="preserve">Narrative section will be reviewed and scored </w:t>
      </w:r>
      <w:r w:rsidR="002F3D42" w:rsidRPr="00F75D09">
        <w:rPr>
          <w:rFonts w:ascii="Arial" w:hAnsi="Arial" w:cs="Arial"/>
        </w:rPr>
        <w:t>by the DAS team</w:t>
      </w:r>
      <w:r w:rsidR="00A639AF" w:rsidRPr="00F75D09">
        <w:rPr>
          <w:rFonts w:ascii="Arial" w:hAnsi="Arial" w:cs="Arial"/>
        </w:rPr>
        <w:t>.</w:t>
      </w:r>
      <w:r w:rsidRPr="00F75D09">
        <w:rPr>
          <w:rFonts w:ascii="Arial" w:hAnsi="Arial" w:cs="Arial"/>
        </w:rPr>
        <w:t xml:space="preserve"> The full Proposal Narrative</w:t>
      </w:r>
      <w:r w:rsidR="00276B61" w:rsidRPr="00F75D09">
        <w:rPr>
          <w:rFonts w:ascii="Arial" w:hAnsi="Arial" w:cs="Arial"/>
        </w:rPr>
        <w:t xml:space="preserve"> must be written in Microsoft</w:t>
      </w:r>
      <w:r w:rsidRPr="00F75D09">
        <w:rPr>
          <w:rFonts w:ascii="Arial" w:hAnsi="Arial" w:cs="Arial"/>
        </w:rPr>
        <w:t xml:space="preserve"> Word using Arial 12 font, limited to </w:t>
      </w:r>
      <w:r w:rsidR="0009758E" w:rsidRPr="00F75D09">
        <w:rPr>
          <w:rFonts w:ascii="Arial" w:hAnsi="Arial" w:cs="Arial"/>
        </w:rPr>
        <w:t>20</w:t>
      </w:r>
      <w:r w:rsidRPr="00F75D09">
        <w:rPr>
          <w:rFonts w:ascii="Arial" w:hAnsi="Arial" w:cs="Arial"/>
        </w:rPr>
        <w:t xml:space="preserve"> pages with one-inch margins, </w:t>
      </w:r>
      <w:r w:rsidR="0009758E" w:rsidRPr="00F75D09">
        <w:rPr>
          <w:rFonts w:ascii="Arial" w:hAnsi="Arial" w:cs="Arial"/>
        </w:rPr>
        <w:t>double</w:t>
      </w:r>
      <w:r w:rsidRPr="00F75D09">
        <w:rPr>
          <w:rFonts w:ascii="Arial" w:hAnsi="Arial" w:cs="Arial"/>
        </w:rPr>
        <w:t xml:space="preserve">-spaced, and one-sided on 8.5 x 11-inch pages. Review the entire SFP Exhibit A carefully. </w:t>
      </w:r>
    </w:p>
    <w:p w14:paraId="2EE4934C" w14:textId="77777777" w:rsidR="00B869F1" w:rsidRDefault="00B869F1" w:rsidP="0009758E">
      <w:pPr>
        <w:spacing w:after="0" w:line="240" w:lineRule="auto"/>
        <w:contextualSpacing/>
        <w:jc w:val="both"/>
        <w:rPr>
          <w:rFonts w:ascii="Arial" w:eastAsia="Arial" w:hAnsi="Arial" w:cs="Arial"/>
          <w:szCs w:val="24"/>
        </w:rPr>
      </w:pPr>
    </w:p>
    <w:p w14:paraId="422C9C62" w14:textId="524EA23F" w:rsidR="001B456D" w:rsidRPr="00F75D09" w:rsidRDefault="00910471" w:rsidP="0090112B">
      <w:pPr>
        <w:keepNext/>
        <w:keepLines/>
        <w:spacing w:after="0" w:line="240" w:lineRule="auto"/>
        <w:contextualSpacing/>
        <w:rPr>
          <w:rFonts w:ascii="Arial" w:hAnsi="Arial" w:cs="Arial"/>
        </w:rPr>
      </w:pPr>
      <w:r w:rsidRPr="00F75D09">
        <w:rPr>
          <w:rFonts w:ascii="Arial" w:hAnsi="Arial" w:cs="Arial"/>
        </w:rPr>
        <w:t>The Pro</w:t>
      </w:r>
      <w:r w:rsidR="00EA4890" w:rsidRPr="00F75D09">
        <w:rPr>
          <w:rFonts w:ascii="Arial" w:hAnsi="Arial" w:cs="Arial"/>
        </w:rPr>
        <w:t xml:space="preserve">ject </w:t>
      </w:r>
      <w:r w:rsidRPr="00F75D09">
        <w:rPr>
          <w:rFonts w:ascii="Arial" w:hAnsi="Arial" w:cs="Arial"/>
        </w:rPr>
        <w:t xml:space="preserve">Narrative must include the following </w:t>
      </w:r>
      <w:r w:rsidR="003B7701" w:rsidRPr="00F75D09">
        <w:rPr>
          <w:rFonts w:ascii="Arial" w:hAnsi="Arial" w:cs="Arial"/>
        </w:rPr>
        <w:t xml:space="preserve">five </w:t>
      </w:r>
      <w:r w:rsidRPr="00F75D09">
        <w:rPr>
          <w:rFonts w:ascii="Arial" w:hAnsi="Arial" w:cs="Arial"/>
        </w:rPr>
        <w:t>sections in the following order:</w:t>
      </w:r>
    </w:p>
    <w:p w14:paraId="44783BA9" w14:textId="77777777" w:rsidR="00D9302F" w:rsidRPr="00F75D09" w:rsidRDefault="00D9302F" w:rsidP="0090112B">
      <w:pPr>
        <w:keepNext/>
        <w:keepLines/>
        <w:spacing w:after="0" w:line="240" w:lineRule="auto"/>
        <w:contextualSpacing/>
        <w:rPr>
          <w:rFonts w:ascii="Arial" w:hAnsi="Arial" w:cs="Arial"/>
        </w:rPr>
      </w:pPr>
    </w:p>
    <w:p w14:paraId="539596FD" w14:textId="302116D3" w:rsidR="00910471" w:rsidRPr="009B41A7" w:rsidRDefault="00910471" w:rsidP="0090112B">
      <w:pPr>
        <w:pStyle w:val="ListParagraph"/>
        <w:keepNext/>
        <w:keepLines/>
        <w:numPr>
          <w:ilvl w:val="0"/>
          <w:numId w:val="3"/>
        </w:numPr>
        <w:ind w:left="1440" w:hanging="720"/>
        <w:contextualSpacing/>
        <w:rPr>
          <w:rFonts w:ascii="Arial" w:hAnsi="Arial" w:cs="Arial"/>
        </w:rPr>
      </w:pPr>
      <w:r w:rsidRPr="009B41A7">
        <w:rPr>
          <w:rFonts w:ascii="Arial" w:hAnsi="Arial" w:cs="Arial"/>
        </w:rPr>
        <w:t>Statement of Need (</w:t>
      </w:r>
      <w:r w:rsidR="003B7701">
        <w:rPr>
          <w:rFonts w:ascii="Arial" w:hAnsi="Arial" w:cs="Arial"/>
        </w:rPr>
        <w:t>10</w:t>
      </w:r>
      <w:r w:rsidRPr="009B41A7">
        <w:rPr>
          <w:rFonts w:ascii="Arial" w:hAnsi="Arial" w:cs="Arial"/>
        </w:rPr>
        <w:t xml:space="preserve"> points) </w:t>
      </w:r>
    </w:p>
    <w:p w14:paraId="2CCE4486" w14:textId="684FECDC" w:rsidR="00910471" w:rsidRPr="009B41A7" w:rsidRDefault="002344EC" w:rsidP="0090112B">
      <w:pPr>
        <w:pStyle w:val="ListParagraph"/>
        <w:keepNext/>
        <w:keepLines/>
        <w:numPr>
          <w:ilvl w:val="0"/>
          <w:numId w:val="3"/>
        </w:numPr>
        <w:ind w:left="1440" w:hanging="720"/>
        <w:contextualSpacing/>
        <w:rPr>
          <w:rFonts w:ascii="Arial" w:hAnsi="Arial" w:cs="Arial"/>
        </w:rPr>
      </w:pPr>
      <w:r>
        <w:rPr>
          <w:rFonts w:ascii="Arial" w:hAnsi="Arial" w:cs="Arial"/>
        </w:rPr>
        <w:t>Expected Outcomes and Outputs</w:t>
      </w:r>
      <w:r w:rsidR="00910471" w:rsidRPr="009B41A7">
        <w:rPr>
          <w:rFonts w:ascii="Arial" w:hAnsi="Arial" w:cs="Arial"/>
        </w:rPr>
        <w:t xml:space="preserve"> (</w:t>
      </w:r>
      <w:r w:rsidR="003B7701">
        <w:rPr>
          <w:rFonts w:ascii="Arial" w:hAnsi="Arial" w:cs="Arial"/>
        </w:rPr>
        <w:t>30</w:t>
      </w:r>
      <w:r w:rsidR="00910471" w:rsidRPr="009B41A7">
        <w:rPr>
          <w:rFonts w:ascii="Arial" w:hAnsi="Arial" w:cs="Arial"/>
        </w:rPr>
        <w:t xml:space="preserve"> points)</w:t>
      </w:r>
    </w:p>
    <w:p w14:paraId="00278FA4" w14:textId="78B15EFA" w:rsidR="00910471" w:rsidRPr="009B41A7" w:rsidRDefault="00910471" w:rsidP="0090112B">
      <w:pPr>
        <w:pStyle w:val="ListParagraph"/>
        <w:keepNext/>
        <w:keepLines/>
        <w:numPr>
          <w:ilvl w:val="0"/>
          <w:numId w:val="3"/>
        </w:numPr>
        <w:ind w:left="1440" w:hanging="720"/>
        <w:contextualSpacing/>
        <w:rPr>
          <w:rFonts w:ascii="Arial" w:hAnsi="Arial" w:cs="Arial"/>
        </w:rPr>
      </w:pPr>
      <w:r w:rsidRPr="009B41A7">
        <w:rPr>
          <w:rFonts w:ascii="Arial" w:hAnsi="Arial" w:cs="Arial"/>
        </w:rPr>
        <w:t xml:space="preserve">Project </w:t>
      </w:r>
      <w:r w:rsidR="002344EC">
        <w:rPr>
          <w:rFonts w:ascii="Arial" w:hAnsi="Arial" w:cs="Arial"/>
        </w:rPr>
        <w:t>Design</w:t>
      </w:r>
      <w:r w:rsidRPr="009B41A7">
        <w:rPr>
          <w:rFonts w:ascii="Arial" w:hAnsi="Arial" w:cs="Arial"/>
        </w:rPr>
        <w:t xml:space="preserve"> (</w:t>
      </w:r>
      <w:r w:rsidR="003B7701">
        <w:rPr>
          <w:rFonts w:ascii="Arial" w:hAnsi="Arial" w:cs="Arial"/>
        </w:rPr>
        <w:t>30</w:t>
      </w:r>
      <w:r w:rsidRPr="009B41A7">
        <w:rPr>
          <w:rFonts w:ascii="Arial" w:hAnsi="Arial" w:cs="Arial"/>
        </w:rPr>
        <w:t xml:space="preserve"> points) </w:t>
      </w:r>
    </w:p>
    <w:p w14:paraId="08BE3A95" w14:textId="399B52D9" w:rsidR="00910471" w:rsidRPr="009B41A7" w:rsidRDefault="003B7701" w:rsidP="0090112B">
      <w:pPr>
        <w:pStyle w:val="ListParagraph"/>
        <w:keepNext/>
        <w:keepLines/>
        <w:numPr>
          <w:ilvl w:val="0"/>
          <w:numId w:val="3"/>
        </w:numPr>
        <w:ind w:left="1440" w:hanging="720"/>
        <w:contextualSpacing/>
        <w:rPr>
          <w:rFonts w:ascii="Arial" w:hAnsi="Arial" w:cs="Arial"/>
        </w:rPr>
      </w:pPr>
      <w:r>
        <w:rPr>
          <w:rFonts w:ascii="Arial" w:hAnsi="Arial" w:cs="Arial"/>
        </w:rPr>
        <w:t>Organizational, Administrative and Fiscal Capacity</w:t>
      </w:r>
      <w:r w:rsidR="0009758E">
        <w:rPr>
          <w:rFonts w:ascii="Arial" w:hAnsi="Arial" w:cs="Arial"/>
        </w:rPr>
        <w:t xml:space="preserve"> (20</w:t>
      </w:r>
      <w:r w:rsidR="00910471" w:rsidRPr="009B41A7">
        <w:rPr>
          <w:rFonts w:ascii="Arial" w:hAnsi="Arial" w:cs="Arial"/>
        </w:rPr>
        <w:t xml:space="preserve"> points) </w:t>
      </w:r>
    </w:p>
    <w:p w14:paraId="3A070A7B" w14:textId="041F7393" w:rsidR="00910471" w:rsidRPr="009B41A7" w:rsidRDefault="00910471" w:rsidP="003B7701">
      <w:pPr>
        <w:pStyle w:val="ListParagraph"/>
        <w:keepNext/>
        <w:keepLines/>
        <w:numPr>
          <w:ilvl w:val="0"/>
          <w:numId w:val="3"/>
        </w:numPr>
        <w:ind w:left="1440" w:hanging="720"/>
        <w:contextualSpacing/>
        <w:rPr>
          <w:rFonts w:ascii="Arial" w:hAnsi="Arial" w:cs="Arial"/>
        </w:rPr>
      </w:pPr>
      <w:r w:rsidRPr="009B41A7">
        <w:rPr>
          <w:rFonts w:ascii="Arial" w:hAnsi="Arial" w:cs="Arial"/>
        </w:rPr>
        <w:t xml:space="preserve">Budget Narrative </w:t>
      </w:r>
      <w:r w:rsidR="003B7701">
        <w:rPr>
          <w:rFonts w:ascii="Arial" w:hAnsi="Arial" w:cs="Arial"/>
        </w:rPr>
        <w:t>Plan (10</w:t>
      </w:r>
      <w:r w:rsidRPr="009B41A7">
        <w:rPr>
          <w:rFonts w:ascii="Arial" w:hAnsi="Arial" w:cs="Arial"/>
        </w:rPr>
        <w:t xml:space="preserve"> points)</w:t>
      </w:r>
    </w:p>
    <w:p w14:paraId="3B29D77E" w14:textId="77777777" w:rsidR="001B456D" w:rsidRPr="00F75D09" w:rsidRDefault="001B456D" w:rsidP="001B456D">
      <w:pPr>
        <w:spacing w:after="0" w:line="240" w:lineRule="auto"/>
        <w:contextualSpacing/>
        <w:rPr>
          <w:rFonts w:ascii="Arial" w:hAnsi="Arial" w:cs="Arial"/>
        </w:rPr>
      </w:pPr>
    </w:p>
    <w:p w14:paraId="2C5FEE3D" w14:textId="77777777" w:rsidR="00B869F1" w:rsidRPr="00F75D09" w:rsidRDefault="00910471" w:rsidP="0009758E">
      <w:pPr>
        <w:jc w:val="both"/>
        <w:rPr>
          <w:rFonts w:ascii="Arial" w:hAnsi="Arial" w:cs="Arial"/>
          <w:szCs w:val="24"/>
        </w:rPr>
      </w:pPr>
      <w:r w:rsidRPr="00F75D09">
        <w:rPr>
          <w:rFonts w:ascii="Arial" w:hAnsi="Arial" w:cs="Arial"/>
        </w:rPr>
        <w:t>For each section to be considered complete, applicants must cite supporting data as applicable from a variety of sources. Relevant data sources may include the Employment Development Department (EDD) Labor Market Information Division (LMID), local surveys, consultation with industry associations, Local Workforce Development Areas (L</w:t>
      </w:r>
      <w:r w:rsidR="00EF7802" w:rsidRPr="00F75D09">
        <w:rPr>
          <w:rFonts w:ascii="Arial" w:hAnsi="Arial" w:cs="Arial"/>
        </w:rPr>
        <w:t>ocal Areas</w:t>
      </w:r>
      <w:r w:rsidRPr="00F75D09">
        <w:rPr>
          <w:rFonts w:ascii="Arial" w:hAnsi="Arial" w:cs="Arial"/>
        </w:rPr>
        <w:t>), mandatory and non-mandatory partners.</w:t>
      </w:r>
      <w:r w:rsidR="00EF7802" w:rsidRPr="00F75D09">
        <w:rPr>
          <w:rFonts w:ascii="Arial" w:hAnsi="Arial" w:cs="Arial"/>
        </w:rPr>
        <w:t xml:space="preserve"> </w:t>
      </w:r>
      <w:r w:rsidR="00EF7802" w:rsidRPr="00F75D09">
        <w:rPr>
          <w:rFonts w:ascii="Arial" w:hAnsi="Arial" w:cs="Arial"/>
          <w:szCs w:val="24"/>
        </w:rPr>
        <w:t xml:space="preserve">The data should reflect the applicant’s comprehensive understanding of the issues specific to the target population, demonstrate the need for the proposed project, justify the project’s approach, and suggest the potential for success. </w:t>
      </w:r>
    </w:p>
    <w:p w14:paraId="4F3CC933" w14:textId="052D0D32" w:rsidR="00910471" w:rsidRPr="00F75D09" w:rsidRDefault="00EF7802" w:rsidP="0009758E">
      <w:pPr>
        <w:jc w:val="both"/>
        <w:rPr>
          <w:sz w:val="22"/>
        </w:rPr>
      </w:pPr>
      <w:r w:rsidRPr="00F75D09">
        <w:rPr>
          <w:rFonts w:ascii="Arial" w:hAnsi="Arial" w:cs="Arial"/>
          <w:szCs w:val="24"/>
        </w:rPr>
        <w:t xml:space="preserve">To support the </w:t>
      </w:r>
      <w:r w:rsidR="0009758E" w:rsidRPr="00F75D09">
        <w:rPr>
          <w:rFonts w:ascii="Arial" w:hAnsi="Arial" w:cs="Arial"/>
          <w:szCs w:val="24"/>
        </w:rPr>
        <w:t xml:space="preserve">SAEEI grant </w:t>
      </w:r>
      <w:r w:rsidRPr="00F75D09">
        <w:rPr>
          <w:rFonts w:ascii="Arial" w:hAnsi="Arial" w:cs="Arial"/>
          <w:szCs w:val="24"/>
        </w:rPr>
        <w:t xml:space="preserve">focus, data must also reflect the impact of COVID-19 on </w:t>
      </w:r>
      <w:r w:rsidR="0094114B" w:rsidRPr="00F75D09">
        <w:rPr>
          <w:rFonts w:ascii="Arial" w:hAnsi="Arial" w:cs="Arial"/>
          <w:szCs w:val="24"/>
        </w:rPr>
        <w:t xml:space="preserve">women, veterans, justice-involved, youth, people with disabilities, communities of color, and unemployed individuals impacted by COVID-19 </w:t>
      </w:r>
      <w:r w:rsidRPr="00F75D09">
        <w:rPr>
          <w:rFonts w:ascii="Arial" w:hAnsi="Arial" w:cs="Arial"/>
          <w:szCs w:val="24"/>
        </w:rPr>
        <w:t>in the applicant’s proposed service area. Given the rapidly changing landscape of the pandemic and the paucity of current, local data that illustrates the experience of individuals and specific communities in crisis, applicants may also incorporate analyses of local news articles to support the other data presented in the narrative.</w:t>
      </w:r>
    </w:p>
    <w:p w14:paraId="69FF8DDB" w14:textId="77777777" w:rsidR="001B456D" w:rsidRPr="00F75D09" w:rsidRDefault="001B456D" w:rsidP="0009758E">
      <w:pPr>
        <w:spacing w:after="0" w:line="240" w:lineRule="auto"/>
        <w:contextualSpacing/>
        <w:jc w:val="both"/>
        <w:rPr>
          <w:rFonts w:ascii="Arial" w:hAnsi="Arial" w:cs="Arial"/>
        </w:rPr>
      </w:pPr>
    </w:p>
    <w:p w14:paraId="0BF1ECB8" w14:textId="77777777" w:rsidR="001B456D" w:rsidRPr="00F75D09" w:rsidRDefault="00910471" w:rsidP="007A6A0D">
      <w:pPr>
        <w:pStyle w:val="Heading2"/>
        <w:rPr>
          <w:rFonts w:eastAsiaTheme="majorEastAsia" w:cstheme="majorBidi"/>
        </w:rPr>
      </w:pPr>
      <w:r w:rsidRPr="00F75D09">
        <w:rPr>
          <w:rFonts w:eastAsiaTheme="majorEastAsia" w:cstheme="majorBidi"/>
        </w:rPr>
        <w:t>Exhibits and Additional Documents</w:t>
      </w:r>
    </w:p>
    <w:p w14:paraId="5B13005F" w14:textId="54E9C9DD" w:rsidR="00910471" w:rsidRPr="00F75D09" w:rsidRDefault="00910471" w:rsidP="001B456D">
      <w:pPr>
        <w:spacing w:after="0" w:line="240" w:lineRule="auto"/>
        <w:contextualSpacing/>
        <w:rPr>
          <w:rFonts w:ascii="Arial" w:hAnsi="Arial" w:cs="Arial"/>
        </w:rPr>
      </w:pPr>
      <w:r w:rsidRPr="00F75D09">
        <w:rPr>
          <w:rFonts w:ascii="Arial" w:hAnsi="Arial" w:cs="Arial"/>
        </w:rPr>
        <w:t>In addition to the Signature Page (SFP Cover/Signature Page</w:t>
      </w:r>
      <w:r w:rsidR="00B869F1" w:rsidRPr="00F75D09">
        <w:rPr>
          <w:rFonts w:ascii="Arial" w:hAnsi="Arial" w:cs="Arial"/>
        </w:rPr>
        <w:t xml:space="preserve"> – Exhibit A</w:t>
      </w:r>
      <w:r w:rsidRPr="00F75D09">
        <w:rPr>
          <w:rFonts w:ascii="Arial" w:hAnsi="Arial" w:cs="Arial"/>
        </w:rPr>
        <w:t xml:space="preserve">) and the </w:t>
      </w:r>
      <w:r w:rsidR="00B869F1" w:rsidRPr="00F75D09">
        <w:rPr>
          <w:rFonts w:ascii="Arial" w:hAnsi="Arial" w:cs="Arial"/>
        </w:rPr>
        <w:t xml:space="preserve">Project Abstract </w:t>
      </w:r>
      <w:r w:rsidRPr="00F75D09">
        <w:rPr>
          <w:rFonts w:ascii="Arial" w:hAnsi="Arial" w:cs="Arial"/>
        </w:rPr>
        <w:t>(SFP Exhibit A</w:t>
      </w:r>
      <w:r w:rsidR="00FC0948" w:rsidRPr="00F75D09">
        <w:rPr>
          <w:rFonts w:ascii="Arial" w:hAnsi="Arial" w:cs="Arial"/>
        </w:rPr>
        <w:t>1</w:t>
      </w:r>
      <w:r w:rsidRPr="00F75D09">
        <w:rPr>
          <w:rFonts w:ascii="Arial" w:hAnsi="Arial" w:cs="Arial"/>
        </w:rPr>
        <w:t xml:space="preserve">), the proposal application package </w:t>
      </w:r>
      <w:r w:rsidRPr="00F75D09">
        <w:rPr>
          <w:rFonts w:ascii="Arial" w:hAnsi="Arial" w:cs="Arial"/>
          <w:u w:val="single"/>
        </w:rPr>
        <w:t>must</w:t>
      </w:r>
      <w:r w:rsidRPr="00F75D09">
        <w:rPr>
          <w:rFonts w:ascii="Arial" w:hAnsi="Arial" w:cs="Arial"/>
        </w:rPr>
        <w:t xml:space="preserve"> include the following:</w:t>
      </w:r>
    </w:p>
    <w:p w14:paraId="030218D4" w14:textId="77777777" w:rsidR="001B456D" w:rsidRPr="00F75D09" w:rsidRDefault="001B456D" w:rsidP="001B456D">
      <w:pPr>
        <w:spacing w:after="0" w:line="240" w:lineRule="auto"/>
        <w:contextualSpacing/>
        <w:rPr>
          <w:rFonts w:ascii="Arial" w:hAnsi="Arial" w:cs="Arial"/>
        </w:rPr>
      </w:pPr>
    </w:p>
    <w:p w14:paraId="027F281A" w14:textId="2B2B458D" w:rsidR="00910471" w:rsidRPr="009B41A7" w:rsidRDefault="00910471" w:rsidP="001B456D">
      <w:pPr>
        <w:pStyle w:val="ListParagraph"/>
        <w:numPr>
          <w:ilvl w:val="0"/>
          <w:numId w:val="4"/>
        </w:numPr>
        <w:contextualSpacing/>
        <w:rPr>
          <w:rFonts w:ascii="Arial" w:hAnsi="Arial" w:cs="Arial"/>
        </w:rPr>
      </w:pPr>
      <w:r w:rsidRPr="009B41A7">
        <w:rPr>
          <w:rFonts w:ascii="Arial" w:hAnsi="Arial" w:cs="Arial"/>
        </w:rPr>
        <w:t xml:space="preserve">Project Work Plan (SFP Exhibit </w:t>
      </w:r>
      <w:r w:rsidR="00D31329">
        <w:rPr>
          <w:rFonts w:ascii="Arial" w:hAnsi="Arial" w:cs="Arial"/>
        </w:rPr>
        <w:t>C</w:t>
      </w:r>
      <w:r w:rsidRPr="009B41A7">
        <w:rPr>
          <w:rFonts w:ascii="Arial" w:hAnsi="Arial" w:cs="Arial"/>
        </w:rPr>
        <w:t>)</w:t>
      </w:r>
    </w:p>
    <w:p w14:paraId="31F5D5DF" w14:textId="3FB53B60" w:rsidR="00D31329" w:rsidRPr="009B41A7" w:rsidRDefault="00D31329" w:rsidP="00D31329">
      <w:pPr>
        <w:pStyle w:val="ListParagraph"/>
        <w:numPr>
          <w:ilvl w:val="0"/>
          <w:numId w:val="4"/>
        </w:numPr>
        <w:contextualSpacing/>
        <w:rPr>
          <w:rFonts w:ascii="Arial" w:hAnsi="Arial" w:cs="Arial"/>
        </w:rPr>
      </w:pPr>
      <w:r w:rsidRPr="009B41A7">
        <w:rPr>
          <w:rFonts w:ascii="Arial" w:hAnsi="Arial" w:cs="Arial"/>
        </w:rPr>
        <w:t xml:space="preserve">Performance Goals Matrix (SFP Exhibit </w:t>
      </w:r>
      <w:r>
        <w:rPr>
          <w:rFonts w:ascii="Arial" w:hAnsi="Arial" w:cs="Arial"/>
        </w:rPr>
        <w:t>D</w:t>
      </w:r>
      <w:r w:rsidRPr="009B41A7">
        <w:rPr>
          <w:rFonts w:ascii="Arial" w:hAnsi="Arial" w:cs="Arial"/>
        </w:rPr>
        <w:t>)</w:t>
      </w:r>
    </w:p>
    <w:p w14:paraId="633231EE" w14:textId="1527BAF8" w:rsidR="00910471" w:rsidRPr="009B41A7" w:rsidRDefault="00910471" w:rsidP="001B456D">
      <w:pPr>
        <w:pStyle w:val="ListParagraph"/>
        <w:numPr>
          <w:ilvl w:val="0"/>
          <w:numId w:val="4"/>
        </w:numPr>
        <w:contextualSpacing/>
        <w:rPr>
          <w:rFonts w:ascii="Arial" w:hAnsi="Arial" w:cs="Arial"/>
        </w:rPr>
      </w:pPr>
      <w:r w:rsidRPr="009B41A7">
        <w:rPr>
          <w:rFonts w:ascii="Arial" w:hAnsi="Arial" w:cs="Arial"/>
        </w:rPr>
        <w:t xml:space="preserve">Partner Roles and Responsibilities (SFP Exhibit </w:t>
      </w:r>
      <w:r w:rsidR="00D31329">
        <w:rPr>
          <w:rFonts w:ascii="Arial" w:hAnsi="Arial" w:cs="Arial"/>
        </w:rPr>
        <w:t>E</w:t>
      </w:r>
      <w:r w:rsidRPr="009B41A7">
        <w:rPr>
          <w:rFonts w:ascii="Arial" w:hAnsi="Arial" w:cs="Arial"/>
        </w:rPr>
        <w:t>)</w:t>
      </w:r>
    </w:p>
    <w:p w14:paraId="3274D1A5" w14:textId="00D77BCF" w:rsidR="00910471" w:rsidRPr="009B41A7" w:rsidRDefault="00910471" w:rsidP="001B456D">
      <w:pPr>
        <w:pStyle w:val="ListParagraph"/>
        <w:numPr>
          <w:ilvl w:val="0"/>
          <w:numId w:val="4"/>
        </w:numPr>
        <w:contextualSpacing/>
        <w:rPr>
          <w:rFonts w:ascii="Arial" w:hAnsi="Arial" w:cs="Arial"/>
        </w:rPr>
      </w:pPr>
      <w:r w:rsidRPr="009B41A7">
        <w:rPr>
          <w:rFonts w:ascii="Arial" w:hAnsi="Arial" w:cs="Arial"/>
        </w:rPr>
        <w:t xml:space="preserve">Expenditure Plan (SFP Exhibit </w:t>
      </w:r>
      <w:r w:rsidR="00D31329">
        <w:rPr>
          <w:rFonts w:ascii="Arial" w:hAnsi="Arial" w:cs="Arial"/>
        </w:rPr>
        <w:t>F</w:t>
      </w:r>
      <w:r w:rsidRPr="009B41A7">
        <w:rPr>
          <w:rFonts w:ascii="Arial" w:hAnsi="Arial" w:cs="Arial"/>
        </w:rPr>
        <w:t>)</w:t>
      </w:r>
    </w:p>
    <w:p w14:paraId="469B6A14" w14:textId="7C65D20B" w:rsidR="00910471" w:rsidRPr="009B41A7" w:rsidRDefault="00910471" w:rsidP="001B456D">
      <w:pPr>
        <w:pStyle w:val="ListParagraph"/>
        <w:numPr>
          <w:ilvl w:val="0"/>
          <w:numId w:val="4"/>
        </w:numPr>
        <w:contextualSpacing/>
        <w:rPr>
          <w:rFonts w:ascii="Arial" w:hAnsi="Arial" w:cs="Arial"/>
        </w:rPr>
      </w:pPr>
      <w:r w:rsidRPr="009B41A7">
        <w:rPr>
          <w:rFonts w:ascii="Arial" w:hAnsi="Arial" w:cs="Arial"/>
        </w:rPr>
        <w:t xml:space="preserve">Budget Summary (SFP Exhibit </w:t>
      </w:r>
      <w:r w:rsidR="00D31329">
        <w:rPr>
          <w:rFonts w:ascii="Arial" w:hAnsi="Arial" w:cs="Arial"/>
        </w:rPr>
        <w:t>G</w:t>
      </w:r>
      <w:r w:rsidRPr="009B41A7">
        <w:rPr>
          <w:rFonts w:ascii="Arial" w:hAnsi="Arial" w:cs="Arial"/>
        </w:rPr>
        <w:t>)</w:t>
      </w:r>
    </w:p>
    <w:p w14:paraId="53415183" w14:textId="4D52ED55" w:rsidR="00910471" w:rsidRPr="009B41A7" w:rsidRDefault="00910471" w:rsidP="001B456D">
      <w:pPr>
        <w:pStyle w:val="ListParagraph"/>
        <w:numPr>
          <w:ilvl w:val="0"/>
          <w:numId w:val="4"/>
        </w:numPr>
        <w:contextualSpacing/>
        <w:rPr>
          <w:rFonts w:ascii="Arial" w:hAnsi="Arial" w:cs="Arial"/>
        </w:rPr>
      </w:pPr>
      <w:r w:rsidRPr="009B41A7">
        <w:rPr>
          <w:rFonts w:ascii="Arial" w:hAnsi="Arial" w:cs="Arial"/>
        </w:rPr>
        <w:t xml:space="preserve">Budget Narrative (SFP Exhibit </w:t>
      </w:r>
      <w:proofErr w:type="spellStart"/>
      <w:r w:rsidR="00FC0948">
        <w:rPr>
          <w:rFonts w:ascii="Arial" w:hAnsi="Arial" w:cs="Arial"/>
        </w:rPr>
        <w:t>G1</w:t>
      </w:r>
      <w:proofErr w:type="spellEnd"/>
      <w:r w:rsidRPr="009B41A7">
        <w:rPr>
          <w:rFonts w:ascii="Arial" w:hAnsi="Arial" w:cs="Arial"/>
        </w:rPr>
        <w:t>)</w:t>
      </w:r>
    </w:p>
    <w:p w14:paraId="0BE0FD0A" w14:textId="48CC8A83" w:rsidR="00910471" w:rsidRPr="009B41A7" w:rsidRDefault="00910471" w:rsidP="001B456D">
      <w:pPr>
        <w:pStyle w:val="ListParagraph"/>
        <w:numPr>
          <w:ilvl w:val="0"/>
          <w:numId w:val="4"/>
        </w:numPr>
        <w:contextualSpacing/>
        <w:rPr>
          <w:rFonts w:ascii="Arial" w:hAnsi="Arial" w:cs="Arial"/>
        </w:rPr>
      </w:pPr>
      <w:r w:rsidRPr="009B41A7">
        <w:rPr>
          <w:rFonts w:ascii="Arial" w:hAnsi="Arial" w:cs="Arial"/>
        </w:rPr>
        <w:t xml:space="preserve">Supplemental Budget (if applicable, SFP Exhibit </w:t>
      </w:r>
      <w:r w:rsidR="00D31329">
        <w:rPr>
          <w:rFonts w:ascii="Arial" w:hAnsi="Arial" w:cs="Arial"/>
        </w:rPr>
        <w:t>H</w:t>
      </w:r>
      <w:r w:rsidRPr="009B41A7">
        <w:rPr>
          <w:rFonts w:ascii="Arial" w:hAnsi="Arial" w:cs="Arial"/>
        </w:rPr>
        <w:t>)</w:t>
      </w:r>
    </w:p>
    <w:p w14:paraId="51581211" w14:textId="5F5552D7" w:rsidR="00910471" w:rsidRPr="00A20F7A" w:rsidRDefault="00910471" w:rsidP="00A20F7A">
      <w:pPr>
        <w:pStyle w:val="ListParagraph"/>
        <w:numPr>
          <w:ilvl w:val="0"/>
          <w:numId w:val="4"/>
        </w:numPr>
        <w:contextualSpacing/>
        <w:rPr>
          <w:rFonts w:ascii="Arial" w:hAnsi="Arial" w:cs="Arial"/>
        </w:rPr>
      </w:pPr>
      <w:r w:rsidRPr="009B41A7">
        <w:rPr>
          <w:rFonts w:ascii="Arial" w:hAnsi="Arial" w:cs="Arial"/>
        </w:rPr>
        <w:t>Partnership</w:t>
      </w:r>
      <w:r w:rsidR="00A6279B">
        <w:rPr>
          <w:rFonts w:ascii="Arial" w:hAnsi="Arial" w:cs="Arial"/>
        </w:rPr>
        <w:t xml:space="preserve"> Agreement</w:t>
      </w:r>
      <w:r w:rsidRPr="009B41A7">
        <w:rPr>
          <w:rFonts w:ascii="Arial" w:hAnsi="Arial" w:cs="Arial"/>
        </w:rPr>
        <w:t xml:space="preserve"> Le</w:t>
      </w:r>
      <w:r w:rsidR="00A20F7A">
        <w:rPr>
          <w:rFonts w:ascii="Arial" w:hAnsi="Arial" w:cs="Arial"/>
        </w:rPr>
        <w:t xml:space="preserve">tters </w:t>
      </w:r>
      <w:r w:rsidR="006C3E04">
        <w:rPr>
          <w:rFonts w:ascii="Arial" w:hAnsi="Arial" w:cs="Arial"/>
        </w:rPr>
        <w:t>[</w:t>
      </w:r>
      <w:r w:rsidR="00A20F7A" w:rsidRPr="00A20F7A">
        <w:rPr>
          <w:rFonts w:ascii="Arial" w:hAnsi="Arial" w:cs="Arial"/>
        </w:rPr>
        <w:t xml:space="preserve">See SFP Sections </w:t>
      </w:r>
      <w:r w:rsidR="006C3E04">
        <w:rPr>
          <w:rFonts w:ascii="Arial" w:hAnsi="Arial" w:cs="Arial"/>
        </w:rPr>
        <w:t>V(C)</w:t>
      </w:r>
      <w:r w:rsidRPr="00A20F7A">
        <w:rPr>
          <w:rFonts w:ascii="Arial" w:hAnsi="Arial" w:cs="Arial"/>
        </w:rPr>
        <w:t xml:space="preserve"> – Required Proposal </w:t>
      </w:r>
      <w:r w:rsidRPr="00A20F7A">
        <w:rPr>
          <w:rFonts w:ascii="Arial" w:hAnsi="Arial" w:cs="Arial"/>
        </w:rPr>
        <w:lastRenderedPageBreak/>
        <w:t xml:space="preserve">Content and </w:t>
      </w:r>
      <w:r w:rsidR="006C3E04">
        <w:rPr>
          <w:rFonts w:ascii="Arial" w:hAnsi="Arial" w:cs="Arial"/>
        </w:rPr>
        <w:t>V(G) – Proposal Submission]</w:t>
      </w:r>
    </w:p>
    <w:p w14:paraId="0CCBDD83" w14:textId="77777777" w:rsidR="00910471" w:rsidRPr="00F75D09" w:rsidRDefault="00910471" w:rsidP="001B456D">
      <w:pPr>
        <w:spacing w:after="0" w:line="240" w:lineRule="auto"/>
        <w:ind w:left="360"/>
        <w:contextualSpacing/>
        <w:rPr>
          <w:rFonts w:ascii="Arial" w:hAnsi="Arial" w:cs="Arial"/>
        </w:rPr>
      </w:pPr>
    </w:p>
    <w:p w14:paraId="03FDACFB" w14:textId="77777777" w:rsidR="00CE5B64" w:rsidRPr="00F75D09" w:rsidRDefault="00CE5B64" w:rsidP="007A6A0D">
      <w:pPr>
        <w:pStyle w:val="Heading2"/>
        <w:rPr>
          <w:rFonts w:eastAsia="Calibri" w:cstheme="majorBidi"/>
        </w:rPr>
      </w:pPr>
      <w:r w:rsidRPr="00F75D09">
        <w:rPr>
          <w:rFonts w:eastAsia="Calibri" w:cstheme="majorBidi"/>
        </w:rPr>
        <w:t>See the Exhibit Instructions section below for detailed information on how to complete the exhibits.</w:t>
      </w:r>
    </w:p>
    <w:p w14:paraId="35E1CA1D" w14:textId="77777777" w:rsidR="00CE5B64" w:rsidRPr="00F75D09" w:rsidRDefault="00CE5B64" w:rsidP="001B456D">
      <w:pPr>
        <w:spacing w:after="0" w:line="240" w:lineRule="auto"/>
        <w:ind w:left="360"/>
        <w:contextualSpacing/>
        <w:rPr>
          <w:rFonts w:ascii="Arial" w:hAnsi="Arial" w:cs="Arial"/>
          <w:b/>
        </w:rPr>
      </w:pPr>
    </w:p>
    <w:p w14:paraId="32138577" w14:textId="7D9B4C69" w:rsidR="00910471" w:rsidRPr="00F75D09" w:rsidRDefault="00910471" w:rsidP="00C304B4">
      <w:pPr>
        <w:keepNext/>
        <w:keepLines/>
        <w:spacing w:after="0" w:line="240" w:lineRule="auto"/>
        <w:contextualSpacing/>
        <w:rPr>
          <w:rFonts w:ascii="Arial" w:hAnsi="Arial" w:cs="Arial"/>
        </w:rPr>
      </w:pPr>
      <w:r w:rsidRPr="00F75D09">
        <w:rPr>
          <w:rFonts w:ascii="Arial" w:hAnsi="Arial" w:cs="Arial"/>
        </w:rPr>
        <w:t xml:space="preserve">Applicants should thoroughly review SFP sections IV and V to ensure that all requirements are met. </w:t>
      </w:r>
    </w:p>
    <w:p w14:paraId="49CF4624" w14:textId="2FC29F6E" w:rsidR="001268F2" w:rsidRPr="00F75D09" w:rsidRDefault="001268F2" w:rsidP="00C304B4">
      <w:pPr>
        <w:keepNext/>
        <w:keepLines/>
        <w:spacing w:after="0" w:line="240" w:lineRule="auto"/>
        <w:contextualSpacing/>
        <w:rPr>
          <w:rFonts w:ascii="Arial" w:hAnsi="Arial" w:cs="Arial"/>
        </w:rPr>
      </w:pPr>
    </w:p>
    <w:p w14:paraId="1A170641" w14:textId="77777777" w:rsidR="001268F2" w:rsidRPr="00F75D09" w:rsidRDefault="001268F2" w:rsidP="00142F56">
      <w:pPr>
        <w:pStyle w:val="Heading3"/>
        <w:rPr>
          <w:rFonts w:eastAsiaTheme="majorEastAsia" w:cstheme="majorBidi"/>
          <w:b w:val="0"/>
        </w:rPr>
      </w:pPr>
      <w:r w:rsidRPr="00F75D09">
        <w:rPr>
          <w:rFonts w:eastAsiaTheme="majorEastAsia" w:cstheme="majorBidi"/>
        </w:rPr>
        <w:t>Additional Requirements</w:t>
      </w:r>
    </w:p>
    <w:p w14:paraId="00579953" w14:textId="77777777" w:rsidR="001268F2" w:rsidRPr="00F75D09" w:rsidRDefault="001268F2" w:rsidP="001268F2">
      <w:pPr>
        <w:keepNext/>
        <w:keepLines/>
        <w:spacing w:after="0" w:line="240" w:lineRule="auto"/>
        <w:contextualSpacing/>
        <w:rPr>
          <w:rFonts w:ascii="Arial" w:hAnsi="Arial" w:cs="Arial"/>
        </w:rPr>
      </w:pPr>
    </w:p>
    <w:p w14:paraId="3BA1B0FC" w14:textId="77777777" w:rsidR="001268F2" w:rsidRPr="00F75D09" w:rsidRDefault="001268F2" w:rsidP="001268F2">
      <w:pPr>
        <w:keepNext/>
        <w:keepLines/>
        <w:spacing w:after="0" w:line="240" w:lineRule="auto"/>
        <w:ind w:left="900" w:hanging="450"/>
        <w:contextualSpacing/>
        <w:rPr>
          <w:rFonts w:ascii="Arial" w:hAnsi="Arial" w:cs="Arial"/>
        </w:rPr>
      </w:pPr>
      <w:r w:rsidRPr="00F75D09">
        <w:rPr>
          <w:rFonts w:ascii="Arial" w:hAnsi="Arial" w:cs="Arial"/>
        </w:rPr>
        <w:t>•</w:t>
      </w:r>
      <w:r w:rsidRPr="00F75D09">
        <w:rPr>
          <w:rFonts w:ascii="Arial" w:hAnsi="Arial" w:cs="Arial"/>
        </w:rPr>
        <w:tab/>
        <w:t>Submit the entire proposal package including the Cover/Signature and Project Abstract pages to DASGrantUnit@dir.ca.gov. with the subject line “SAEEI PY 21-25 [Applicant Name].” All documents must be submitted in MS Word except for Exhibit D, which must be submitted in MS Excel. (Do not submit any of the exhibits or forms in Adobe PDF format)</w:t>
      </w:r>
    </w:p>
    <w:p w14:paraId="450F975A" w14:textId="77777777" w:rsidR="001268F2" w:rsidRPr="00F75D09" w:rsidRDefault="001268F2" w:rsidP="001268F2">
      <w:pPr>
        <w:keepNext/>
        <w:keepLines/>
        <w:spacing w:after="0" w:line="240" w:lineRule="auto"/>
        <w:ind w:left="900" w:hanging="450"/>
        <w:contextualSpacing/>
        <w:rPr>
          <w:rFonts w:ascii="Arial" w:hAnsi="Arial" w:cs="Arial"/>
        </w:rPr>
      </w:pPr>
    </w:p>
    <w:p w14:paraId="022E3DD4" w14:textId="77777777" w:rsidR="001268F2" w:rsidRPr="00F75D09" w:rsidRDefault="001268F2" w:rsidP="001268F2">
      <w:pPr>
        <w:keepNext/>
        <w:keepLines/>
        <w:spacing w:after="0" w:line="240" w:lineRule="auto"/>
        <w:ind w:left="900" w:hanging="450"/>
        <w:contextualSpacing/>
        <w:rPr>
          <w:rFonts w:ascii="Arial" w:hAnsi="Arial" w:cs="Arial"/>
        </w:rPr>
      </w:pPr>
      <w:r w:rsidRPr="00F75D09">
        <w:rPr>
          <w:rFonts w:ascii="Arial" w:hAnsi="Arial" w:cs="Arial"/>
        </w:rPr>
        <w:t>•</w:t>
      </w:r>
      <w:r w:rsidRPr="00F75D09">
        <w:rPr>
          <w:rFonts w:ascii="Arial" w:hAnsi="Arial" w:cs="Arial"/>
        </w:rPr>
        <w:tab/>
        <w:t>Submit any additional binding documents: Partnership Agreement Letters in Adobe PDF format.</w:t>
      </w:r>
    </w:p>
    <w:p w14:paraId="4306913B" w14:textId="77777777" w:rsidR="001268F2" w:rsidRPr="00F75D09" w:rsidRDefault="001268F2" w:rsidP="001268F2">
      <w:pPr>
        <w:keepNext/>
        <w:keepLines/>
        <w:spacing w:after="0" w:line="240" w:lineRule="auto"/>
        <w:ind w:left="900" w:hanging="450"/>
        <w:contextualSpacing/>
        <w:rPr>
          <w:rFonts w:ascii="Arial" w:hAnsi="Arial" w:cs="Arial"/>
        </w:rPr>
      </w:pPr>
    </w:p>
    <w:p w14:paraId="586B1C52" w14:textId="6DFE6C82" w:rsidR="001268F2" w:rsidRPr="00F75D09" w:rsidRDefault="001268F2" w:rsidP="001268F2">
      <w:pPr>
        <w:keepNext/>
        <w:keepLines/>
        <w:spacing w:after="0" w:line="240" w:lineRule="auto"/>
        <w:ind w:left="900" w:hanging="450"/>
        <w:contextualSpacing/>
        <w:rPr>
          <w:rFonts w:ascii="Arial" w:hAnsi="Arial" w:cs="Arial"/>
        </w:rPr>
      </w:pPr>
      <w:r w:rsidRPr="00F75D09">
        <w:rPr>
          <w:rFonts w:ascii="Arial" w:hAnsi="Arial" w:cs="Arial"/>
        </w:rPr>
        <w:t>•</w:t>
      </w:r>
      <w:r w:rsidRPr="00F75D09">
        <w:rPr>
          <w:rFonts w:ascii="Arial" w:hAnsi="Arial" w:cs="Arial"/>
        </w:rPr>
        <w:tab/>
        <w:t>Proposal narrative is limited to 20 pages, double-spaced, in Arial font 12. Nothing beyond the 20-page limit will be considered.</w:t>
      </w:r>
    </w:p>
    <w:p w14:paraId="31F3F249" w14:textId="77777777" w:rsidR="001B456D" w:rsidRPr="00F75D09" w:rsidRDefault="001B456D" w:rsidP="00C304B4">
      <w:pPr>
        <w:keepNext/>
        <w:keepLines/>
        <w:spacing w:after="0" w:line="240" w:lineRule="auto"/>
        <w:contextualSpacing/>
        <w:rPr>
          <w:rFonts w:ascii="Arial" w:hAnsi="Arial" w:cs="Arial"/>
          <w:b/>
        </w:rPr>
      </w:pPr>
    </w:p>
    <w:p w14:paraId="5BA64916" w14:textId="77777777" w:rsidR="001B456D" w:rsidRDefault="001B456D" w:rsidP="001B456D">
      <w:pPr>
        <w:spacing w:after="0" w:line="240" w:lineRule="auto"/>
        <w:contextualSpacing/>
        <w:rPr>
          <w:rFonts w:ascii="Arial" w:eastAsia="Times New Roman" w:hAnsi="Arial" w:cs="Arial"/>
          <w:b/>
          <w:bCs/>
          <w:kern w:val="36"/>
          <w:szCs w:val="24"/>
        </w:rPr>
      </w:pPr>
    </w:p>
    <w:p w14:paraId="154EA836" w14:textId="77777777" w:rsidR="001B456D" w:rsidRPr="00F75D09" w:rsidRDefault="00910471" w:rsidP="00142F56">
      <w:pPr>
        <w:pStyle w:val="Heading3"/>
        <w:rPr>
          <w:rFonts w:cstheme="majorBidi"/>
        </w:rPr>
      </w:pPr>
      <w:r w:rsidRPr="00F75D09">
        <w:rPr>
          <w:rFonts w:cstheme="majorBidi"/>
        </w:rPr>
        <w:t>Instruction Summary</w:t>
      </w:r>
    </w:p>
    <w:p w14:paraId="0597E395" w14:textId="77777777" w:rsidR="001B456D" w:rsidRPr="001B456D" w:rsidRDefault="001B456D" w:rsidP="0009758E">
      <w:pPr>
        <w:keepNext/>
        <w:spacing w:after="0" w:line="240" w:lineRule="auto"/>
        <w:contextualSpacing/>
        <w:jc w:val="center"/>
        <w:outlineLvl w:val="0"/>
        <w:rPr>
          <w:rFonts w:ascii="Arial" w:eastAsia="Times New Roman" w:hAnsi="Arial" w:cs="Arial"/>
          <w:b/>
          <w:bCs/>
          <w:kern w:val="36"/>
          <w:szCs w:val="24"/>
        </w:rPr>
      </w:pPr>
    </w:p>
    <w:p w14:paraId="2F0274F1" w14:textId="77777777" w:rsidR="00910471" w:rsidRPr="009B41A7" w:rsidRDefault="00910471" w:rsidP="0063574D">
      <w:pPr>
        <w:numPr>
          <w:ilvl w:val="0"/>
          <w:numId w:val="6"/>
        </w:numPr>
        <w:autoSpaceDE w:val="0"/>
        <w:autoSpaceDN w:val="0"/>
        <w:spacing w:after="0" w:line="240" w:lineRule="auto"/>
        <w:contextualSpacing/>
        <w:jc w:val="both"/>
        <w:rPr>
          <w:rFonts w:ascii="Arial" w:eastAsia="Calibri" w:hAnsi="Arial" w:cs="Arial"/>
          <w:szCs w:val="24"/>
        </w:rPr>
      </w:pPr>
      <w:r w:rsidRPr="009B41A7">
        <w:rPr>
          <w:rFonts w:ascii="Arial" w:eastAsia="Calibri" w:hAnsi="Arial" w:cs="Arial"/>
          <w:szCs w:val="24"/>
        </w:rPr>
        <w:t>Application requirements must be met for proposal</w:t>
      </w:r>
      <w:r w:rsidR="00A6279B">
        <w:rPr>
          <w:rFonts w:ascii="Arial" w:eastAsia="Calibri" w:hAnsi="Arial" w:cs="Arial"/>
          <w:szCs w:val="24"/>
        </w:rPr>
        <w:t>s</w:t>
      </w:r>
      <w:r w:rsidRPr="009B41A7">
        <w:rPr>
          <w:rFonts w:ascii="Arial" w:eastAsia="Calibri" w:hAnsi="Arial" w:cs="Arial"/>
          <w:szCs w:val="24"/>
        </w:rPr>
        <w:t xml:space="preserve"> to move forward for scoring and evaluation.</w:t>
      </w:r>
    </w:p>
    <w:p w14:paraId="0C4D02AB" w14:textId="77777777" w:rsidR="00910471" w:rsidRPr="009B41A7" w:rsidRDefault="00910471" w:rsidP="00626D7A">
      <w:pPr>
        <w:spacing w:after="0" w:line="240" w:lineRule="auto"/>
        <w:contextualSpacing/>
        <w:jc w:val="both"/>
        <w:rPr>
          <w:rFonts w:ascii="Arial" w:eastAsia="Calibri" w:hAnsi="Arial" w:cs="Arial"/>
          <w:szCs w:val="24"/>
        </w:rPr>
      </w:pPr>
    </w:p>
    <w:p w14:paraId="016C07AF" w14:textId="77777777" w:rsidR="00910471" w:rsidRPr="009B41A7" w:rsidRDefault="00910471" w:rsidP="0063574D">
      <w:pPr>
        <w:numPr>
          <w:ilvl w:val="0"/>
          <w:numId w:val="6"/>
        </w:numPr>
        <w:autoSpaceDE w:val="0"/>
        <w:autoSpaceDN w:val="0"/>
        <w:spacing w:after="0" w:line="240" w:lineRule="auto"/>
        <w:contextualSpacing/>
        <w:jc w:val="both"/>
        <w:rPr>
          <w:rFonts w:ascii="Arial" w:eastAsia="Calibri" w:hAnsi="Arial" w:cs="Arial"/>
          <w:szCs w:val="24"/>
        </w:rPr>
      </w:pPr>
      <w:r w:rsidRPr="009B41A7">
        <w:rPr>
          <w:rFonts w:ascii="Arial" w:eastAsia="Calibri" w:hAnsi="Arial" w:cs="Arial"/>
          <w:szCs w:val="24"/>
        </w:rPr>
        <w:t>All required exhibits and documents must be submitted electronically as a package in the order requested to complete the evaluation process.</w:t>
      </w:r>
    </w:p>
    <w:p w14:paraId="286F6279" w14:textId="77777777" w:rsidR="00910471" w:rsidRPr="009B41A7" w:rsidRDefault="00910471" w:rsidP="00626D7A">
      <w:pPr>
        <w:spacing w:after="0" w:line="240" w:lineRule="auto"/>
        <w:contextualSpacing/>
        <w:jc w:val="both"/>
        <w:rPr>
          <w:rFonts w:ascii="Arial" w:eastAsia="Calibri" w:hAnsi="Arial" w:cs="Arial"/>
          <w:szCs w:val="24"/>
        </w:rPr>
      </w:pPr>
    </w:p>
    <w:p w14:paraId="542181A4" w14:textId="01435B37" w:rsidR="002E6E6F" w:rsidRPr="00D31329" w:rsidRDefault="00910471" w:rsidP="0063574D">
      <w:pPr>
        <w:numPr>
          <w:ilvl w:val="0"/>
          <w:numId w:val="6"/>
        </w:numPr>
        <w:autoSpaceDE w:val="0"/>
        <w:autoSpaceDN w:val="0"/>
        <w:spacing w:after="0" w:line="240" w:lineRule="auto"/>
        <w:contextualSpacing/>
        <w:jc w:val="both"/>
        <w:rPr>
          <w:rFonts w:ascii="Arial" w:eastAsia="Calibri" w:hAnsi="Arial" w:cs="Arial"/>
          <w:sz w:val="22"/>
        </w:rPr>
      </w:pPr>
      <w:r w:rsidRPr="009B41A7">
        <w:rPr>
          <w:rFonts w:ascii="Arial" w:eastAsia="Calibri" w:hAnsi="Arial" w:cs="Arial"/>
          <w:szCs w:val="24"/>
        </w:rPr>
        <w:t xml:space="preserve">Electronically delivered proposal packages must be </w:t>
      </w:r>
      <w:r w:rsidRPr="009B41A7">
        <w:rPr>
          <w:rFonts w:ascii="Arial" w:eastAsia="Calibri" w:hAnsi="Arial" w:cs="Arial"/>
          <w:szCs w:val="24"/>
          <w:u w:val="single"/>
        </w:rPr>
        <w:t>received</w:t>
      </w:r>
      <w:r w:rsidRPr="009B41A7">
        <w:rPr>
          <w:rFonts w:ascii="Arial" w:eastAsia="Calibri" w:hAnsi="Arial" w:cs="Arial"/>
          <w:szCs w:val="24"/>
        </w:rPr>
        <w:t xml:space="preserve"> no later than </w:t>
      </w:r>
      <w:r w:rsidR="00D31329" w:rsidRPr="00D31329">
        <w:rPr>
          <w:rFonts w:ascii="Arial" w:eastAsia="Calibri" w:hAnsi="Arial" w:cs="Arial"/>
          <w:szCs w:val="24"/>
        </w:rPr>
        <w:t>1</w:t>
      </w:r>
      <w:r w:rsidRPr="00D31329">
        <w:rPr>
          <w:rFonts w:ascii="Arial" w:eastAsia="Calibri" w:hAnsi="Arial" w:cs="Arial"/>
          <w:szCs w:val="24"/>
        </w:rPr>
        <w:t xml:space="preserve"> p.m. PT on </w:t>
      </w:r>
      <w:r w:rsidR="00D31329" w:rsidRPr="00D31329">
        <w:rPr>
          <w:rFonts w:ascii="Arial" w:eastAsia="Calibri" w:hAnsi="Arial" w:cs="Arial"/>
          <w:szCs w:val="24"/>
        </w:rPr>
        <w:t xml:space="preserve">Monday, </w:t>
      </w:r>
      <w:r w:rsidR="00A75D6A" w:rsidRPr="00D31329">
        <w:rPr>
          <w:rFonts w:ascii="Arial" w:eastAsia="Calibri" w:hAnsi="Arial" w:cs="Arial"/>
          <w:szCs w:val="24"/>
        </w:rPr>
        <w:t xml:space="preserve">November </w:t>
      </w:r>
      <w:r w:rsidR="00D31329" w:rsidRPr="00D31329">
        <w:rPr>
          <w:rFonts w:ascii="Arial" w:eastAsia="Calibri" w:hAnsi="Arial" w:cs="Arial"/>
          <w:szCs w:val="24"/>
        </w:rPr>
        <w:t>29</w:t>
      </w:r>
      <w:r w:rsidR="00A75D6A" w:rsidRPr="00D31329">
        <w:rPr>
          <w:rFonts w:ascii="Arial" w:eastAsia="Calibri" w:hAnsi="Arial" w:cs="Arial"/>
          <w:szCs w:val="24"/>
        </w:rPr>
        <w:t>, 2021</w:t>
      </w:r>
      <w:r w:rsidR="00D31329" w:rsidRPr="00D31329">
        <w:rPr>
          <w:rFonts w:ascii="Arial" w:eastAsia="Calibri" w:hAnsi="Arial" w:cs="Arial"/>
          <w:szCs w:val="24"/>
        </w:rPr>
        <w:t xml:space="preserve"> [see SFP section </w:t>
      </w:r>
      <w:r w:rsidR="0049739E" w:rsidRPr="00D31329">
        <w:rPr>
          <w:rFonts w:ascii="Arial" w:eastAsia="Calibri" w:hAnsi="Arial" w:cs="Arial"/>
          <w:szCs w:val="24"/>
        </w:rPr>
        <w:t>V (</w:t>
      </w:r>
      <w:r w:rsidRPr="00D31329">
        <w:rPr>
          <w:rFonts w:ascii="Arial" w:eastAsia="Calibri" w:hAnsi="Arial" w:cs="Arial"/>
          <w:szCs w:val="24"/>
        </w:rPr>
        <w:t>A)</w:t>
      </w:r>
      <w:r w:rsidR="0049739E">
        <w:rPr>
          <w:rFonts w:ascii="Arial" w:eastAsia="Calibri" w:hAnsi="Arial" w:cs="Arial"/>
          <w:szCs w:val="24"/>
        </w:rPr>
        <w:t>]</w:t>
      </w:r>
      <w:r w:rsidRPr="00D31329">
        <w:rPr>
          <w:rFonts w:ascii="Arial" w:eastAsia="Calibri" w:hAnsi="Arial" w:cs="Arial"/>
          <w:szCs w:val="24"/>
        </w:rPr>
        <w:t>.</w:t>
      </w:r>
    </w:p>
    <w:p w14:paraId="24775313" w14:textId="77777777" w:rsidR="002E6E6F" w:rsidRDefault="002E6E6F" w:rsidP="00626D7A">
      <w:pPr>
        <w:pStyle w:val="ListParagraph"/>
        <w:jc w:val="both"/>
        <w:rPr>
          <w:rFonts w:ascii="Arial" w:eastAsia="Calibri" w:hAnsi="Arial" w:cs="Arial"/>
        </w:rPr>
      </w:pPr>
    </w:p>
    <w:p w14:paraId="0CE7AC0F" w14:textId="77777777" w:rsidR="00910471" w:rsidRDefault="00910471" w:rsidP="00626D7A">
      <w:pPr>
        <w:spacing w:after="0" w:line="240" w:lineRule="auto"/>
        <w:contextualSpacing/>
        <w:jc w:val="both"/>
        <w:rPr>
          <w:rFonts w:ascii="Arial" w:eastAsia="Calibri" w:hAnsi="Arial" w:cs="Arial"/>
        </w:rPr>
      </w:pPr>
      <w:r w:rsidRPr="009B41A7">
        <w:rPr>
          <w:rFonts w:ascii="Arial" w:eastAsia="Calibri" w:hAnsi="Arial" w:cs="Arial"/>
        </w:rPr>
        <w:t>Disclaimer: The exhibits have been updated for ADA accessibility. It is the applicant’s responsibility to complete the exhibits accurately. Detailed instructions for completing each exhibit can be found in the Proposal Instructions.</w:t>
      </w:r>
    </w:p>
    <w:p w14:paraId="2EC07046" w14:textId="77777777" w:rsidR="00D9302F" w:rsidRPr="009B41A7" w:rsidRDefault="00D9302F" w:rsidP="00626D7A">
      <w:pPr>
        <w:spacing w:after="0" w:line="240" w:lineRule="auto"/>
        <w:contextualSpacing/>
        <w:jc w:val="both"/>
        <w:rPr>
          <w:rFonts w:ascii="Arial" w:eastAsia="Calibri" w:hAnsi="Arial" w:cs="Arial"/>
        </w:rPr>
      </w:pPr>
    </w:p>
    <w:p w14:paraId="27A00972" w14:textId="0FF4FCED" w:rsidR="00910471" w:rsidRPr="00F75D09" w:rsidRDefault="00910471" w:rsidP="00626D7A">
      <w:pPr>
        <w:spacing w:after="0" w:line="240" w:lineRule="auto"/>
        <w:contextualSpacing/>
        <w:jc w:val="both"/>
        <w:rPr>
          <w:rFonts w:ascii="Arial" w:hAnsi="Arial" w:cs="Arial"/>
        </w:rPr>
      </w:pPr>
      <w:r w:rsidRPr="00F75D09">
        <w:rPr>
          <w:rFonts w:ascii="Arial" w:hAnsi="Arial" w:cs="Arial"/>
          <w:b/>
        </w:rPr>
        <w:t>NOTE</w:t>
      </w:r>
      <w:r w:rsidRPr="00F75D09">
        <w:rPr>
          <w:rFonts w:ascii="Arial" w:hAnsi="Arial" w:cs="Arial"/>
        </w:rPr>
        <w:t xml:space="preserve">: Required </w:t>
      </w:r>
      <w:r w:rsidR="00BB75A3" w:rsidRPr="00F75D09">
        <w:rPr>
          <w:rFonts w:ascii="Arial" w:hAnsi="Arial" w:cs="Arial"/>
        </w:rPr>
        <w:t>SFP Cover/</w:t>
      </w:r>
      <w:r w:rsidRPr="00F75D09">
        <w:rPr>
          <w:rFonts w:ascii="Arial" w:hAnsi="Arial" w:cs="Arial"/>
        </w:rPr>
        <w:t xml:space="preserve">Signature </w:t>
      </w:r>
      <w:r w:rsidR="00BB75A3" w:rsidRPr="00F75D09">
        <w:rPr>
          <w:rFonts w:ascii="Arial" w:hAnsi="Arial" w:cs="Arial"/>
        </w:rPr>
        <w:t>Page</w:t>
      </w:r>
      <w:r w:rsidRPr="00F75D09">
        <w:rPr>
          <w:rFonts w:ascii="Arial" w:hAnsi="Arial" w:cs="Arial"/>
        </w:rPr>
        <w:t xml:space="preserve"> required SFP exhibits, mandatory Partnership Agreements, and optional letters of su</w:t>
      </w:r>
      <w:r w:rsidR="00A75D6A" w:rsidRPr="00F75D09">
        <w:rPr>
          <w:rFonts w:ascii="Arial" w:hAnsi="Arial" w:cs="Arial"/>
        </w:rPr>
        <w:t xml:space="preserve">pport are not included in the </w:t>
      </w:r>
      <w:r w:rsidR="0049739E" w:rsidRPr="00F75D09">
        <w:rPr>
          <w:rFonts w:ascii="Arial" w:hAnsi="Arial" w:cs="Arial"/>
        </w:rPr>
        <w:t>20-page</w:t>
      </w:r>
      <w:r w:rsidRPr="00F75D09">
        <w:rPr>
          <w:rFonts w:ascii="Arial" w:hAnsi="Arial" w:cs="Arial"/>
        </w:rPr>
        <w:t xml:space="preserve"> limit.</w:t>
      </w:r>
    </w:p>
    <w:p w14:paraId="41970FFD" w14:textId="77777777" w:rsidR="001B456D" w:rsidRPr="00F75D09" w:rsidRDefault="001B456D" w:rsidP="0009758E">
      <w:pPr>
        <w:spacing w:after="0" w:line="240" w:lineRule="auto"/>
        <w:contextualSpacing/>
        <w:jc w:val="center"/>
        <w:rPr>
          <w:rFonts w:ascii="Arial" w:hAnsi="Arial" w:cs="Arial"/>
        </w:rPr>
      </w:pPr>
      <w:r w:rsidRPr="00F75D09">
        <w:rPr>
          <w:rFonts w:ascii="Arial" w:hAnsi="Arial" w:cs="Arial"/>
        </w:rPr>
        <w:br w:type="page"/>
      </w:r>
    </w:p>
    <w:p w14:paraId="5B4D31E1" w14:textId="77777777" w:rsidR="001B456D" w:rsidRPr="00F75D09" w:rsidRDefault="001B456D" w:rsidP="001B456D">
      <w:pPr>
        <w:spacing w:after="0" w:line="240" w:lineRule="auto"/>
        <w:contextualSpacing/>
        <w:rPr>
          <w:rFonts w:ascii="Arial" w:hAnsi="Arial" w:cs="Arial"/>
        </w:rPr>
      </w:pPr>
    </w:p>
    <w:p w14:paraId="3B7F5DD4" w14:textId="77777777" w:rsidR="00910471" w:rsidRPr="00F75D09" w:rsidRDefault="00910471" w:rsidP="00142F56">
      <w:pPr>
        <w:pStyle w:val="Heading2"/>
        <w:rPr>
          <w:rFonts w:eastAsiaTheme="majorEastAsia" w:cstheme="majorBidi"/>
        </w:rPr>
      </w:pPr>
      <w:r w:rsidRPr="00F75D09">
        <w:rPr>
          <w:rFonts w:eastAsiaTheme="majorEastAsia" w:cstheme="majorBidi"/>
        </w:rPr>
        <w:t>Format and Document Order</w:t>
      </w:r>
    </w:p>
    <w:p w14:paraId="203F66BC" w14:textId="77777777" w:rsidR="00910471" w:rsidRPr="009B41A7" w:rsidRDefault="00910471" w:rsidP="001B456D">
      <w:pPr>
        <w:pStyle w:val="EDDFORMAT"/>
        <w:tabs>
          <w:tab w:val="left" w:pos="1440"/>
          <w:tab w:val="right" w:leader="dot" w:pos="10080"/>
        </w:tabs>
        <w:contextualSpacing/>
        <w:rPr>
          <w:rFonts w:ascii="Arial" w:hAnsi="Arial" w:cs="Arial"/>
          <w:szCs w:val="24"/>
        </w:rPr>
      </w:pPr>
    </w:p>
    <w:p w14:paraId="3B54F02C" w14:textId="6022A696" w:rsidR="00910471" w:rsidRPr="00F75D09" w:rsidRDefault="00910471" w:rsidP="00BC5019">
      <w:pPr>
        <w:spacing w:after="0" w:line="240" w:lineRule="auto"/>
        <w:contextualSpacing/>
        <w:jc w:val="both"/>
        <w:rPr>
          <w:rFonts w:ascii="Arial" w:hAnsi="Arial" w:cs="Arial"/>
        </w:rPr>
      </w:pPr>
      <w:r w:rsidRPr="00F75D09">
        <w:rPr>
          <w:rFonts w:ascii="Arial" w:hAnsi="Arial" w:cs="Arial"/>
          <w:b/>
        </w:rPr>
        <w:t>Applicants must follow the specific instructions and complete all requested exhibits included in the SFP announcement.</w:t>
      </w:r>
      <w:r w:rsidRPr="00F75D09">
        <w:rPr>
          <w:rFonts w:ascii="Arial" w:hAnsi="Arial" w:cs="Arial"/>
        </w:rPr>
        <w:t xml:space="preserve"> If you have any questions regarding the proposal package, please email </w:t>
      </w:r>
      <w:r w:rsidR="00A75D6A" w:rsidRPr="00F75D09">
        <w:rPr>
          <w:rFonts w:ascii="Arial" w:hAnsi="Arial" w:cs="Arial"/>
        </w:rPr>
        <w:t xml:space="preserve">DAS Grant Unit </w:t>
      </w:r>
      <w:r w:rsidRPr="00F75D09">
        <w:rPr>
          <w:rFonts w:ascii="Arial" w:hAnsi="Arial" w:cs="Arial"/>
        </w:rPr>
        <w:t xml:space="preserve">staff </w:t>
      </w:r>
      <w:r w:rsidR="0049739E" w:rsidRPr="00F75D09">
        <w:rPr>
          <w:rFonts w:ascii="Arial" w:hAnsi="Arial" w:cs="Arial"/>
        </w:rPr>
        <w:t>at</w:t>
      </w:r>
      <w:r w:rsidR="00A75D6A" w:rsidRPr="00F75D09">
        <w:rPr>
          <w:rFonts w:ascii="Arial" w:hAnsi="Arial" w:cs="Arial"/>
        </w:rPr>
        <w:t xml:space="preserve"> </w:t>
      </w:r>
      <w:hyperlink r:id="rId11" w:history="1">
        <w:r w:rsidR="00A75D6A" w:rsidRPr="00F75D09">
          <w:rPr>
            <w:rStyle w:val="Hyperlink"/>
            <w:rFonts w:ascii="Arial" w:hAnsi="Arial" w:cs="Arial"/>
          </w:rPr>
          <w:t>DASGrantUnit@dir.ca.gov</w:t>
        </w:r>
      </w:hyperlink>
      <w:r w:rsidR="00A75D6A" w:rsidRPr="00F75D09">
        <w:rPr>
          <w:rFonts w:ascii="Arial" w:hAnsi="Arial" w:cs="Arial"/>
        </w:rPr>
        <w:t xml:space="preserve"> .</w:t>
      </w:r>
      <w:r w:rsidRPr="00F75D09">
        <w:rPr>
          <w:rFonts w:ascii="Arial" w:hAnsi="Arial" w:cs="Arial"/>
        </w:rPr>
        <w:t xml:space="preserve"> </w:t>
      </w:r>
    </w:p>
    <w:p w14:paraId="448E9277" w14:textId="4194107B" w:rsidR="00910471" w:rsidRPr="00F75D09" w:rsidRDefault="00910471" w:rsidP="00BC5019">
      <w:pPr>
        <w:spacing w:after="0" w:line="240" w:lineRule="auto"/>
        <w:contextualSpacing/>
        <w:jc w:val="both"/>
        <w:rPr>
          <w:rFonts w:ascii="Arial" w:hAnsi="Arial" w:cs="Arial"/>
        </w:rPr>
      </w:pPr>
      <w:r w:rsidRPr="00F75D09">
        <w:rPr>
          <w:rFonts w:ascii="Arial" w:hAnsi="Arial" w:cs="Arial"/>
        </w:rPr>
        <w:t>The following chart lists the order of documents that must be included in the proposal package. This may also be used as a checklist to help ensure submission of a complete grant package.</w:t>
      </w:r>
    </w:p>
    <w:p w14:paraId="68492735" w14:textId="6F58DC69" w:rsidR="0047245D" w:rsidRPr="00F75D09" w:rsidRDefault="0047245D" w:rsidP="00BC5019">
      <w:pPr>
        <w:spacing w:after="0" w:line="240" w:lineRule="auto"/>
        <w:contextualSpacing/>
        <w:jc w:val="both"/>
        <w:rPr>
          <w:rFonts w:ascii="Arial" w:hAnsi="Arial" w:cs="Arial"/>
        </w:rPr>
      </w:pPr>
    </w:p>
    <w:p w14:paraId="3F0CA337" w14:textId="72ABE47B" w:rsidR="00F97838" w:rsidRPr="00F75D09" w:rsidRDefault="00F97838" w:rsidP="00BC5019">
      <w:pPr>
        <w:spacing w:after="0" w:line="240" w:lineRule="auto"/>
        <w:contextualSpacing/>
        <w:jc w:val="both"/>
        <w:rPr>
          <w:rFonts w:ascii="Arial" w:hAnsi="Arial" w:cs="Arial"/>
        </w:rPr>
      </w:pPr>
    </w:p>
    <w:p w14:paraId="23C4226C" w14:textId="5C009066" w:rsidR="0047245D" w:rsidRPr="00F75D09" w:rsidRDefault="0047245D" w:rsidP="00BC5019">
      <w:pPr>
        <w:spacing w:after="0" w:line="240" w:lineRule="auto"/>
        <w:contextualSpacing/>
        <w:jc w:val="both"/>
        <w:rPr>
          <w:rFonts w:ascii="Arial" w:hAnsi="Arial" w:cs="Arial"/>
        </w:rPr>
      </w:pPr>
    </w:p>
    <w:p w14:paraId="2C95A7D6" w14:textId="77777777" w:rsidR="001B456D" w:rsidRPr="00F75D09" w:rsidRDefault="001B456D" w:rsidP="001B456D">
      <w:pPr>
        <w:spacing w:after="0" w:line="240" w:lineRule="auto"/>
        <w:contextualSpacing/>
        <w:rPr>
          <w:rFonts w:ascii="Arial" w:hAnsi="Arial" w:cs="Arial"/>
          <w:bCs/>
        </w:rPr>
      </w:pPr>
    </w:p>
    <w:tbl>
      <w:tblPr>
        <w:tblW w:w="9355"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Description w:val="1. Cover/Signature Page (SFP Cover/Signature Page) &#10;02. Proposal Narrative (SFP Exhibit A limited to 15 pages, Arial font 12, single space, MS Word Format) &#10;0The SFP Exhibit A includes the following sections: &#10;I. Statement of Need 0II. Targeted Group 0III. Project Plan 0IV. Performance Goals 0V. Local Partnerships and Leveraged Resources 0VI. Statement of Capabilities 0VII. Budget Summary Narrative and Plan 03. SFP Forms &#10;SFP Exhibit I – Project Work Plan 0SFP Exhibit J – Partner Roles and Responsibilities 0SFP Exhibit K – Performance Goals Matrix 0SFP Exhibit E – Expenditure Plan 0SFP Exhibit F – Budget Summary 0SFP Exhibit F2 – Budget Narrative 0SFP Exhibit G – Supplemental Budget (if applicable) 04. Partnership Agreement Letters Title I Local Workforce Development Boards, Wagner-Peyser, and EDD Jobs for Veterans State Grant. 05. Letters of Commitment for Match (required minimum match is 40% of the requested amount) are required from each partner that pledges cash or in-kind match. &#10;06. Optional Non-Mandatory Partnership Agreement Letters. 0"/>
      </w:tblPr>
      <w:tblGrid>
        <w:gridCol w:w="8732"/>
        <w:gridCol w:w="623"/>
      </w:tblGrid>
      <w:tr w:rsidR="00910471" w:rsidRPr="00F75D09" w14:paraId="2AC52587" w14:textId="77777777" w:rsidTr="001B456D">
        <w:trPr>
          <w:trHeight w:hRule="exact" w:val="374"/>
        </w:trPr>
        <w:tc>
          <w:tcPr>
            <w:tcW w:w="8732" w:type="dxa"/>
            <w:shd w:val="clear" w:color="auto" w:fill="FFFFFF" w:themeFill="background1"/>
            <w:noWrap/>
            <w:vAlign w:val="center"/>
            <w:hideMark/>
          </w:tcPr>
          <w:p w14:paraId="045496F6" w14:textId="3115F363" w:rsidR="00910471" w:rsidRPr="00BB75A3" w:rsidRDefault="00910471" w:rsidP="00BB75A3">
            <w:pPr>
              <w:spacing w:after="0" w:line="240" w:lineRule="auto"/>
              <w:contextualSpacing/>
              <w:rPr>
                <w:rFonts w:ascii="Arial" w:eastAsia="Times New Roman" w:hAnsi="Arial" w:cs="Arial"/>
                <w:b/>
                <w:bCs/>
                <w:color w:val="000000"/>
                <w:szCs w:val="24"/>
              </w:rPr>
            </w:pPr>
            <w:bookmarkStart w:id="0" w:name="_Hlk92785320"/>
            <w:r w:rsidRPr="00BB75A3">
              <w:rPr>
                <w:rFonts w:ascii="Arial" w:eastAsia="Arial" w:hAnsi="Arial" w:cs="Arial"/>
                <w:b/>
                <w:bCs/>
                <w:color w:val="000000"/>
                <w:szCs w:val="24"/>
              </w:rPr>
              <w:t>1. Cover/Signature Page</w:t>
            </w:r>
            <w:r w:rsidRPr="00BB75A3">
              <w:rPr>
                <w:rFonts w:ascii="Arial" w:eastAsia="Arial" w:hAnsi="Arial" w:cs="Arial"/>
                <w:b/>
                <w:color w:val="000000"/>
                <w:szCs w:val="24"/>
              </w:rPr>
              <w:t xml:space="preserve"> (</w:t>
            </w:r>
            <w:r w:rsidR="00BB75A3" w:rsidRPr="00BB75A3">
              <w:rPr>
                <w:rFonts w:ascii="Arial" w:eastAsia="Arial" w:hAnsi="Arial" w:cs="Arial"/>
                <w:b/>
                <w:color w:val="000000"/>
                <w:szCs w:val="24"/>
              </w:rPr>
              <w:t>Exhibit A</w:t>
            </w:r>
            <w:r w:rsidRPr="00BB75A3">
              <w:rPr>
                <w:rFonts w:ascii="Arial" w:eastAsia="Arial" w:hAnsi="Arial" w:cs="Arial"/>
                <w:b/>
                <w:color w:val="000000"/>
                <w:szCs w:val="24"/>
              </w:rPr>
              <w:t>)</w:t>
            </w:r>
          </w:p>
        </w:tc>
        <w:tc>
          <w:tcPr>
            <w:tcW w:w="623" w:type="dxa"/>
            <w:shd w:val="clear" w:color="auto" w:fill="FFFFFF" w:themeFill="background1"/>
            <w:noWrap/>
            <w:vAlign w:val="center"/>
            <w:hideMark/>
          </w:tcPr>
          <w:p w14:paraId="3C300328" w14:textId="01387EAE" w:rsidR="00910471" w:rsidRPr="009B41A7" w:rsidRDefault="00910471" w:rsidP="001B456D">
            <w:pPr>
              <w:pStyle w:val="BodyText3"/>
              <w:tabs>
                <w:tab w:val="num" w:pos="810"/>
              </w:tabs>
              <w:contextualSpacing/>
              <w:jc w:val="left"/>
              <w:rPr>
                <w:bCs w:val="0"/>
              </w:rPr>
            </w:pPr>
            <w:r w:rsidRPr="009B41A7">
              <w:rPr>
                <w:bCs w:val="0"/>
              </w:rPr>
              <w:fldChar w:fldCharType="begin">
                <w:ffData>
                  <w:name w:val="Check1"/>
                  <w:enabled/>
                  <w:calcOnExit w:val="0"/>
                  <w:statusText w:type="text" w:val="Cover/Signature Page (Exhibit A)"/>
                  <w:checkBox>
                    <w:sizeAuto/>
                    <w:default w:val="0"/>
                    <w:checked w:val="0"/>
                  </w:checkBox>
                </w:ffData>
              </w:fldChar>
            </w:r>
            <w:r w:rsidRPr="009B41A7">
              <w:rPr>
                <w:bCs w:val="0"/>
              </w:rPr>
              <w:instrText xml:space="preserve"> FORMCHECKBOX </w:instrText>
            </w:r>
            <w:r w:rsidR="00B51AF4">
              <w:rPr>
                <w:bCs w:val="0"/>
              </w:rPr>
            </w:r>
            <w:r w:rsidR="00B51AF4">
              <w:rPr>
                <w:bCs w:val="0"/>
              </w:rPr>
              <w:fldChar w:fldCharType="separate"/>
            </w:r>
            <w:r w:rsidRPr="009B41A7">
              <w:rPr>
                <w:bCs w:val="0"/>
              </w:rPr>
              <w:fldChar w:fldCharType="end"/>
            </w:r>
          </w:p>
          <w:p w14:paraId="18F5DA51" w14:textId="77777777" w:rsidR="00910471" w:rsidRPr="009B41A7" w:rsidRDefault="00910471" w:rsidP="001B456D">
            <w:pPr>
              <w:pStyle w:val="BodyText3"/>
              <w:tabs>
                <w:tab w:val="num" w:pos="810"/>
              </w:tabs>
              <w:contextualSpacing/>
              <w:jc w:val="left"/>
              <w:rPr>
                <w:bCs w:val="0"/>
              </w:rPr>
            </w:pPr>
          </w:p>
        </w:tc>
      </w:tr>
      <w:tr w:rsidR="00BB75A3" w:rsidRPr="00F75D09" w14:paraId="2B7F6F07" w14:textId="77777777" w:rsidTr="001B456D">
        <w:trPr>
          <w:trHeight w:hRule="exact" w:val="374"/>
        </w:trPr>
        <w:tc>
          <w:tcPr>
            <w:tcW w:w="8732" w:type="dxa"/>
            <w:shd w:val="clear" w:color="auto" w:fill="FFFFFF" w:themeFill="background1"/>
            <w:noWrap/>
            <w:vAlign w:val="center"/>
          </w:tcPr>
          <w:p w14:paraId="3628E02D" w14:textId="3E7CDDD7" w:rsidR="00BB75A3" w:rsidRPr="00BB75A3" w:rsidRDefault="00BB75A3" w:rsidP="00BB75A3">
            <w:pPr>
              <w:spacing w:after="0" w:line="240" w:lineRule="auto"/>
              <w:contextualSpacing/>
              <w:rPr>
                <w:rFonts w:ascii="Arial" w:eastAsia="Arial" w:hAnsi="Arial" w:cs="Arial"/>
                <w:b/>
                <w:bCs/>
                <w:color w:val="000000"/>
                <w:szCs w:val="24"/>
              </w:rPr>
            </w:pPr>
            <w:r w:rsidRPr="00BB75A3">
              <w:rPr>
                <w:rFonts w:ascii="Arial" w:eastAsia="Arial" w:hAnsi="Arial" w:cs="Arial"/>
                <w:b/>
                <w:bCs/>
                <w:color w:val="000000"/>
                <w:szCs w:val="24"/>
              </w:rPr>
              <w:t>2. Project Abstract</w:t>
            </w:r>
            <w:r w:rsidR="006C3E04">
              <w:rPr>
                <w:rFonts w:ascii="Arial" w:eastAsia="Arial" w:hAnsi="Arial" w:cs="Arial"/>
                <w:b/>
                <w:color w:val="000000"/>
                <w:szCs w:val="24"/>
              </w:rPr>
              <w:t xml:space="preserve"> (Exhibit </w:t>
            </w:r>
            <w:proofErr w:type="spellStart"/>
            <w:r w:rsidR="006C3E04">
              <w:rPr>
                <w:rFonts w:ascii="Arial" w:eastAsia="Arial" w:hAnsi="Arial" w:cs="Arial"/>
                <w:b/>
                <w:color w:val="000000"/>
                <w:szCs w:val="24"/>
              </w:rPr>
              <w:t>A2</w:t>
            </w:r>
            <w:proofErr w:type="spellEnd"/>
            <w:r w:rsidRPr="00BB75A3">
              <w:rPr>
                <w:rFonts w:ascii="Arial" w:eastAsia="Arial" w:hAnsi="Arial" w:cs="Arial"/>
                <w:b/>
                <w:color w:val="000000"/>
                <w:szCs w:val="24"/>
              </w:rPr>
              <w:t>)</w:t>
            </w:r>
          </w:p>
        </w:tc>
        <w:tc>
          <w:tcPr>
            <w:tcW w:w="623" w:type="dxa"/>
            <w:shd w:val="clear" w:color="auto" w:fill="FFFFFF" w:themeFill="background1"/>
            <w:noWrap/>
            <w:vAlign w:val="center"/>
          </w:tcPr>
          <w:p w14:paraId="455AE34F" w14:textId="66C2A4F2" w:rsidR="00BB75A3" w:rsidRPr="009B41A7" w:rsidRDefault="00BB75A3" w:rsidP="00BB75A3">
            <w:pPr>
              <w:pStyle w:val="BodyText3"/>
              <w:tabs>
                <w:tab w:val="num" w:pos="810"/>
              </w:tabs>
              <w:contextualSpacing/>
              <w:jc w:val="left"/>
              <w:rPr>
                <w:bCs w:val="0"/>
              </w:rPr>
            </w:pPr>
            <w:r w:rsidRPr="009B41A7">
              <w:rPr>
                <w:bCs w:val="0"/>
              </w:rPr>
              <w:fldChar w:fldCharType="begin">
                <w:ffData>
                  <w:name w:val="Check1"/>
                  <w:enabled/>
                  <w:calcOnExit w:val="0"/>
                  <w:statusText w:type="text" w:val="Project Abstract (Exhibit A2)"/>
                  <w:checkBox>
                    <w:sizeAuto/>
                    <w:default w:val="0"/>
                    <w:checked w:val="0"/>
                  </w:checkBox>
                </w:ffData>
              </w:fldChar>
            </w:r>
            <w:r w:rsidRPr="009B41A7">
              <w:rPr>
                <w:bCs w:val="0"/>
              </w:rPr>
              <w:instrText xml:space="preserve"> FORMCHECKBOX </w:instrText>
            </w:r>
            <w:r w:rsidR="00B51AF4">
              <w:rPr>
                <w:bCs w:val="0"/>
              </w:rPr>
            </w:r>
            <w:r w:rsidR="00B51AF4">
              <w:rPr>
                <w:bCs w:val="0"/>
              </w:rPr>
              <w:fldChar w:fldCharType="separate"/>
            </w:r>
            <w:r w:rsidRPr="009B41A7">
              <w:rPr>
                <w:bCs w:val="0"/>
              </w:rPr>
              <w:fldChar w:fldCharType="end"/>
            </w:r>
          </w:p>
          <w:p w14:paraId="592CECA6" w14:textId="77777777" w:rsidR="00BB75A3" w:rsidRPr="009B41A7" w:rsidRDefault="00BB75A3" w:rsidP="00BB75A3">
            <w:pPr>
              <w:pStyle w:val="BodyText3"/>
              <w:tabs>
                <w:tab w:val="num" w:pos="810"/>
              </w:tabs>
              <w:contextualSpacing/>
              <w:jc w:val="left"/>
              <w:rPr>
                <w:bCs w:val="0"/>
              </w:rPr>
            </w:pPr>
          </w:p>
        </w:tc>
      </w:tr>
      <w:tr w:rsidR="00BB75A3" w:rsidRPr="00F75D09" w14:paraId="6E26E33E" w14:textId="77777777" w:rsidTr="001B456D">
        <w:trPr>
          <w:trHeight w:hRule="exact" w:val="288"/>
        </w:trPr>
        <w:tc>
          <w:tcPr>
            <w:tcW w:w="8732" w:type="dxa"/>
            <w:shd w:val="clear" w:color="auto" w:fill="FFFFFF" w:themeFill="background1"/>
            <w:vAlign w:val="bottom"/>
            <w:hideMark/>
          </w:tcPr>
          <w:p w14:paraId="683D662F" w14:textId="4B51945B" w:rsidR="00BB75A3" w:rsidRPr="009B41A7" w:rsidRDefault="0017140F" w:rsidP="00BB75A3">
            <w:pPr>
              <w:spacing w:after="0" w:line="240" w:lineRule="auto"/>
              <w:contextualSpacing/>
              <w:rPr>
                <w:rFonts w:ascii="Arial" w:eastAsia="Times New Roman" w:hAnsi="Arial" w:cs="Arial"/>
                <w:b/>
                <w:bCs/>
                <w:color w:val="000000"/>
                <w:szCs w:val="24"/>
              </w:rPr>
            </w:pPr>
            <w:r>
              <w:rPr>
                <w:rFonts w:ascii="Arial" w:eastAsia="Arial" w:hAnsi="Arial" w:cs="Arial"/>
                <w:b/>
                <w:bCs/>
                <w:color w:val="000000"/>
                <w:szCs w:val="24"/>
              </w:rPr>
              <w:t>3</w:t>
            </w:r>
            <w:r w:rsidR="00BB75A3">
              <w:rPr>
                <w:rFonts w:ascii="Arial" w:eastAsia="Arial" w:hAnsi="Arial" w:cs="Arial"/>
                <w:b/>
                <w:bCs/>
                <w:color w:val="000000"/>
                <w:szCs w:val="24"/>
              </w:rPr>
              <w:t>. Program</w:t>
            </w:r>
            <w:r w:rsidR="00BB75A3" w:rsidRPr="009B41A7">
              <w:rPr>
                <w:rFonts w:ascii="Arial" w:eastAsia="Arial" w:hAnsi="Arial" w:cs="Arial"/>
                <w:b/>
                <w:bCs/>
                <w:color w:val="000000"/>
                <w:szCs w:val="24"/>
              </w:rPr>
              <w:t xml:space="preserve"> </w:t>
            </w:r>
            <w:proofErr w:type="gramStart"/>
            <w:r w:rsidR="00BB75A3" w:rsidRPr="009B41A7">
              <w:rPr>
                <w:rFonts w:ascii="Arial" w:eastAsia="Arial" w:hAnsi="Arial" w:cs="Arial"/>
                <w:b/>
                <w:bCs/>
                <w:color w:val="000000"/>
                <w:szCs w:val="24"/>
              </w:rPr>
              <w:t>Narrative</w:t>
            </w:r>
            <w:r w:rsidR="00BB75A3" w:rsidRPr="00BB75A3">
              <w:rPr>
                <w:rFonts w:ascii="Arial" w:eastAsia="Arial" w:hAnsi="Arial" w:cs="Arial"/>
                <w:b/>
                <w:color w:val="000000"/>
                <w:szCs w:val="24"/>
              </w:rPr>
              <w:t>(</w:t>
            </w:r>
            <w:proofErr w:type="gramEnd"/>
            <w:r w:rsidR="00BB75A3">
              <w:rPr>
                <w:rFonts w:ascii="Arial" w:eastAsia="Arial" w:hAnsi="Arial" w:cs="Arial"/>
                <w:b/>
                <w:color w:val="000000"/>
                <w:szCs w:val="24"/>
              </w:rPr>
              <w:t>Exhibit B</w:t>
            </w:r>
            <w:r w:rsidR="00BB75A3" w:rsidRPr="00BB75A3">
              <w:rPr>
                <w:rFonts w:ascii="Arial" w:eastAsia="Arial" w:hAnsi="Arial" w:cs="Arial"/>
                <w:b/>
                <w:color w:val="000000"/>
                <w:szCs w:val="24"/>
              </w:rPr>
              <w:t>)</w:t>
            </w:r>
            <w:r w:rsidR="00BB75A3" w:rsidRPr="009B41A7">
              <w:rPr>
                <w:rFonts w:ascii="Arial" w:eastAsia="Arial" w:hAnsi="Arial" w:cs="Arial"/>
                <w:b/>
                <w:bCs/>
                <w:color w:val="000000"/>
                <w:szCs w:val="24"/>
              </w:rPr>
              <w:t xml:space="preserve"> </w:t>
            </w:r>
          </w:p>
        </w:tc>
        <w:tc>
          <w:tcPr>
            <w:tcW w:w="623" w:type="dxa"/>
            <w:shd w:val="clear" w:color="auto" w:fill="FFFFFF" w:themeFill="background1"/>
            <w:noWrap/>
            <w:hideMark/>
          </w:tcPr>
          <w:p w14:paraId="1686177B" w14:textId="04C00495" w:rsidR="00BB75A3" w:rsidRPr="009B41A7" w:rsidRDefault="00BB75A3" w:rsidP="00BB75A3">
            <w:pPr>
              <w:pStyle w:val="BodyText3"/>
              <w:tabs>
                <w:tab w:val="num" w:pos="810"/>
              </w:tabs>
              <w:contextualSpacing/>
              <w:jc w:val="left"/>
              <w:rPr>
                <w:bCs w:val="0"/>
              </w:rPr>
            </w:pPr>
            <w:r w:rsidRPr="009B41A7">
              <w:rPr>
                <w:bCs w:val="0"/>
              </w:rPr>
              <w:fldChar w:fldCharType="begin">
                <w:ffData>
                  <w:name w:val="Check1"/>
                  <w:enabled/>
                  <w:calcOnExit w:val="0"/>
                  <w:statusText w:type="text" w:val="Program Narrative (Exhibit B)"/>
                  <w:checkBox>
                    <w:sizeAuto/>
                    <w:default w:val="0"/>
                    <w:checked w:val="0"/>
                  </w:checkBox>
                </w:ffData>
              </w:fldChar>
            </w:r>
            <w:bookmarkStart w:id="1" w:name="Check1"/>
            <w:r w:rsidRPr="009B41A7">
              <w:rPr>
                <w:bCs w:val="0"/>
              </w:rPr>
              <w:instrText xml:space="preserve"> FORMCHECKBOX </w:instrText>
            </w:r>
            <w:r w:rsidR="00B51AF4">
              <w:rPr>
                <w:bCs w:val="0"/>
              </w:rPr>
            </w:r>
            <w:r w:rsidR="00B51AF4">
              <w:rPr>
                <w:bCs w:val="0"/>
              </w:rPr>
              <w:fldChar w:fldCharType="separate"/>
            </w:r>
            <w:r w:rsidRPr="009B41A7">
              <w:rPr>
                <w:bCs w:val="0"/>
              </w:rPr>
              <w:fldChar w:fldCharType="end"/>
            </w:r>
            <w:bookmarkEnd w:id="1"/>
          </w:p>
          <w:p w14:paraId="313F8D92" w14:textId="77777777" w:rsidR="00BB75A3" w:rsidRPr="009B41A7" w:rsidRDefault="00BB75A3" w:rsidP="00BB75A3">
            <w:pPr>
              <w:pStyle w:val="BodyText3"/>
              <w:tabs>
                <w:tab w:val="num" w:pos="810"/>
              </w:tabs>
              <w:contextualSpacing/>
              <w:jc w:val="left"/>
              <w:rPr>
                <w:bCs w:val="0"/>
              </w:rPr>
            </w:pPr>
          </w:p>
        </w:tc>
      </w:tr>
      <w:tr w:rsidR="00BB75A3" w:rsidRPr="00F75D09" w14:paraId="1DBD39FC" w14:textId="77777777" w:rsidTr="001B456D">
        <w:trPr>
          <w:trHeight w:val="315"/>
        </w:trPr>
        <w:tc>
          <w:tcPr>
            <w:tcW w:w="8732" w:type="dxa"/>
            <w:shd w:val="clear" w:color="auto" w:fill="FFFFFF" w:themeFill="background1"/>
            <w:noWrap/>
            <w:vAlign w:val="bottom"/>
            <w:hideMark/>
          </w:tcPr>
          <w:p w14:paraId="64E8AD1E" w14:textId="0F62061D" w:rsidR="00BB75A3" w:rsidRPr="009B41A7" w:rsidRDefault="00BB75A3" w:rsidP="00BB75A3">
            <w:pPr>
              <w:spacing w:after="0" w:line="240" w:lineRule="auto"/>
              <w:contextualSpacing/>
              <w:rPr>
                <w:rFonts w:ascii="Arial" w:eastAsia="Times New Roman" w:hAnsi="Arial" w:cs="Arial"/>
                <w:b/>
                <w:bCs/>
                <w:color w:val="000000"/>
                <w:szCs w:val="24"/>
              </w:rPr>
            </w:pPr>
            <w:r w:rsidRPr="009B41A7">
              <w:rPr>
                <w:rFonts w:ascii="Arial" w:eastAsia="Times New Roman" w:hAnsi="Arial" w:cs="Arial"/>
                <w:b/>
                <w:bCs/>
                <w:color w:val="000000"/>
                <w:szCs w:val="24"/>
              </w:rPr>
              <w:t xml:space="preserve">The SFP Exhibit </w:t>
            </w:r>
            <w:r>
              <w:rPr>
                <w:rFonts w:ascii="Arial" w:eastAsia="Times New Roman" w:hAnsi="Arial" w:cs="Arial"/>
                <w:b/>
                <w:bCs/>
                <w:color w:val="000000"/>
                <w:szCs w:val="24"/>
              </w:rPr>
              <w:t>B</w:t>
            </w:r>
            <w:r w:rsidRPr="009B41A7">
              <w:rPr>
                <w:rFonts w:ascii="Arial" w:eastAsia="Times New Roman" w:hAnsi="Arial" w:cs="Arial"/>
                <w:b/>
                <w:bCs/>
                <w:color w:val="000000"/>
                <w:szCs w:val="24"/>
              </w:rPr>
              <w:t xml:space="preserve"> includes the following sections:</w:t>
            </w:r>
          </w:p>
        </w:tc>
        <w:tc>
          <w:tcPr>
            <w:tcW w:w="623" w:type="dxa"/>
            <w:shd w:val="clear" w:color="auto" w:fill="FFFFFF" w:themeFill="background1"/>
            <w:noWrap/>
            <w:hideMark/>
          </w:tcPr>
          <w:p w14:paraId="4D4651CE" w14:textId="77777777" w:rsidR="00BB75A3" w:rsidRPr="009B41A7" w:rsidRDefault="00BB75A3" w:rsidP="00BB75A3">
            <w:pPr>
              <w:pStyle w:val="BodyText3"/>
              <w:tabs>
                <w:tab w:val="num" w:pos="810"/>
              </w:tabs>
              <w:contextualSpacing/>
              <w:jc w:val="left"/>
              <w:rPr>
                <w:bCs w:val="0"/>
              </w:rPr>
            </w:pPr>
          </w:p>
        </w:tc>
      </w:tr>
      <w:tr w:rsidR="00BB75A3" w:rsidRPr="00F75D09" w14:paraId="57AE06ED" w14:textId="77777777" w:rsidTr="001B456D">
        <w:trPr>
          <w:trHeight w:val="315"/>
        </w:trPr>
        <w:tc>
          <w:tcPr>
            <w:tcW w:w="8732" w:type="dxa"/>
            <w:shd w:val="clear" w:color="auto" w:fill="FFFFFF" w:themeFill="background1"/>
            <w:noWrap/>
            <w:vAlign w:val="bottom"/>
            <w:hideMark/>
          </w:tcPr>
          <w:p w14:paraId="7F662C78" w14:textId="77777777" w:rsidR="00BB75A3" w:rsidRPr="009B41A7" w:rsidRDefault="00BB75A3" w:rsidP="00BB75A3">
            <w:pPr>
              <w:spacing w:after="0" w:line="240" w:lineRule="auto"/>
              <w:ind w:left="720"/>
              <w:contextualSpacing/>
              <w:rPr>
                <w:rFonts w:ascii="Arial" w:eastAsia="Times New Roman" w:hAnsi="Arial" w:cs="Arial"/>
                <w:color w:val="000000"/>
                <w:szCs w:val="24"/>
              </w:rPr>
            </w:pPr>
            <w:r w:rsidRPr="009B41A7">
              <w:rPr>
                <w:rFonts w:ascii="Arial" w:eastAsia="Arial" w:hAnsi="Arial" w:cs="Arial"/>
                <w:color w:val="000000"/>
                <w:szCs w:val="24"/>
              </w:rPr>
              <w:t>I. Statement of Need</w:t>
            </w:r>
          </w:p>
        </w:tc>
        <w:tc>
          <w:tcPr>
            <w:tcW w:w="623" w:type="dxa"/>
            <w:shd w:val="clear" w:color="auto" w:fill="FFFFFF" w:themeFill="background1"/>
            <w:noWrap/>
            <w:hideMark/>
          </w:tcPr>
          <w:p w14:paraId="0DC4F314" w14:textId="22A7861B" w:rsidR="00BB75A3" w:rsidRPr="009B41A7" w:rsidRDefault="00BB75A3" w:rsidP="00BB75A3">
            <w:pPr>
              <w:pStyle w:val="BodyText3"/>
              <w:tabs>
                <w:tab w:val="num" w:pos="810"/>
              </w:tabs>
              <w:contextualSpacing/>
              <w:jc w:val="left"/>
              <w:rPr>
                <w:bCs w:val="0"/>
              </w:rPr>
            </w:pPr>
            <w:r w:rsidRPr="009B41A7">
              <w:rPr>
                <w:bCs w:val="0"/>
              </w:rPr>
              <w:fldChar w:fldCharType="begin">
                <w:ffData>
                  <w:name w:val="Check1"/>
                  <w:enabled/>
                  <w:calcOnExit w:val="0"/>
                  <w:statusText w:type="text" w:val="Statement of Need"/>
                  <w:checkBox>
                    <w:sizeAuto/>
                    <w:default w:val="0"/>
                    <w:checked w:val="0"/>
                  </w:checkBox>
                </w:ffData>
              </w:fldChar>
            </w:r>
            <w:r w:rsidRPr="009B41A7">
              <w:rPr>
                <w:bCs w:val="0"/>
              </w:rPr>
              <w:instrText xml:space="preserve"> FORMCHECKBOX </w:instrText>
            </w:r>
            <w:r w:rsidR="00B51AF4">
              <w:rPr>
                <w:bCs w:val="0"/>
              </w:rPr>
            </w:r>
            <w:r w:rsidR="00B51AF4">
              <w:rPr>
                <w:bCs w:val="0"/>
              </w:rPr>
              <w:fldChar w:fldCharType="separate"/>
            </w:r>
            <w:r w:rsidRPr="009B41A7">
              <w:rPr>
                <w:bCs w:val="0"/>
              </w:rPr>
              <w:fldChar w:fldCharType="end"/>
            </w:r>
          </w:p>
        </w:tc>
      </w:tr>
      <w:tr w:rsidR="00BB75A3" w:rsidRPr="00F75D09" w14:paraId="7BC0AFFF" w14:textId="77777777" w:rsidTr="001B456D">
        <w:trPr>
          <w:trHeight w:val="315"/>
        </w:trPr>
        <w:tc>
          <w:tcPr>
            <w:tcW w:w="8732" w:type="dxa"/>
            <w:shd w:val="clear" w:color="auto" w:fill="FFFFFF" w:themeFill="background1"/>
            <w:noWrap/>
            <w:vAlign w:val="bottom"/>
            <w:hideMark/>
          </w:tcPr>
          <w:p w14:paraId="4A4CA8EF" w14:textId="4BA2DC76" w:rsidR="00BB75A3" w:rsidRPr="009B41A7" w:rsidRDefault="00BB75A3" w:rsidP="00BB75A3">
            <w:pPr>
              <w:spacing w:after="0" w:line="240" w:lineRule="auto"/>
              <w:ind w:left="720"/>
              <w:contextualSpacing/>
              <w:rPr>
                <w:rFonts w:ascii="Arial" w:eastAsia="Times New Roman" w:hAnsi="Arial" w:cs="Arial"/>
                <w:color w:val="000000"/>
                <w:szCs w:val="24"/>
              </w:rPr>
            </w:pPr>
            <w:r w:rsidRPr="009B41A7">
              <w:rPr>
                <w:rFonts w:ascii="Arial" w:eastAsia="Arial" w:hAnsi="Arial" w:cs="Arial"/>
                <w:color w:val="000000"/>
                <w:szCs w:val="24"/>
              </w:rPr>
              <w:t xml:space="preserve">II. </w:t>
            </w:r>
            <w:r>
              <w:rPr>
                <w:rFonts w:ascii="Arial" w:eastAsia="Arial" w:hAnsi="Arial" w:cs="Arial"/>
                <w:color w:val="000000"/>
                <w:szCs w:val="24"/>
              </w:rPr>
              <w:t>Expected Outcomes and Outputs</w:t>
            </w:r>
          </w:p>
        </w:tc>
        <w:tc>
          <w:tcPr>
            <w:tcW w:w="623" w:type="dxa"/>
            <w:shd w:val="clear" w:color="auto" w:fill="FFFFFF" w:themeFill="background1"/>
            <w:noWrap/>
            <w:hideMark/>
          </w:tcPr>
          <w:p w14:paraId="79F9B5CF" w14:textId="4B4ACC30" w:rsidR="00BB75A3" w:rsidRPr="009B41A7" w:rsidRDefault="0004237C" w:rsidP="00BB75A3">
            <w:pPr>
              <w:pStyle w:val="BodyText3"/>
              <w:tabs>
                <w:tab w:val="num" w:pos="810"/>
              </w:tabs>
              <w:contextualSpacing/>
              <w:jc w:val="left"/>
              <w:rPr>
                <w:bCs w:val="0"/>
              </w:rPr>
            </w:pPr>
            <w:r>
              <w:rPr>
                <w:bCs w:val="0"/>
              </w:rPr>
              <w:fldChar w:fldCharType="begin">
                <w:ffData>
                  <w:name w:val=""/>
                  <w:enabled/>
                  <w:calcOnExit w:val="0"/>
                  <w:statusText w:type="text" w:val="Expected Outcomes and Outputs"/>
                  <w:checkBox>
                    <w:size w:val="24"/>
                    <w:default w:val="0"/>
                    <w:checked w:val="0"/>
                  </w:checkBox>
                </w:ffData>
              </w:fldChar>
            </w:r>
            <w:r>
              <w:rPr>
                <w:bCs w:val="0"/>
              </w:rPr>
              <w:instrText xml:space="preserve"> FORMCHECKBOX </w:instrText>
            </w:r>
            <w:r w:rsidR="00B51AF4">
              <w:rPr>
                <w:bCs w:val="0"/>
              </w:rPr>
            </w:r>
            <w:r w:rsidR="00B51AF4">
              <w:rPr>
                <w:bCs w:val="0"/>
              </w:rPr>
              <w:fldChar w:fldCharType="separate"/>
            </w:r>
            <w:r>
              <w:rPr>
                <w:bCs w:val="0"/>
              </w:rPr>
              <w:fldChar w:fldCharType="end"/>
            </w:r>
          </w:p>
        </w:tc>
      </w:tr>
      <w:tr w:rsidR="00BB75A3" w:rsidRPr="00F75D09" w14:paraId="5CB7C6DB" w14:textId="77777777" w:rsidTr="001B456D">
        <w:trPr>
          <w:trHeight w:val="315"/>
        </w:trPr>
        <w:tc>
          <w:tcPr>
            <w:tcW w:w="8732" w:type="dxa"/>
            <w:shd w:val="clear" w:color="auto" w:fill="FFFFFF" w:themeFill="background1"/>
            <w:noWrap/>
            <w:vAlign w:val="bottom"/>
            <w:hideMark/>
          </w:tcPr>
          <w:p w14:paraId="2A2CB5C3" w14:textId="47908F62" w:rsidR="00BB75A3" w:rsidRPr="009B41A7" w:rsidRDefault="00BB75A3" w:rsidP="00BB75A3">
            <w:pPr>
              <w:spacing w:after="0" w:line="240" w:lineRule="auto"/>
              <w:ind w:left="720"/>
              <w:contextualSpacing/>
              <w:rPr>
                <w:rFonts w:ascii="Arial" w:eastAsia="Times New Roman" w:hAnsi="Arial" w:cs="Arial"/>
                <w:color w:val="000000"/>
                <w:szCs w:val="24"/>
              </w:rPr>
            </w:pPr>
            <w:r w:rsidRPr="009B41A7">
              <w:rPr>
                <w:rFonts w:ascii="Arial" w:eastAsia="Arial" w:hAnsi="Arial" w:cs="Arial"/>
                <w:color w:val="000000"/>
                <w:szCs w:val="24"/>
              </w:rPr>
              <w:t xml:space="preserve">III. Project </w:t>
            </w:r>
            <w:r>
              <w:rPr>
                <w:rFonts w:ascii="Arial" w:eastAsia="Arial" w:hAnsi="Arial" w:cs="Arial"/>
                <w:color w:val="000000"/>
                <w:szCs w:val="24"/>
              </w:rPr>
              <w:t>Design</w:t>
            </w:r>
          </w:p>
        </w:tc>
        <w:tc>
          <w:tcPr>
            <w:tcW w:w="623" w:type="dxa"/>
            <w:shd w:val="clear" w:color="auto" w:fill="FFFFFF" w:themeFill="background1"/>
            <w:noWrap/>
            <w:hideMark/>
          </w:tcPr>
          <w:p w14:paraId="1045B184" w14:textId="785FBD8B" w:rsidR="00BB75A3" w:rsidRPr="009B41A7" w:rsidRDefault="005574BE" w:rsidP="00BB75A3">
            <w:pPr>
              <w:pStyle w:val="BodyText3"/>
              <w:tabs>
                <w:tab w:val="num" w:pos="810"/>
              </w:tabs>
              <w:contextualSpacing/>
              <w:jc w:val="left"/>
              <w:rPr>
                <w:bCs w:val="0"/>
              </w:rPr>
            </w:pPr>
            <w:r>
              <w:rPr>
                <w:bCs w:val="0"/>
              </w:rPr>
              <w:fldChar w:fldCharType="begin">
                <w:ffData>
                  <w:name w:val=""/>
                  <w:enabled/>
                  <w:calcOnExit w:val="0"/>
                  <w:statusText w:type="text" w:val="Project Design"/>
                  <w:checkBox>
                    <w:sizeAuto/>
                    <w:default w:val="0"/>
                    <w:checked w:val="0"/>
                  </w:checkBox>
                </w:ffData>
              </w:fldChar>
            </w:r>
            <w:r>
              <w:rPr>
                <w:bCs w:val="0"/>
              </w:rPr>
              <w:instrText xml:space="preserve"> FORMCHECKBOX </w:instrText>
            </w:r>
            <w:r w:rsidR="00B51AF4">
              <w:rPr>
                <w:bCs w:val="0"/>
              </w:rPr>
            </w:r>
            <w:r w:rsidR="00B51AF4">
              <w:rPr>
                <w:bCs w:val="0"/>
              </w:rPr>
              <w:fldChar w:fldCharType="separate"/>
            </w:r>
            <w:r>
              <w:rPr>
                <w:bCs w:val="0"/>
              </w:rPr>
              <w:fldChar w:fldCharType="end"/>
            </w:r>
          </w:p>
        </w:tc>
      </w:tr>
      <w:tr w:rsidR="00BB75A3" w:rsidRPr="00F75D09" w14:paraId="4FC1817D" w14:textId="77777777" w:rsidTr="001B456D">
        <w:trPr>
          <w:trHeight w:val="315"/>
        </w:trPr>
        <w:tc>
          <w:tcPr>
            <w:tcW w:w="8732" w:type="dxa"/>
            <w:shd w:val="clear" w:color="auto" w:fill="FFFFFF" w:themeFill="background1"/>
            <w:noWrap/>
            <w:vAlign w:val="bottom"/>
            <w:hideMark/>
          </w:tcPr>
          <w:p w14:paraId="1154985A" w14:textId="4FD4DE49" w:rsidR="00BB75A3" w:rsidRPr="009B41A7" w:rsidRDefault="00BB75A3" w:rsidP="00BB75A3">
            <w:pPr>
              <w:spacing w:after="0" w:line="240" w:lineRule="auto"/>
              <w:ind w:left="720"/>
              <w:contextualSpacing/>
              <w:rPr>
                <w:rFonts w:ascii="Arial" w:eastAsia="Times New Roman" w:hAnsi="Arial" w:cs="Arial"/>
                <w:color w:val="000000"/>
                <w:szCs w:val="24"/>
              </w:rPr>
            </w:pPr>
            <w:r w:rsidRPr="009B41A7">
              <w:rPr>
                <w:rFonts w:ascii="Arial" w:eastAsia="Arial" w:hAnsi="Arial" w:cs="Arial"/>
                <w:color w:val="000000"/>
                <w:szCs w:val="24"/>
              </w:rPr>
              <w:t xml:space="preserve">IV. </w:t>
            </w:r>
            <w:r>
              <w:rPr>
                <w:rFonts w:ascii="Arial" w:eastAsia="Arial" w:hAnsi="Arial" w:cs="Arial"/>
                <w:color w:val="000000"/>
                <w:szCs w:val="24"/>
              </w:rPr>
              <w:t>Organizational, Administrative, and Fiscal Capacity</w:t>
            </w:r>
          </w:p>
        </w:tc>
        <w:tc>
          <w:tcPr>
            <w:tcW w:w="623" w:type="dxa"/>
            <w:shd w:val="clear" w:color="auto" w:fill="FFFFFF" w:themeFill="background1"/>
            <w:noWrap/>
            <w:hideMark/>
          </w:tcPr>
          <w:p w14:paraId="75657189" w14:textId="30870ECF" w:rsidR="00BB75A3" w:rsidRPr="009B41A7" w:rsidRDefault="00BB75A3" w:rsidP="00BB75A3">
            <w:pPr>
              <w:pStyle w:val="BodyText3"/>
              <w:tabs>
                <w:tab w:val="num" w:pos="810"/>
              </w:tabs>
              <w:contextualSpacing/>
              <w:jc w:val="left"/>
              <w:rPr>
                <w:bCs w:val="0"/>
              </w:rPr>
            </w:pPr>
            <w:r w:rsidRPr="009B41A7">
              <w:rPr>
                <w:bCs w:val="0"/>
              </w:rPr>
              <w:fldChar w:fldCharType="begin">
                <w:ffData>
                  <w:name w:val="Check1"/>
                  <w:enabled/>
                  <w:calcOnExit w:val="0"/>
                  <w:statusText w:type="text" w:val="Organizational, Administrative, and Fiscal Capacity"/>
                  <w:checkBox>
                    <w:sizeAuto/>
                    <w:default w:val="0"/>
                    <w:checked w:val="0"/>
                  </w:checkBox>
                </w:ffData>
              </w:fldChar>
            </w:r>
            <w:r w:rsidRPr="009B41A7">
              <w:rPr>
                <w:bCs w:val="0"/>
              </w:rPr>
              <w:instrText xml:space="preserve"> FORMCHECKBOX </w:instrText>
            </w:r>
            <w:r w:rsidR="00B51AF4">
              <w:rPr>
                <w:bCs w:val="0"/>
              </w:rPr>
            </w:r>
            <w:r w:rsidR="00B51AF4">
              <w:rPr>
                <w:bCs w:val="0"/>
              </w:rPr>
              <w:fldChar w:fldCharType="separate"/>
            </w:r>
            <w:r w:rsidRPr="009B41A7">
              <w:rPr>
                <w:bCs w:val="0"/>
              </w:rPr>
              <w:fldChar w:fldCharType="end"/>
            </w:r>
          </w:p>
        </w:tc>
      </w:tr>
      <w:tr w:rsidR="00BB75A3" w:rsidRPr="00F75D09" w14:paraId="2B57A1A3" w14:textId="77777777" w:rsidTr="001B456D">
        <w:trPr>
          <w:trHeight w:val="315"/>
        </w:trPr>
        <w:tc>
          <w:tcPr>
            <w:tcW w:w="8732" w:type="dxa"/>
            <w:shd w:val="clear" w:color="auto" w:fill="FFFFFF" w:themeFill="background1"/>
            <w:noWrap/>
            <w:vAlign w:val="bottom"/>
            <w:hideMark/>
          </w:tcPr>
          <w:p w14:paraId="4D9187D4" w14:textId="5DEC53DC" w:rsidR="00BB75A3" w:rsidRPr="009B41A7" w:rsidRDefault="00BB75A3" w:rsidP="00BB75A3">
            <w:pPr>
              <w:spacing w:after="0" w:line="240" w:lineRule="auto"/>
              <w:ind w:left="720"/>
              <w:contextualSpacing/>
              <w:rPr>
                <w:rFonts w:ascii="Arial" w:eastAsia="Times New Roman" w:hAnsi="Arial" w:cs="Arial"/>
                <w:color w:val="000000"/>
                <w:szCs w:val="24"/>
              </w:rPr>
            </w:pPr>
            <w:r w:rsidRPr="009B41A7">
              <w:rPr>
                <w:rFonts w:ascii="Arial" w:eastAsia="Arial" w:hAnsi="Arial" w:cs="Arial"/>
                <w:color w:val="000000"/>
                <w:szCs w:val="24"/>
              </w:rPr>
              <w:t xml:space="preserve">V. </w:t>
            </w:r>
            <w:r>
              <w:rPr>
                <w:rFonts w:ascii="Arial" w:eastAsia="Arial" w:hAnsi="Arial" w:cs="Arial"/>
                <w:color w:val="000000"/>
                <w:szCs w:val="24"/>
              </w:rPr>
              <w:t>Budget Summary Narrative and Plan</w:t>
            </w:r>
          </w:p>
        </w:tc>
        <w:tc>
          <w:tcPr>
            <w:tcW w:w="623" w:type="dxa"/>
            <w:shd w:val="clear" w:color="auto" w:fill="FFFFFF" w:themeFill="background1"/>
            <w:noWrap/>
            <w:hideMark/>
          </w:tcPr>
          <w:p w14:paraId="6314ADAD" w14:textId="3EA3705D" w:rsidR="00BB75A3" w:rsidRPr="009B41A7" w:rsidRDefault="00BB75A3" w:rsidP="00BB75A3">
            <w:pPr>
              <w:pStyle w:val="BodyText3"/>
              <w:tabs>
                <w:tab w:val="num" w:pos="810"/>
              </w:tabs>
              <w:contextualSpacing/>
              <w:jc w:val="left"/>
              <w:rPr>
                <w:bCs w:val="0"/>
              </w:rPr>
            </w:pPr>
            <w:r w:rsidRPr="009B41A7">
              <w:rPr>
                <w:bCs w:val="0"/>
              </w:rPr>
              <w:fldChar w:fldCharType="begin">
                <w:ffData>
                  <w:name w:val="Check1"/>
                  <w:enabled/>
                  <w:calcOnExit w:val="0"/>
                  <w:statusText w:type="text" w:val="Budget Summary Narrative and Plan"/>
                  <w:checkBox>
                    <w:sizeAuto/>
                    <w:default w:val="0"/>
                    <w:checked w:val="0"/>
                  </w:checkBox>
                </w:ffData>
              </w:fldChar>
            </w:r>
            <w:r w:rsidRPr="009B41A7">
              <w:rPr>
                <w:bCs w:val="0"/>
              </w:rPr>
              <w:instrText xml:space="preserve"> FORMCHECKBOX </w:instrText>
            </w:r>
            <w:r w:rsidR="00B51AF4">
              <w:rPr>
                <w:bCs w:val="0"/>
              </w:rPr>
            </w:r>
            <w:r w:rsidR="00B51AF4">
              <w:rPr>
                <w:bCs w:val="0"/>
              </w:rPr>
              <w:fldChar w:fldCharType="separate"/>
            </w:r>
            <w:r w:rsidRPr="009B41A7">
              <w:rPr>
                <w:bCs w:val="0"/>
              </w:rPr>
              <w:fldChar w:fldCharType="end"/>
            </w:r>
          </w:p>
        </w:tc>
      </w:tr>
      <w:tr w:rsidR="00BB75A3" w:rsidRPr="00F75D09" w14:paraId="4FAC2473" w14:textId="77777777" w:rsidTr="00BF0C2C">
        <w:trPr>
          <w:trHeight w:val="315"/>
        </w:trPr>
        <w:tc>
          <w:tcPr>
            <w:tcW w:w="8732" w:type="dxa"/>
            <w:shd w:val="clear" w:color="auto" w:fill="FFFFFF" w:themeFill="background1"/>
            <w:noWrap/>
            <w:vAlign w:val="bottom"/>
          </w:tcPr>
          <w:p w14:paraId="3E735CFB" w14:textId="57EA4FFD" w:rsidR="00BB75A3" w:rsidRPr="00834734" w:rsidRDefault="00BB75A3" w:rsidP="00BB75A3">
            <w:pPr>
              <w:spacing w:after="0" w:line="240" w:lineRule="auto"/>
              <w:ind w:left="720"/>
              <w:contextualSpacing/>
              <w:rPr>
                <w:rFonts w:ascii="Arial" w:eastAsia="Times New Roman" w:hAnsi="Arial" w:cs="Arial"/>
                <w:b/>
                <w:color w:val="000000"/>
                <w:szCs w:val="24"/>
              </w:rPr>
            </w:pPr>
          </w:p>
        </w:tc>
        <w:tc>
          <w:tcPr>
            <w:tcW w:w="623" w:type="dxa"/>
            <w:shd w:val="clear" w:color="auto" w:fill="FFFFFF" w:themeFill="background1"/>
            <w:noWrap/>
            <w:hideMark/>
          </w:tcPr>
          <w:p w14:paraId="6AC2D682" w14:textId="2BEECD1B" w:rsidR="00BB75A3" w:rsidRPr="009B41A7" w:rsidRDefault="00BB75A3" w:rsidP="00BB75A3">
            <w:pPr>
              <w:pStyle w:val="BodyText3"/>
              <w:tabs>
                <w:tab w:val="num" w:pos="810"/>
              </w:tabs>
              <w:contextualSpacing/>
              <w:jc w:val="left"/>
              <w:rPr>
                <w:bCs w:val="0"/>
              </w:rPr>
            </w:pPr>
          </w:p>
        </w:tc>
      </w:tr>
      <w:tr w:rsidR="00BB75A3" w:rsidRPr="00F75D09" w14:paraId="539A91F9" w14:textId="77777777" w:rsidTr="001B456D">
        <w:trPr>
          <w:trHeight w:val="315"/>
        </w:trPr>
        <w:tc>
          <w:tcPr>
            <w:tcW w:w="8732" w:type="dxa"/>
            <w:shd w:val="clear" w:color="auto" w:fill="FFFFFF" w:themeFill="background1"/>
            <w:noWrap/>
            <w:vAlign w:val="bottom"/>
            <w:hideMark/>
          </w:tcPr>
          <w:p w14:paraId="19FF26D9" w14:textId="2940037B" w:rsidR="00BB75A3" w:rsidRPr="009B41A7" w:rsidRDefault="0017140F" w:rsidP="00BB75A3">
            <w:pPr>
              <w:spacing w:after="0" w:line="240" w:lineRule="auto"/>
              <w:contextualSpacing/>
              <w:rPr>
                <w:rFonts w:ascii="Arial" w:eastAsia="Times New Roman" w:hAnsi="Arial" w:cs="Arial"/>
                <w:b/>
                <w:bCs/>
                <w:color w:val="000000"/>
                <w:szCs w:val="24"/>
              </w:rPr>
            </w:pPr>
            <w:r>
              <w:rPr>
                <w:rFonts w:ascii="Arial" w:eastAsia="Arial" w:hAnsi="Arial" w:cs="Arial"/>
                <w:b/>
                <w:bCs/>
                <w:color w:val="000000"/>
                <w:szCs w:val="24"/>
              </w:rPr>
              <w:t>4</w:t>
            </w:r>
            <w:r w:rsidR="00BB75A3" w:rsidRPr="009B41A7">
              <w:rPr>
                <w:rFonts w:ascii="Arial" w:eastAsia="Arial" w:hAnsi="Arial" w:cs="Arial"/>
                <w:b/>
                <w:bCs/>
                <w:color w:val="000000"/>
                <w:szCs w:val="24"/>
              </w:rPr>
              <w:t>. SFP Exhibits</w:t>
            </w:r>
          </w:p>
        </w:tc>
        <w:tc>
          <w:tcPr>
            <w:tcW w:w="623" w:type="dxa"/>
            <w:shd w:val="clear" w:color="auto" w:fill="FFFFFF" w:themeFill="background1"/>
            <w:noWrap/>
            <w:hideMark/>
          </w:tcPr>
          <w:p w14:paraId="6C8208DA" w14:textId="77777777" w:rsidR="00BB75A3" w:rsidRPr="009B41A7" w:rsidRDefault="00BB75A3" w:rsidP="00BB75A3">
            <w:pPr>
              <w:pStyle w:val="BodyText3"/>
              <w:tabs>
                <w:tab w:val="num" w:pos="810"/>
              </w:tabs>
              <w:contextualSpacing/>
              <w:jc w:val="left"/>
              <w:rPr>
                <w:bCs w:val="0"/>
              </w:rPr>
            </w:pPr>
          </w:p>
        </w:tc>
      </w:tr>
      <w:tr w:rsidR="00BB75A3" w:rsidRPr="00F75D09" w14:paraId="41C1D8E4" w14:textId="77777777" w:rsidTr="001B456D">
        <w:trPr>
          <w:trHeight w:val="315"/>
        </w:trPr>
        <w:tc>
          <w:tcPr>
            <w:tcW w:w="8732" w:type="dxa"/>
            <w:shd w:val="clear" w:color="auto" w:fill="FFFFFF" w:themeFill="background1"/>
            <w:noWrap/>
            <w:vAlign w:val="bottom"/>
            <w:hideMark/>
          </w:tcPr>
          <w:p w14:paraId="6BDEE42E" w14:textId="2C4CA145" w:rsidR="00BB75A3" w:rsidRPr="009B41A7" w:rsidRDefault="00BB75A3" w:rsidP="00BB75A3">
            <w:pPr>
              <w:spacing w:after="0" w:line="240" w:lineRule="auto"/>
              <w:ind w:left="720"/>
              <w:contextualSpacing/>
              <w:rPr>
                <w:rFonts w:ascii="Arial" w:eastAsia="Times New Roman" w:hAnsi="Arial" w:cs="Arial"/>
                <w:color w:val="000000"/>
                <w:szCs w:val="24"/>
              </w:rPr>
            </w:pPr>
            <w:r>
              <w:rPr>
                <w:rFonts w:ascii="Arial" w:eastAsia="Times New Roman" w:hAnsi="Arial" w:cs="Arial"/>
                <w:color w:val="000000"/>
                <w:szCs w:val="24"/>
              </w:rPr>
              <w:t>SFP Exhibit C</w:t>
            </w:r>
            <w:r w:rsidRPr="009B41A7">
              <w:rPr>
                <w:rFonts w:ascii="Arial" w:eastAsia="Times New Roman" w:hAnsi="Arial" w:cs="Arial"/>
                <w:color w:val="000000"/>
                <w:szCs w:val="24"/>
              </w:rPr>
              <w:t xml:space="preserve"> – Project Work Plan</w:t>
            </w:r>
          </w:p>
        </w:tc>
        <w:tc>
          <w:tcPr>
            <w:tcW w:w="623" w:type="dxa"/>
            <w:shd w:val="clear" w:color="auto" w:fill="FFFFFF" w:themeFill="background1"/>
            <w:noWrap/>
            <w:hideMark/>
          </w:tcPr>
          <w:p w14:paraId="60E4BA09" w14:textId="57E387D6" w:rsidR="00BB75A3" w:rsidRPr="009B41A7" w:rsidRDefault="00BB75A3" w:rsidP="00BB75A3">
            <w:pPr>
              <w:pStyle w:val="BodyText3"/>
              <w:tabs>
                <w:tab w:val="num" w:pos="810"/>
              </w:tabs>
              <w:contextualSpacing/>
              <w:jc w:val="left"/>
              <w:rPr>
                <w:bCs w:val="0"/>
              </w:rPr>
            </w:pPr>
            <w:r w:rsidRPr="009B41A7">
              <w:rPr>
                <w:bCs w:val="0"/>
              </w:rPr>
              <w:fldChar w:fldCharType="begin">
                <w:ffData>
                  <w:name w:val="Check1"/>
                  <w:enabled/>
                  <w:calcOnExit w:val="0"/>
                  <w:statusText w:type="text" w:val="SFP Exhibit C – Project Work Plan"/>
                  <w:checkBox>
                    <w:sizeAuto/>
                    <w:default w:val="0"/>
                    <w:checked w:val="0"/>
                  </w:checkBox>
                </w:ffData>
              </w:fldChar>
            </w:r>
            <w:r w:rsidRPr="009B41A7">
              <w:rPr>
                <w:bCs w:val="0"/>
              </w:rPr>
              <w:instrText xml:space="preserve"> FORMCHECKBOX </w:instrText>
            </w:r>
            <w:r w:rsidR="00B51AF4">
              <w:rPr>
                <w:bCs w:val="0"/>
              </w:rPr>
            </w:r>
            <w:r w:rsidR="00B51AF4">
              <w:rPr>
                <w:bCs w:val="0"/>
              </w:rPr>
              <w:fldChar w:fldCharType="separate"/>
            </w:r>
            <w:r w:rsidRPr="009B41A7">
              <w:rPr>
                <w:bCs w:val="0"/>
              </w:rPr>
              <w:fldChar w:fldCharType="end"/>
            </w:r>
          </w:p>
        </w:tc>
      </w:tr>
      <w:tr w:rsidR="00BB75A3" w:rsidRPr="00F75D09" w14:paraId="2DBAAAAE" w14:textId="77777777" w:rsidTr="001B456D">
        <w:trPr>
          <w:trHeight w:val="315"/>
        </w:trPr>
        <w:tc>
          <w:tcPr>
            <w:tcW w:w="8732" w:type="dxa"/>
            <w:shd w:val="clear" w:color="auto" w:fill="FFFFFF" w:themeFill="background1"/>
            <w:noWrap/>
            <w:vAlign w:val="bottom"/>
            <w:hideMark/>
          </w:tcPr>
          <w:p w14:paraId="44AA72B4" w14:textId="49EC7106" w:rsidR="00BB75A3" w:rsidRPr="009B41A7" w:rsidRDefault="00BB75A3" w:rsidP="00BB75A3">
            <w:pPr>
              <w:spacing w:after="0" w:line="240" w:lineRule="auto"/>
              <w:ind w:left="720"/>
              <w:contextualSpacing/>
              <w:rPr>
                <w:rFonts w:ascii="Arial" w:eastAsia="Times New Roman" w:hAnsi="Arial" w:cs="Arial"/>
                <w:color w:val="000000"/>
                <w:szCs w:val="24"/>
              </w:rPr>
            </w:pPr>
            <w:r>
              <w:rPr>
                <w:rFonts w:ascii="Arial" w:eastAsia="Times New Roman" w:hAnsi="Arial" w:cs="Arial"/>
                <w:color w:val="000000"/>
                <w:szCs w:val="24"/>
              </w:rPr>
              <w:t>SFP Exhibit D</w:t>
            </w:r>
            <w:r w:rsidRPr="009B41A7">
              <w:rPr>
                <w:rFonts w:ascii="Arial" w:eastAsia="Times New Roman" w:hAnsi="Arial" w:cs="Arial"/>
                <w:color w:val="000000"/>
                <w:szCs w:val="24"/>
              </w:rPr>
              <w:t xml:space="preserve"> – </w:t>
            </w:r>
            <w:r w:rsidRPr="00BB75A3">
              <w:rPr>
                <w:rFonts w:ascii="Arial" w:eastAsia="Times New Roman" w:hAnsi="Arial" w:cs="Arial"/>
                <w:color w:val="000000"/>
                <w:szCs w:val="24"/>
              </w:rPr>
              <w:t xml:space="preserve">Performance Goals Matrix </w:t>
            </w:r>
          </w:p>
        </w:tc>
        <w:tc>
          <w:tcPr>
            <w:tcW w:w="623" w:type="dxa"/>
            <w:shd w:val="clear" w:color="auto" w:fill="FFFFFF" w:themeFill="background1"/>
            <w:noWrap/>
            <w:hideMark/>
          </w:tcPr>
          <w:p w14:paraId="59FF2EFE" w14:textId="5C1F12DC" w:rsidR="00BB75A3" w:rsidRPr="009B41A7" w:rsidRDefault="00BB75A3" w:rsidP="00BB75A3">
            <w:pPr>
              <w:pStyle w:val="BodyText3"/>
              <w:tabs>
                <w:tab w:val="num" w:pos="810"/>
              </w:tabs>
              <w:contextualSpacing/>
              <w:jc w:val="left"/>
              <w:rPr>
                <w:bCs w:val="0"/>
              </w:rPr>
            </w:pPr>
            <w:r w:rsidRPr="009B41A7">
              <w:rPr>
                <w:bCs w:val="0"/>
              </w:rPr>
              <w:fldChar w:fldCharType="begin">
                <w:ffData>
                  <w:name w:val="Check1"/>
                  <w:enabled/>
                  <w:calcOnExit w:val="0"/>
                  <w:statusText w:type="text" w:val="SFP Exhibit D – Performance Goals Matrix"/>
                  <w:checkBox>
                    <w:sizeAuto/>
                    <w:default w:val="0"/>
                    <w:checked w:val="0"/>
                  </w:checkBox>
                </w:ffData>
              </w:fldChar>
            </w:r>
            <w:r w:rsidRPr="009B41A7">
              <w:rPr>
                <w:bCs w:val="0"/>
              </w:rPr>
              <w:instrText xml:space="preserve"> FORMCHECKBOX </w:instrText>
            </w:r>
            <w:r w:rsidR="00B51AF4">
              <w:rPr>
                <w:bCs w:val="0"/>
              </w:rPr>
            </w:r>
            <w:r w:rsidR="00B51AF4">
              <w:rPr>
                <w:bCs w:val="0"/>
              </w:rPr>
              <w:fldChar w:fldCharType="separate"/>
            </w:r>
            <w:r w:rsidRPr="009B41A7">
              <w:rPr>
                <w:bCs w:val="0"/>
              </w:rPr>
              <w:fldChar w:fldCharType="end"/>
            </w:r>
          </w:p>
        </w:tc>
      </w:tr>
      <w:tr w:rsidR="00BB75A3" w:rsidRPr="00F75D09" w14:paraId="2CD830E8" w14:textId="77777777" w:rsidTr="001B456D">
        <w:trPr>
          <w:trHeight w:val="315"/>
        </w:trPr>
        <w:tc>
          <w:tcPr>
            <w:tcW w:w="8732" w:type="dxa"/>
            <w:shd w:val="clear" w:color="auto" w:fill="FFFFFF" w:themeFill="background1"/>
            <w:noWrap/>
            <w:vAlign w:val="bottom"/>
            <w:hideMark/>
          </w:tcPr>
          <w:p w14:paraId="6D3297F8" w14:textId="05168009" w:rsidR="00BB75A3" w:rsidRPr="009B41A7" w:rsidRDefault="00BB75A3" w:rsidP="00BB75A3">
            <w:pPr>
              <w:spacing w:after="0" w:line="240" w:lineRule="auto"/>
              <w:ind w:left="720"/>
              <w:contextualSpacing/>
              <w:rPr>
                <w:rFonts w:ascii="Arial" w:eastAsia="Times New Roman" w:hAnsi="Arial" w:cs="Arial"/>
                <w:color w:val="000000"/>
                <w:szCs w:val="24"/>
              </w:rPr>
            </w:pPr>
            <w:r>
              <w:rPr>
                <w:rFonts w:ascii="Arial" w:eastAsia="Times New Roman" w:hAnsi="Arial" w:cs="Arial"/>
                <w:color w:val="000000"/>
                <w:szCs w:val="24"/>
              </w:rPr>
              <w:t>SFP Exhibit E</w:t>
            </w:r>
            <w:r w:rsidRPr="009B41A7">
              <w:rPr>
                <w:rFonts w:ascii="Arial" w:eastAsia="Times New Roman" w:hAnsi="Arial" w:cs="Arial"/>
                <w:color w:val="000000"/>
                <w:szCs w:val="24"/>
              </w:rPr>
              <w:t xml:space="preserve"> – </w:t>
            </w:r>
            <w:r w:rsidRPr="00BB75A3">
              <w:rPr>
                <w:rFonts w:ascii="Arial" w:eastAsia="Times New Roman" w:hAnsi="Arial" w:cs="Arial"/>
                <w:color w:val="000000"/>
                <w:szCs w:val="24"/>
              </w:rPr>
              <w:t>Partner Roles and Responsibilities</w:t>
            </w:r>
          </w:p>
        </w:tc>
        <w:tc>
          <w:tcPr>
            <w:tcW w:w="623" w:type="dxa"/>
            <w:shd w:val="clear" w:color="auto" w:fill="FFFFFF" w:themeFill="background1"/>
            <w:noWrap/>
            <w:hideMark/>
          </w:tcPr>
          <w:p w14:paraId="48FCFF3A" w14:textId="7A087F12" w:rsidR="00BB75A3" w:rsidRPr="009B41A7" w:rsidRDefault="00BB75A3" w:rsidP="00BB75A3">
            <w:pPr>
              <w:pStyle w:val="BodyText3"/>
              <w:tabs>
                <w:tab w:val="num" w:pos="810"/>
              </w:tabs>
              <w:contextualSpacing/>
              <w:jc w:val="left"/>
              <w:rPr>
                <w:bCs w:val="0"/>
              </w:rPr>
            </w:pPr>
            <w:r w:rsidRPr="009B41A7">
              <w:rPr>
                <w:bCs w:val="0"/>
              </w:rPr>
              <w:fldChar w:fldCharType="begin">
                <w:ffData>
                  <w:name w:val="Check1"/>
                  <w:enabled/>
                  <w:calcOnExit w:val="0"/>
                  <w:statusText w:type="text" w:val="SFP Exhibit E – Partner Roles and Responsibilities"/>
                  <w:checkBox>
                    <w:sizeAuto/>
                    <w:default w:val="0"/>
                    <w:checked w:val="0"/>
                  </w:checkBox>
                </w:ffData>
              </w:fldChar>
            </w:r>
            <w:r w:rsidRPr="009B41A7">
              <w:rPr>
                <w:bCs w:val="0"/>
              </w:rPr>
              <w:instrText xml:space="preserve"> FORMCHECKBOX </w:instrText>
            </w:r>
            <w:r w:rsidR="00B51AF4">
              <w:rPr>
                <w:bCs w:val="0"/>
              </w:rPr>
            </w:r>
            <w:r w:rsidR="00B51AF4">
              <w:rPr>
                <w:bCs w:val="0"/>
              </w:rPr>
              <w:fldChar w:fldCharType="separate"/>
            </w:r>
            <w:r w:rsidRPr="009B41A7">
              <w:rPr>
                <w:bCs w:val="0"/>
              </w:rPr>
              <w:fldChar w:fldCharType="end"/>
            </w:r>
          </w:p>
        </w:tc>
      </w:tr>
      <w:tr w:rsidR="00BB75A3" w:rsidRPr="00F75D09" w14:paraId="613BB156" w14:textId="77777777" w:rsidTr="001B456D">
        <w:trPr>
          <w:trHeight w:val="315"/>
        </w:trPr>
        <w:tc>
          <w:tcPr>
            <w:tcW w:w="8732" w:type="dxa"/>
            <w:shd w:val="clear" w:color="auto" w:fill="FFFFFF" w:themeFill="background1"/>
            <w:noWrap/>
            <w:vAlign w:val="bottom"/>
            <w:hideMark/>
          </w:tcPr>
          <w:p w14:paraId="7CD91024" w14:textId="763F258E" w:rsidR="00BB75A3" w:rsidRPr="009B41A7" w:rsidRDefault="00BB75A3" w:rsidP="00BB75A3">
            <w:pPr>
              <w:spacing w:after="0" w:line="240" w:lineRule="auto"/>
              <w:ind w:left="720"/>
              <w:contextualSpacing/>
              <w:rPr>
                <w:rFonts w:ascii="Arial" w:eastAsia="Times New Roman" w:hAnsi="Arial" w:cs="Arial"/>
                <w:color w:val="000000"/>
                <w:szCs w:val="24"/>
              </w:rPr>
            </w:pPr>
            <w:r>
              <w:rPr>
                <w:rFonts w:ascii="Arial" w:eastAsia="Times New Roman" w:hAnsi="Arial" w:cs="Arial"/>
                <w:color w:val="000000"/>
                <w:szCs w:val="24"/>
              </w:rPr>
              <w:t>SFP Exhibit F</w:t>
            </w:r>
            <w:r w:rsidRPr="009B41A7">
              <w:rPr>
                <w:rFonts w:ascii="Arial" w:eastAsia="Times New Roman" w:hAnsi="Arial" w:cs="Arial"/>
                <w:color w:val="000000"/>
                <w:szCs w:val="24"/>
              </w:rPr>
              <w:t xml:space="preserve"> – Expenditure Plan</w:t>
            </w:r>
          </w:p>
        </w:tc>
        <w:tc>
          <w:tcPr>
            <w:tcW w:w="623" w:type="dxa"/>
            <w:shd w:val="clear" w:color="auto" w:fill="FFFFFF" w:themeFill="background1"/>
            <w:noWrap/>
            <w:hideMark/>
          </w:tcPr>
          <w:p w14:paraId="2E4D2971" w14:textId="1975E5D8" w:rsidR="00BB75A3" w:rsidRPr="009B41A7" w:rsidRDefault="00BB75A3" w:rsidP="00BB75A3">
            <w:pPr>
              <w:pStyle w:val="BodyText3"/>
              <w:tabs>
                <w:tab w:val="num" w:pos="810"/>
              </w:tabs>
              <w:contextualSpacing/>
              <w:jc w:val="left"/>
              <w:rPr>
                <w:bCs w:val="0"/>
              </w:rPr>
            </w:pPr>
            <w:r w:rsidRPr="009B41A7">
              <w:rPr>
                <w:bCs w:val="0"/>
              </w:rPr>
              <w:fldChar w:fldCharType="begin">
                <w:ffData>
                  <w:name w:val="Check1"/>
                  <w:enabled/>
                  <w:calcOnExit w:val="0"/>
                  <w:statusText w:type="text" w:val="SFP Exhibit F – Expenditure Plan"/>
                  <w:checkBox>
                    <w:sizeAuto/>
                    <w:default w:val="0"/>
                    <w:checked w:val="0"/>
                  </w:checkBox>
                </w:ffData>
              </w:fldChar>
            </w:r>
            <w:r w:rsidRPr="009B41A7">
              <w:rPr>
                <w:bCs w:val="0"/>
              </w:rPr>
              <w:instrText xml:space="preserve"> FORMCHECKBOX </w:instrText>
            </w:r>
            <w:r w:rsidR="00B51AF4">
              <w:rPr>
                <w:bCs w:val="0"/>
              </w:rPr>
            </w:r>
            <w:r w:rsidR="00B51AF4">
              <w:rPr>
                <w:bCs w:val="0"/>
              </w:rPr>
              <w:fldChar w:fldCharType="separate"/>
            </w:r>
            <w:r w:rsidRPr="009B41A7">
              <w:rPr>
                <w:bCs w:val="0"/>
              </w:rPr>
              <w:fldChar w:fldCharType="end"/>
            </w:r>
          </w:p>
        </w:tc>
      </w:tr>
      <w:tr w:rsidR="00BB75A3" w:rsidRPr="00F75D09" w14:paraId="76D42A61" w14:textId="77777777" w:rsidTr="001B456D">
        <w:trPr>
          <w:trHeight w:val="315"/>
        </w:trPr>
        <w:tc>
          <w:tcPr>
            <w:tcW w:w="8732" w:type="dxa"/>
            <w:shd w:val="clear" w:color="auto" w:fill="FFFFFF" w:themeFill="background1"/>
            <w:noWrap/>
            <w:vAlign w:val="bottom"/>
            <w:hideMark/>
          </w:tcPr>
          <w:p w14:paraId="4A0F0F8D" w14:textId="1926EB3B" w:rsidR="00BB75A3" w:rsidRPr="009B41A7" w:rsidRDefault="00BB75A3" w:rsidP="00BB75A3">
            <w:pPr>
              <w:spacing w:after="0" w:line="240" w:lineRule="auto"/>
              <w:ind w:left="720"/>
              <w:contextualSpacing/>
              <w:rPr>
                <w:rFonts w:ascii="Arial" w:eastAsia="Times New Roman" w:hAnsi="Arial" w:cs="Arial"/>
                <w:color w:val="000000"/>
                <w:szCs w:val="24"/>
              </w:rPr>
            </w:pPr>
            <w:r>
              <w:rPr>
                <w:rFonts w:ascii="Arial" w:eastAsia="Times New Roman" w:hAnsi="Arial" w:cs="Arial"/>
                <w:color w:val="000000"/>
                <w:szCs w:val="24"/>
              </w:rPr>
              <w:t>SFP Exhibit G</w:t>
            </w:r>
            <w:r w:rsidRPr="009B41A7">
              <w:rPr>
                <w:rFonts w:ascii="Arial" w:eastAsia="Times New Roman" w:hAnsi="Arial" w:cs="Arial"/>
                <w:color w:val="000000"/>
                <w:szCs w:val="24"/>
              </w:rPr>
              <w:t xml:space="preserve"> – Budget Summary</w:t>
            </w:r>
          </w:p>
        </w:tc>
        <w:tc>
          <w:tcPr>
            <w:tcW w:w="623" w:type="dxa"/>
            <w:shd w:val="clear" w:color="auto" w:fill="FFFFFF" w:themeFill="background1"/>
            <w:noWrap/>
            <w:hideMark/>
          </w:tcPr>
          <w:p w14:paraId="3ED46FDC" w14:textId="0D64B357" w:rsidR="00BB75A3" w:rsidRPr="009B41A7" w:rsidRDefault="00BB75A3" w:rsidP="00BB75A3">
            <w:pPr>
              <w:pStyle w:val="BodyText3"/>
              <w:tabs>
                <w:tab w:val="num" w:pos="810"/>
              </w:tabs>
              <w:contextualSpacing/>
              <w:jc w:val="left"/>
              <w:rPr>
                <w:bCs w:val="0"/>
              </w:rPr>
            </w:pPr>
            <w:r w:rsidRPr="009B41A7">
              <w:rPr>
                <w:bCs w:val="0"/>
              </w:rPr>
              <w:fldChar w:fldCharType="begin">
                <w:ffData>
                  <w:name w:val="Check1"/>
                  <w:enabled/>
                  <w:calcOnExit w:val="0"/>
                  <w:statusText w:type="text" w:val="SFP Exhibit G – Budget Summary"/>
                  <w:checkBox>
                    <w:sizeAuto/>
                    <w:default w:val="0"/>
                    <w:checked w:val="0"/>
                  </w:checkBox>
                </w:ffData>
              </w:fldChar>
            </w:r>
            <w:r w:rsidRPr="009B41A7">
              <w:rPr>
                <w:bCs w:val="0"/>
              </w:rPr>
              <w:instrText xml:space="preserve"> FORMCHECKBOX </w:instrText>
            </w:r>
            <w:r w:rsidR="00B51AF4">
              <w:rPr>
                <w:bCs w:val="0"/>
              </w:rPr>
            </w:r>
            <w:r w:rsidR="00B51AF4">
              <w:rPr>
                <w:bCs w:val="0"/>
              </w:rPr>
              <w:fldChar w:fldCharType="separate"/>
            </w:r>
            <w:r w:rsidRPr="009B41A7">
              <w:rPr>
                <w:bCs w:val="0"/>
              </w:rPr>
              <w:fldChar w:fldCharType="end"/>
            </w:r>
          </w:p>
        </w:tc>
      </w:tr>
      <w:tr w:rsidR="00BB75A3" w:rsidRPr="00F75D09" w14:paraId="4D21AA7D" w14:textId="77777777" w:rsidTr="001B456D">
        <w:trPr>
          <w:trHeight w:val="315"/>
        </w:trPr>
        <w:tc>
          <w:tcPr>
            <w:tcW w:w="8732" w:type="dxa"/>
            <w:shd w:val="clear" w:color="auto" w:fill="FFFFFF" w:themeFill="background1"/>
            <w:noWrap/>
            <w:vAlign w:val="bottom"/>
            <w:hideMark/>
          </w:tcPr>
          <w:p w14:paraId="446AB4D0" w14:textId="39945CA6" w:rsidR="00BB75A3" w:rsidRPr="009B41A7" w:rsidRDefault="00BB75A3" w:rsidP="00BB75A3">
            <w:pPr>
              <w:spacing w:after="0" w:line="240" w:lineRule="auto"/>
              <w:ind w:left="720"/>
              <w:contextualSpacing/>
              <w:rPr>
                <w:rFonts w:ascii="Arial" w:eastAsia="Times New Roman" w:hAnsi="Arial" w:cs="Arial"/>
                <w:color w:val="000000"/>
                <w:szCs w:val="24"/>
              </w:rPr>
            </w:pPr>
            <w:r>
              <w:rPr>
                <w:rFonts w:ascii="Arial" w:eastAsia="Times New Roman" w:hAnsi="Arial" w:cs="Arial"/>
                <w:color w:val="000000"/>
                <w:szCs w:val="24"/>
              </w:rPr>
              <w:t xml:space="preserve">SFP Exhibit </w:t>
            </w:r>
            <w:proofErr w:type="spellStart"/>
            <w:r>
              <w:rPr>
                <w:rFonts w:ascii="Arial" w:eastAsia="Times New Roman" w:hAnsi="Arial" w:cs="Arial"/>
                <w:color w:val="000000"/>
                <w:szCs w:val="24"/>
              </w:rPr>
              <w:t>G</w:t>
            </w:r>
            <w:r w:rsidRPr="009B41A7">
              <w:rPr>
                <w:rFonts w:ascii="Arial" w:eastAsia="Times New Roman" w:hAnsi="Arial" w:cs="Arial"/>
                <w:color w:val="000000"/>
                <w:szCs w:val="24"/>
              </w:rPr>
              <w:t>2</w:t>
            </w:r>
            <w:proofErr w:type="spellEnd"/>
            <w:r w:rsidRPr="009B41A7">
              <w:rPr>
                <w:rFonts w:ascii="Arial" w:eastAsia="Times New Roman" w:hAnsi="Arial" w:cs="Arial"/>
                <w:color w:val="000000"/>
                <w:szCs w:val="24"/>
              </w:rPr>
              <w:t xml:space="preserve"> – Budget Narrative</w:t>
            </w:r>
          </w:p>
        </w:tc>
        <w:tc>
          <w:tcPr>
            <w:tcW w:w="623" w:type="dxa"/>
            <w:shd w:val="clear" w:color="auto" w:fill="FFFFFF" w:themeFill="background1"/>
            <w:noWrap/>
            <w:hideMark/>
          </w:tcPr>
          <w:p w14:paraId="4CA766DA" w14:textId="2F478473" w:rsidR="00BB75A3" w:rsidRPr="009B41A7" w:rsidRDefault="00BB75A3" w:rsidP="00BB75A3">
            <w:pPr>
              <w:pStyle w:val="BodyText3"/>
              <w:tabs>
                <w:tab w:val="num" w:pos="810"/>
              </w:tabs>
              <w:contextualSpacing/>
              <w:jc w:val="left"/>
              <w:rPr>
                <w:bCs w:val="0"/>
              </w:rPr>
            </w:pPr>
            <w:r w:rsidRPr="009B41A7">
              <w:rPr>
                <w:bCs w:val="0"/>
              </w:rPr>
              <w:fldChar w:fldCharType="begin">
                <w:ffData>
                  <w:name w:val="Check1"/>
                  <w:enabled/>
                  <w:calcOnExit w:val="0"/>
                  <w:statusText w:type="text" w:val="SFP Exhibit G2 – Budget Narrative"/>
                  <w:checkBox>
                    <w:sizeAuto/>
                    <w:default w:val="0"/>
                    <w:checked w:val="0"/>
                  </w:checkBox>
                </w:ffData>
              </w:fldChar>
            </w:r>
            <w:r w:rsidRPr="009B41A7">
              <w:rPr>
                <w:bCs w:val="0"/>
              </w:rPr>
              <w:instrText xml:space="preserve"> FORMCHECKBOX </w:instrText>
            </w:r>
            <w:r w:rsidR="00B51AF4">
              <w:rPr>
                <w:bCs w:val="0"/>
              </w:rPr>
            </w:r>
            <w:r w:rsidR="00B51AF4">
              <w:rPr>
                <w:bCs w:val="0"/>
              </w:rPr>
              <w:fldChar w:fldCharType="separate"/>
            </w:r>
            <w:r w:rsidRPr="009B41A7">
              <w:rPr>
                <w:bCs w:val="0"/>
              </w:rPr>
              <w:fldChar w:fldCharType="end"/>
            </w:r>
          </w:p>
        </w:tc>
      </w:tr>
      <w:tr w:rsidR="00BB75A3" w:rsidRPr="00F75D09" w14:paraId="376D323E" w14:textId="77777777" w:rsidTr="001B456D">
        <w:trPr>
          <w:trHeight w:val="315"/>
        </w:trPr>
        <w:tc>
          <w:tcPr>
            <w:tcW w:w="8732" w:type="dxa"/>
            <w:shd w:val="clear" w:color="auto" w:fill="FFFFFF" w:themeFill="background1"/>
            <w:noWrap/>
            <w:vAlign w:val="bottom"/>
            <w:hideMark/>
          </w:tcPr>
          <w:p w14:paraId="1F964977" w14:textId="48F5319D" w:rsidR="00BB75A3" w:rsidRPr="009B41A7" w:rsidRDefault="00BB75A3" w:rsidP="00BB75A3">
            <w:pPr>
              <w:spacing w:after="0" w:line="240" w:lineRule="auto"/>
              <w:ind w:left="720"/>
              <w:contextualSpacing/>
              <w:rPr>
                <w:rFonts w:ascii="Arial" w:eastAsia="Times New Roman" w:hAnsi="Arial" w:cs="Arial"/>
                <w:color w:val="000000"/>
                <w:szCs w:val="24"/>
              </w:rPr>
            </w:pPr>
            <w:r>
              <w:rPr>
                <w:rFonts w:ascii="Arial" w:eastAsia="Times New Roman" w:hAnsi="Arial" w:cs="Arial"/>
                <w:color w:val="000000"/>
                <w:szCs w:val="24"/>
              </w:rPr>
              <w:t>SFP Exhibit H</w:t>
            </w:r>
            <w:r w:rsidRPr="009B41A7">
              <w:rPr>
                <w:rFonts w:ascii="Arial" w:eastAsia="Times New Roman" w:hAnsi="Arial" w:cs="Arial"/>
                <w:color w:val="000000"/>
                <w:szCs w:val="24"/>
              </w:rPr>
              <w:t xml:space="preserve"> – Supplemental Budget (if applicable)</w:t>
            </w:r>
          </w:p>
        </w:tc>
        <w:tc>
          <w:tcPr>
            <w:tcW w:w="623" w:type="dxa"/>
            <w:shd w:val="clear" w:color="auto" w:fill="FFFFFF" w:themeFill="background1"/>
            <w:noWrap/>
            <w:hideMark/>
          </w:tcPr>
          <w:p w14:paraId="638D1BB7" w14:textId="4FBFF2A1" w:rsidR="00BB75A3" w:rsidRPr="009B41A7" w:rsidRDefault="00BB75A3" w:rsidP="00BB75A3">
            <w:pPr>
              <w:pStyle w:val="BodyText3"/>
              <w:tabs>
                <w:tab w:val="num" w:pos="810"/>
              </w:tabs>
              <w:contextualSpacing/>
              <w:jc w:val="left"/>
              <w:rPr>
                <w:bCs w:val="0"/>
              </w:rPr>
            </w:pPr>
            <w:r w:rsidRPr="009B41A7">
              <w:rPr>
                <w:bCs w:val="0"/>
              </w:rPr>
              <w:fldChar w:fldCharType="begin">
                <w:ffData>
                  <w:name w:val="Check1"/>
                  <w:enabled/>
                  <w:calcOnExit w:val="0"/>
                  <w:statusText w:type="text" w:val="SFP Exhibit H – Supplemental Budget (if applicable)"/>
                  <w:checkBox>
                    <w:sizeAuto/>
                    <w:default w:val="0"/>
                    <w:checked w:val="0"/>
                  </w:checkBox>
                </w:ffData>
              </w:fldChar>
            </w:r>
            <w:r w:rsidRPr="009B41A7">
              <w:rPr>
                <w:bCs w:val="0"/>
              </w:rPr>
              <w:instrText xml:space="preserve"> FORMCHECKBOX </w:instrText>
            </w:r>
            <w:r w:rsidR="00B51AF4">
              <w:rPr>
                <w:bCs w:val="0"/>
              </w:rPr>
            </w:r>
            <w:r w:rsidR="00B51AF4">
              <w:rPr>
                <w:bCs w:val="0"/>
              </w:rPr>
              <w:fldChar w:fldCharType="separate"/>
            </w:r>
            <w:r w:rsidRPr="009B41A7">
              <w:rPr>
                <w:bCs w:val="0"/>
              </w:rPr>
              <w:fldChar w:fldCharType="end"/>
            </w:r>
          </w:p>
        </w:tc>
      </w:tr>
      <w:tr w:rsidR="00BB75A3" w:rsidRPr="00F75D09" w14:paraId="079DA48C" w14:textId="77777777" w:rsidTr="001B456D">
        <w:trPr>
          <w:trHeight w:val="333"/>
        </w:trPr>
        <w:tc>
          <w:tcPr>
            <w:tcW w:w="8732" w:type="dxa"/>
            <w:shd w:val="clear" w:color="auto" w:fill="FFFFFF" w:themeFill="background1"/>
            <w:vAlign w:val="center"/>
            <w:hideMark/>
          </w:tcPr>
          <w:p w14:paraId="732D4A8A" w14:textId="7B7996ED" w:rsidR="00BB75A3" w:rsidRPr="00E40E22" w:rsidRDefault="0017140F" w:rsidP="00BB75A3">
            <w:pPr>
              <w:spacing w:after="0" w:line="240" w:lineRule="auto"/>
              <w:contextualSpacing/>
              <w:rPr>
                <w:rFonts w:ascii="Arial" w:eastAsia="Times New Roman" w:hAnsi="Arial" w:cs="Arial"/>
                <w:color w:val="000000"/>
                <w:szCs w:val="24"/>
              </w:rPr>
            </w:pPr>
            <w:r>
              <w:rPr>
                <w:rFonts w:ascii="Arial" w:eastAsia="Arial" w:hAnsi="Arial" w:cs="Arial"/>
                <w:b/>
                <w:bCs/>
                <w:color w:val="000000"/>
                <w:szCs w:val="24"/>
              </w:rPr>
              <w:t>5</w:t>
            </w:r>
            <w:r w:rsidR="00BB75A3" w:rsidRPr="00E40E22">
              <w:rPr>
                <w:rFonts w:ascii="Arial" w:eastAsia="Arial" w:hAnsi="Arial" w:cs="Arial"/>
                <w:b/>
                <w:bCs/>
                <w:color w:val="000000"/>
                <w:szCs w:val="24"/>
              </w:rPr>
              <w:t>. Partnership Agreement Letters</w:t>
            </w:r>
          </w:p>
        </w:tc>
        <w:tc>
          <w:tcPr>
            <w:tcW w:w="623" w:type="dxa"/>
            <w:shd w:val="clear" w:color="auto" w:fill="FFFFFF" w:themeFill="background1"/>
            <w:noWrap/>
            <w:vAlign w:val="center"/>
            <w:hideMark/>
          </w:tcPr>
          <w:p w14:paraId="2B917E0E" w14:textId="77777777" w:rsidR="00BB75A3" w:rsidRPr="009B41A7" w:rsidRDefault="00BB75A3" w:rsidP="00BB75A3">
            <w:pPr>
              <w:pStyle w:val="BodyText3"/>
              <w:tabs>
                <w:tab w:val="num" w:pos="810"/>
              </w:tabs>
              <w:contextualSpacing/>
              <w:jc w:val="left"/>
              <w:rPr>
                <w:bCs w:val="0"/>
              </w:rPr>
            </w:pPr>
          </w:p>
        </w:tc>
      </w:tr>
      <w:tr w:rsidR="00BB75A3" w:rsidRPr="00F75D09" w14:paraId="6F96126F" w14:textId="77777777" w:rsidTr="001B456D">
        <w:trPr>
          <w:trHeight w:val="368"/>
        </w:trPr>
        <w:tc>
          <w:tcPr>
            <w:tcW w:w="8732" w:type="dxa"/>
            <w:shd w:val="clear" w:color="auto" w:fill="FFFFFF" w:themeFill="background1"/>
            <w:noWrap/>
            <w:vAlign w:val="center"/>
            <w:hideMark/>
          </w:tcPr>
          <w:p w14:paraId="383917CF" w14:textId="510EE3ED" w:rsidR="00BB75A3" w:rsidRPr="00E40E22" w:rsidRDefault="0017140F" w:rsidP="00BB75A3">
            <w:pPr>
              <w:spacing w:after="0" w:line="240" w:lineRule="auto"/>
              <w:contextualSpacing/>
              <w:rPr>
                <w:rFonts w:ascii="Arial" w:eastAsia="Times New Roman" w:hAnsi="Arial" w:cs="Arial"/>
                <w:color w:val="000000"/>
                <w:szCs w:val="24"/>
              </w:rPr>
            </w:pPr>
            <w:r>
              <w:rPr>
                <w:rFonts w:ascii="Arial" w:eastAsia="Arial" w:hAnsi="Arial" w:cs="Arial"/>
                <w:b/>
                <w:bCs/>
                <w:color w:val="000000"/>
                <w:szCs w:val="24"/>
              </w:rPr>
              <w:t>6</w:t>
            </w:r>
            <w:r w:rsidR="00BB75A3" w:rsidRPr="00E40E22">
              <w:rPr>
                <w:rFonts w:ascii="Arial" w:eastAsia="Arial" w:hAnsi="Arial" w:cs="Arial"/>
                <w:b/>
                <w:bCs/>
                <w:color w:val="000000"/>
                <w:szCs w:val="24"/>
              </w:rPr>
              <w:t>. Optional Non-Mandatory Partnership Agreement Letters</w:t>
            </w:r>
          </w:p>
        </w:tc>
        <w:tc>
          <w:tcPr>
            <w:tcW w:w="623" w:type="dxa"/>
            <w:shd w:val="clear" w:color="auto" w:fill="FFFFFF" w:themeFill="background1"/>
          </w:tcPr>
          <w:p w14:paraId="01533147" w14:textId="77777777" w:rsidR="00BB75A3" w:rsidRPr="009B41A7" w:rsidRDefault="00BB75A3" w:rsidP="00BB75A3">
            <w:pPr>
              <w:pStyle w:val="BodyText3"/>
              <w:tabs>
                <w:tab w:val="num" w:pos="810"/>
              </w:tabs>
              <w:contextualSpacing/>
              <w:jc w:val="left"/>
              <w:rPr>
                <w:bCs w:val="0"/>
              </w:rPr>
            </w:pPr>
          </w:p>
        </w:tc>
      </w:tr>
      <w:tr w:rsidR="00BB75A3" w:rsidRPr="00F75D09" w14:paraId="6218F4D9" w14:textId="77777777" w:rsidTr="001B456D">
        <w:trPr>
          <w:trHeight w:val="368"/>
        </w:trPr>
        <w:tc>
          <w:tcPr>
            <w:tcW w:w="8732" w:type="dxa"/>
            <w:shd w:val="clear" w:color="auto" w:fill="FFFFFF" w:themeFill="background1"/>
            <w:noWrap/>
            <w:vAlign w:val="center"/>
          </w:tcPr>
          <w:p w14:paraId="6B4E1B84" w14:textId="77777777" w:rsidR="00BB75A3" w:rsidRPr="00E40E22" w:rsidRDefault="00BB75A3" w:rsidP="00BB75A3">
            <w:pPr>
              <w:spacing w:after="0" w:line="240" w:lineRule="auto"/>
              <w:contextualSpacing/>
              <w:rPr>
                <w:rFonts w:ascii="Arial" w:eastAsia="Arial" w:hAnsi="Arial" w:cs="Arial"/>
                <w:bCs/>
                <w:color w:val="000000"/>
                <w:szCs w:val="24"/>
              </w:rPr>
            </w:pPr>
            <w:r w:rsidRPr="00E40E22">
              <w:rPr>
                <w:rFonts w:ascii="Arial" w:eastAsia="Arial" w:hAnsi="Arial" w:cs="Arial"/>
                <w:bCs/>
                <w:color w:val="000000"/>
                <w:szCs w:val="24"/>
              </w:rPr>
              <w:t xml:space="preserve">         Employers</w:t>
            </w:r>
          </w:p>
        </w:tc>
        <w:tc>
          <w:tcPr>
            <w:tcW w:w="623" w:type="dxa"/>
            <w:shd w:val="clear" w:color="auto" w:fill="FFFFFF" w:themeFill="background1"/>
          </w:tcPr>
          <w:p w14:paraId="2E82919D" w14:textId="540F12B0" w:rsidR="00BB75A3" w:rsidRPr="009B41A7" w:rsidRDefault="00BB75A3" w:rsidP="00BB75A3">
            <w:pPr>
              <w:pStyle w:val="BodyText3"/>
              <w:tabs>
                <w:tab w:val="num" w:pos="810"/>
              </w:tabs>
              <w:contextualSpacing/>
              <w:jc w:val="left"/>
              <w:rPr>
                <w:bCs w:val="0"/>
              </w:rPr>
            </w:pPr>
            <w:r w:rsidRPr="009B41A7">
              <w:rPr>
                <w:bCs w:val="0"/>
              </w:rPr>
              <w:fldChar w:fldCharType="begin">
                <w:ffData>
                  <w:name w:val="Check1"/>
                  <w:enabled/>
                  <w:calcOnExit w:val="0"/>
                  <w:statusText w:type="text" w:val="Employers"/>
                  <w:checkBox>
                    <w:sizeAuto/>
                    <w:default w:val="0"/>
                    <w:checked w:val="0"/>
                  </w:checkBox>
                </w:ffData>
              </w:fldChar>
            </w:r>
            <w:r w:rsidRPr="009B41A7">
              <w:rPr>
                <w:bCs w:val="0"/>
              </w:rPr>
              <w:instrText xml:space="preserve"> FORMCHECKBOX </w:instrText>
            </w:r>
            <w:r w:rsidR="00B51AF4">
              <w:rPr>
                <w:bCs w:val="0"/>
              </w:rPr>
            </w:r>
            <w:r w:rsidR="00B51AF4">
              <w:rPr>
                <w:bCs w:val="0"/>
              </w:rPr>
              <w:fldChar w:fldCharType="separate"/>
            </w:r>
            <w:r w:rsidRPr="009B41A7">
              <w:rPr>
                <w:bCs w:val="0"/>
              </w:rPr>
              <w:fldChar w:fldCharType="end"/>
            </w:r>
          </w:p>
        </w:tc>
      </w:tr>
      <w:tr w:rsidR="00BB75A3" w:rsidRPr="00F75D09" w14:paraId="7590DD53" w14:textId="77777777" w:rsidTr="001B456D">
        <w:trPr>
          <w:trHeight w:val="368"/>
        </w:trPr>
        <w:tc>
          <w:tcPr>
            <w:tcW w:w="8732" w:type="dxa"/>
            <w:shd w:val="clear" w:color="auto" w:fill="FFFFFF" w:themeFill="background1"/>
            <w:noWrap/>
            <w:vAlign w:val="center"/>
          </w:tcPr>
          <w:p w14:paraId="7276073D" w14:textId="77777777" w:rsidR="00BB75A3" w:rsidRPr="00E40E22" w:rsidRDefault="00BB75A3" w:rsidP="00BB75A3">
            <w:pPr>
              <w:spacing w:after="0" w:line="240" w:lineRule="auto"/>
              <w:contextualSpacing/>
              <w:rPr>
                <w:rFonts w:ascii="Arial" w:eastAsia="Arial" w:hAnsi="Arial" w:cs="Arial"/>
                <w:bCs/>
                <w:color w:val="000000"/>
                <w:szCs w:val="24"/>
              </w:rPr>
            </w:pPr>
            <w:r w:rsidRPr="00E40E22">
              <w:rPr>
                <w:rFonts w:ascii="Arial" w:eastAsia="Arial" w:hAnsi="Arial" w:cs="Arial"/>
                <w:bCs/>
                <w:color w:val="000000"/>
                <w:szCs w:val="24"/>
              </w:rPr>
              <w:t xml:space="preserve">         Education and training providers</w:t>
            </w:r>
          </w:p>
        </w:tc>
        <w:tc>
          <w:tcPr>
            <w:tcW w:w="623" w:type="dxa"/>
            <w:shd w:val="clear" w:color="auto" w:fill="FFFFFF" w:themeFill="background1"/>
          </w:tcPr>
          <w:p w14:paraId="3500AA45" w14:textId="5CE7CDF5" w:rsidR="00BB75A3" w:rsidRPr="009B41A7" w:rsidRDefault="00BB75A3" w:rsidP="00BB75A3">
            <w:pPr>
              <w:pStyle w:val="BodyText3"/>
              <w:tabs>
                <w:tab w:val="num" w:pos="810"/>
              </w:tabs>
              <w:contextualSpacing/>
              <w:jc w:val="left"/>
              <w:rPr>
                <w:bCs w:val="0"/>
              </w:rPr>
            </w:pPr>
            <w:r w:rsidRPr="009B41A7">
              <w:rPr>
                <w:bCs w:val="0"/>
              </w:rPr>
              <w:fldChar w:fldCharType="begin">
                <w:ffData>
                  <w:name w:val="Check1"/>
                  <w:enabled/>
                  <w:calcOnExit w:val="0"/>
                  <w:statusText w:type="text" w:val="Education and training providers"/>
                  <w:checkBox>
                    <w:sizeAuto/>
                    <w:default w:val="0"/>
                    <w:checked w:val="0"/>
                  </w:checkBox>
                </w:ffData>
              </w:fldChar>
            </w:r>
            <w:r w:rsidRPr="009B41A7">
              <w:rPr>
                <w:bCs w:val="0"/>
              </w:rPr>
              <w:instrText xml:space="preserve"> FORMCHECKBOX </w:instrText>
            </w:r>
            <w:r w:rsidR="00B51AF4">
              <w:rPr>
                <w:bCs w:val="0"/>
              </w:rPr>
            </w:r>
            <w:r w:rsidR="00B51AF4">
              <w:rPr>
                <w:bCs w:val="0"/>
              </w:rPr>
              <w:fldChar w:fldCharType="separate"/>
            </w:r>
            <w:r w:rsidRPr="009B41A7">
              <w:rPr>
                <w:bCs w:val="0"/>
              </w:rPr>
              <w:fldChar w:fldCharType="end"/>
            </w:r>
          </w:p>
        </w:tc>
      </w:tr>
      <w:tr w:rsidR="00BB75A3" w:rsidRPr="00F75D09" w14:paraId="3F2ABF7A" w14:textId="77777777" w:rsidTr="001B456D">
        <w:trPr>
          <w:trHeight w:val="368"/>
        </w:trPr>
        <w:tc>
          <w:tcPr>
            <w:tcW w:w="8732" w:type="dxa"/>
            <w:shd w:val="clear" w:color="auto" w:fill="FFFFFF" w:themeFill="background1"/>
            <w:noWrap/>
            <w:vAlign w:val="center"/>
          </w:tcPr>
          <w:p w14:paraId="5187A533" w14:textId="77777777" w:rsidR="00BB75A3" w:rsidRPr="00E40E22" w:rsidRDefault="00BB75A3" w:rsidP="00BB75A3">
            <w:pPr>
              <w:spacing w:after="0" w:line="240" w:lineRule="auto"/>
              <w:contextualSpacing/>
              <w:rPr>
                <w:rFonts w:ascii="Arial" w:eastAsia="Arial" w:hAnsi="Arial" w:cs="Arial"/>
                <w:bCs/>
                <w:color w:val="000000"/>
                <w:szCs w:val="24"/>
              </w:rPr>
            </w:pPr>
            <w:r w:rsidRPr="00E40E22">
              <w:rPr>
                <w:rFonts w:ascii="Arial" w:eastAsia="Arial" w:hAnsi="Arial" w:cs="Arial"/>
                <w:bCs/>
                <w:color w:val="000000"/>
                <w:szCs w:val="24"/>
              </w:rPr>
              <w:t xml:space="preserve">         Other </w:t>
            </w:r>
          </w:p>
        </w:tc>
        <w:tc>
          <w:tcPr>
            <w:tcW w:w="623" w:type="dxa"/>
            <w:shd w:val="clear" w:color="auto" w:fill="FFFFFF" w:themeFill="background1"/>
          </w:tcPr>
          <w:p w14:paraId="5BD96CAB" w14:textId="62628D0C" w:rsidR="00BB75A3" w:rsidRPr="009B41A7" w:rsidRDefault="00BB75A3" w:rsidP="00BB75A3">
            <w:pPr>
              <w:pStyle w:val="BodyText3"/>
              <w:tabs>
                <w:tab w:val="num" w:pos="810"/>
              </w:tabs>
              <w:contextualSpacing/>
              <w:jc w:val="left"/>
              <w:rPr>
                <w:bCs w:val="0"/>
              </w:rPr>
            </w:pPr>
            <w:r w:rsidRPr="009B41A7">
              <w:rPr>
                <w:bCs w:val="0"/>
              </w:rPr>
              <w:fldChar w:fldCharType="begin">
                <w:ffData>
                  <w:name w:val="Check1"/>
                  <w:enabled/>
                  <w:calcOnExit w:val="0"/>
                  <w:statusText w:type="text" w:val="Other"/>
                  <w:checkBox>
                    <w:sizeAuto/>
                    <w:default w:val="0"/>
                    <w:checked w:val="0"/>
                  </w:checkBox>
                </w:ffData>
              </w:fldChar>
            </w:r>
            <w:r w:rsidRPr="009B41A7">
              <w:rPr>
                <w:bCs w:val="0"/>
              </w:rPr>
              <w:instrText xml:space="preserve"> FORMCHECKBOX </w:instrText>
            </w:r>
            <w:r w:rsidR="00B51AF4">
              <w:rPr>
                <w:bCs w:val="0"/>
              </w:rPr>
            </w:r>
            <w:r w:rsidR="00B51AF4">
              <w:rPr>
                <w:bCs w:val="0"/>
              </w:rPr>
              <w:fldChar w:fldCharType="separate"/>
            </w:r>
            <w:r w:rsidRPr="009B41A7">
              <w:rPr>
                <w:bCs w:val="0"/>
              </w:rPr>
              <w:fldChar w:fldCharType="end"/>
            </w:r>
          </w:p>
        </w:tc>
      </w:tr>
      <w:bookmarkEnd w:id="0"/>
    </w:tbl>
    <w:p w14:paraId="66007F9D" w14:textId="77777777" w:rsidR="001B456D" w:rsidRPr="00F75D09" w:rsidRDefault="001B456D" w:rsidP="001B456D">
      <w:pPr>
        <w:pStyle w:val="Heading1"/>
        <w:spacing w:before="0" w:line="240" w:lineRule="auto"/>
        <w:contextualSpacing/>
        <w:rPr>
          <w:rFonts w:eastAsiaTheme="majorEastAsia" w:cs="Arial"/>
          <w:u w:val="single"/>
        </w:rPr>
      </w:pPr>
    </w:p>
    <w:p w14:paraId="3C2C9123" w14:textId="77777777" w:rsidR="001B456D" w:rsidRPr="00F75D09" w:rsidRDefault="001B456D" w:rsidP="001B456D">
      <w:pPr>
        <w:spacing w:after="0" w:line="240" w:lineRule="auto"/>
        <w:contextualSpacing/>
        <w:rPr>
          <w:rFonts w:ascii="Arial" w:eastAsiaTheme="majorEastAsia" w:hAnsi="Arial" w:cs="Arial"/>
          <w:b/>
          <w:sz w:val="26"/>
          <w:szCs w:val="32"/>
          <w:u w:val="single"/>
        </w:rPr>
      </w:pPr>
      <w:r w:rsidRPr="00F75D09">
        <w:rPr>
          <w:rFonts w:cs="Arial"/>
          <w:u w:val="single"/>
        </w:rPr>
        <w:br w:type="page"/>
      </w:r>
    </w:p>
    <w:p w14:paraId="14C8C329" w14:textId="77777777" w:rsidR="00910471" w:rsidRPr="00F75D09" w:rsidRDefault="00910471" w:rsidP="00CC61E9">
      <w:pPr>
        <w:pStyle w:val="Heading3"/>
        <w:rPr>
          <w:rFonts w:eastAsiaTheme="majorEastAsia" w:cstheme="majorBidi"/>
        </w:rPr>
      </w:pPr>
      <w:r w:rsidRPr="00F75D09">
        <w:rPr>
          <w:rFonts w:eastAsiaTheme="majorEastAsia" w:cstheme="majorBidi"/>
        </w:rPr>
        <w:lastRenderedPageBreak/>
        <w:t xml:space="preserve">Section I – Statement of Need (Maximum 10 points) </w:t>
      </w:r>
    </w:p>
    <w:p w14:paraId="437642DD" w14:textId="11D72B40" w:rsidR="00910471" w:rsidRPr="00F75D09" w:rsidRDefault="00910471" w:rsidP="00CC61E9">
      <w:pPr>
        <w:pStyle w:val="Heading4"/>
        <w:rPr>
          <w:rFonts w:eastAsiaTheme="majorEastAsia" w:cstheme="majorBidi"/>
        </w:rPr>
      </w:pPr>
      <w:proofErr w:type="spellStart"/>
      <w:r w:rsidRPr="00F75D09">
        <w:rPr>
          <w:rFonts w:eastAsiaTheme="majorEastAsia" w:cstheme="majorBidi"/>
        </w:rPr>
        <w:t>I.1</w:t>
      </w:r>
      <w:proofErr w:type="spellEnd"/>
      <w:r w:rsidRPr="00F75D09">
        <w:rPr>
          <w:rFonts w:eastAsiaTheme="majorEastAsia" w:cstheme="majorBidi"/>
        </w:rPr>
        <w:t xml:space="preserve">. </w:t>
      </w:r>
      <w:r w:rsidR="00BB75A3" w:rsidRPr="00F75D09">
        <w:rPr>
          <w:rFonts w:eastAsiaTheme="majorEastAsia" w:cstheme="majorBidi"/>
        </w:rPr>
        <w:t>Targeted Industry and Employer Demand (5 points)</w:t>
      </w:r>
    </w:p>
    <w:p w14:paraId="2AF000F6" w14:textId="77777777" w:rsidR="00910471" w:rsidRPr="00C320D7" w:rsidRDefault="00910471" w:rsidP="0063574D">
      <w:pPr>
        <w:pStyle w:val="ListParagraph"/>
        <w:numPr>
          <w:ilvl w:val="0"/>
          <w:numId w:val="7"/>
        </w:numPr>
      </w:pPr>
      <w:r w:rsidRPr="00C320D7">
        <w:t xml:space="preserve">Describe the targeted region including an estimated number of </w:t>
      </w:r>
      <w:r w:rsidR="00712FCF" w:rsidRPr="00C320D7">
        <w:t>the target population</w:t>
      </w:r>
      <w:r w:rsidRPr="00C320D7">
        <w:t xml:space="preserve"> in the targeted region. </w:t>
      </w:r>
    </w:p>
    <w:p w14:paraId="5461ADB0" w14:textId="77777777" w:rsidR="00EF7802" w:rsidRPr="00C320D7" w:rsidRDefault="00910471" w:rsidP="0063574D">
      <w:pPr>
        <w:pStyle w:val="ListParagraph"/>
        <w:numPr>
          <w:ilvl w:val="0"/>
          <w:numId w:val="7"/>
        </w:numPr>
      </w:pPr>
      <w:r w:rsidRPr="00C320D7">
        <w:t xml:space="preserve">Describe the unmet needs of </w:t>
      </w:r>
      <w:r w:rsidR="00712FCF" w:rsidRPr="00C320D7">
        <w:t>the target population</w:t>
      </w:r>
      <w:r w:rsidRPr="00C320D7">
        <w:t xml:space="preserve"> in the targeted region, including the gaps in services. </w:t>
      </w:r>
    </w:p>
    <w:p w14:paraId="42512E5A" w14:textId="77777777" w:rsidR="00910471" w:rsidRPr="00C320D7" w:rsidRDefault="00910471" w:rsidP="0063574D">
      <w:pPr>
        <w:pStyle w:val="ListParagraph"/>
        <w:numPr>
          <w:ilvl w:val="0"/>
          <w:numId w:val="7"/>
        </w:numPr>
      </w:pPr>
      <w:r w:rsidRPr="00C320D7">
        <w:t xml:space="preserve">Explain how the unmet need was determined and what factors contributed to the unmet need. </w:t>
      </w:r>
    </w:p>
    <w:p w14:paraId="3F6BFE60" w14:textId="77777777" w:rsidR="00E40E22" w:rsidRPr="00C320D7" w:rsidRDefault="00E40E22" w:rsidP="0063574D">
      <w:pPr>
        <w:pStyle w:val="ListParagraph"/>
        <w:numPr>
          <w:ilvl w:val="0"/>
          <w:numId w:val="7"/>
        </w:numPr>
      </w:pPr>
      <w:r w:rsidRPr="00C320D7">
        <w:t>Describe the impact of COVID-19 in the service area</w:t>
      </w:r>
    </w:p>
    <w:p w14:paraId="2D0A6DE3" w14:textId="77777777" w:rsidR="00910471" w:rsidRPr="00C320D7" w:rsidRDefault="00910471" w:rsidP="0063574D">
      <w:pPr>
        <w:pStyle w:val="ListParagraph"/>
        <w:numPr>
          <w:ilvl w:val="0"/>
          <w:numId w:val="7"/>
        </w:numPr>
      </w:pPr>
      <w:r w:rsidRPr="00C320D7">
        <w:t>Provide supporting data and sources.</w:t>
      </w:r>
    </w:p>
    <w:p w14:paraId="04265C1C" w14:textId="77777777" w:rsidR="00910471" w:rsidRPr="00F75D09" w:rsidRDefault="00910471" w:rsidP="00C320D7"/>
    <w:p w14:paraId="4EA84BF4" w14:textId="2683C41E" w:rsidR="00910471" w:rsidRPr="00F75D09" w:rsidRDefault="00910471" w:rsidP="00CC61E9">
      <w:pPr>
        <w:pStyle w:val="Heading4"/>
        <w:rPr>
          <w:rFonts w:eastAsiaTheme="majorEastAsia" w:cstheme="majorBidi"/>
        </w:rPr>
      </w:pPr>
      <w:proofErr w:type="spellStart"/>
      <w:r w:rsidRPr="00F75D09">
        <w:rPr>
          <w:rFonts w:eastAsiaTheme="majorEastAsia" w:cstheme="majorBidi"/>
        </w:rPr>
        <w:t>I.2</w:t>
      </w:r>
      <w:proofErr w:type="spellEnd"/>
      <w:r w:rsidRPr="00F75D09">
        <w:rPr>
          <w:rFonts w:eastAsiaTheme="majorEastAsia" w:cstheme="majorBidi"/>
        </w:rPr>
        <w:t xml:space="preserve">. </w:t>
      </w:r>
      <w:r w:rsidR="006C3E04" w:rsidRPr="00F75D09">
        <w:rPr>
          <w:rFonts w:eastAsiaTheme="majorEastAsia" w:cstheme="majorBidi"/>
        </w:rPr>
        <w:t>Identify Gaps in Expanding Registered Apprenticeship</w:t>
      </w:r>
      <w:r w:rsidRPr="00F75D09">
        <w:rPr>
          <w:rFonts w:eastAsiaTheme="majorEastAsia" w:cstheme="majorBidi"/>
        </w:rPr>
        <w:t xml:space="preserve"> </w:t>
      </w:r>
      <w:r w:rsidR="006C3E04" w:rsidRPr="00F75D09">
        <w:rPr>
          <w:rFonts w:eastAsiaTheme="majorEastAsia" w:cstheme="majorBidi"/>
        </w:rPr>
        <w:t>Programs (RAPs) (5 points)</w:t>
      </w:r>
    </w:p>
    <w:p w14:paraId="40D4D177" w14:textId="77777777" w:rsidR="00393BD1" w:rsidRPr="00C320D7" w:rsidRDefault="00910471" w:rsidP="0063574D">
      <w:pPr>
        <w:pStyle w:val="ListParagraph"/>
        <w:numPr>
          <w:ilvl w:val="0"/>
          <w:numId w:val="8"/>
        </w:numPr>
      </w:pPr>
      <w:r w:rsidRPr="00C320D7">
        <w:t xml:space="preserve">Describe the targeted </w:t>
      </w:r>
      <w:r w:rsidR="006C3E04" w:rsidRPr="00C320D7">
        <w:t>regions</w:t>
      </w:r>
      <w:r w:rsidR="00A92DF3" w:rsidRPr="00C320D7">
        <w:t xml:space="preserve"> and </w:t>
      </w:r>
      <w:r w:rsidR="006C3E04" w:rsidRPr="00C320D7">
        <w:t>workforce needs.</w:t>
      </w:r>
    </w:p>
    <w:p w14:paraId="67B285CF" w14:textId="7E208680" w:rsidR="00A92DF3" w:rsidRPr="00C320D7" w:rsidRDefault="006C3E04" w:rsidP="0063574D">
      <w:pPr>
        <w:pStyle w:val="ListParagraph"/>
        <w:numPr>
          <w:ilvl w:val="0"/>
          <w:numId w:val="8"/>
        </w:numPr>
      </w:pPr>
      <w:r w:rsidRPr="00C320D7">
        <w:t>Explain how RAPs</w:t>
      </w:r>
      <w:r w:rsidR="00A92DF3" w:rsidRPr="00C320D7">
        <w:t xml:space="preserve"> will enhance the labor market, improve the targeted region’s </w:t>
      </w:r>
      <w:proofErr w:type="gramStart"/>
      <w:r w:rsidR="00A92DF3" w:rsidRPr="00C320D7">
        <w:t>economy</w:t>
      </w:r>
      <w:proofErr w:type="gramEnd"/>
      <w:r w:rsidR="00A92DF3" w:rsidRPr="00C320D7">
        <w:t xml:space="preserve"> and align the workforce systems.</w:t>
      </w:r>
    </w:p>
    <w:p w14:paraId="5335DA02" w14:textId="435542D3" w:rsidR="001B456D" w:rsidRPr="00F75D09" w:rsidRDefault="001B456D" w:rsidP="00C320D7"/>
    <w:p w14:paraId="53F96035" w14:textId="05A03873" w:rsidR="00910471" w:rsidRPr="00F75D09" w:rsidRDefault="00910471" w:rsidP="00CC61E9">
      <w:pPr>
        <w:pStyle w:val="Heading3"/>
        <w:rPr>
          <w:rFonts w:eastAsiaTheme="majorEastAsia" w:cstheme="majorBidi"/>
        </w:rPr>
      </w:pPr>
      <w:r w:rsidRPr="00F75D09">
        <w:rPr>
          <w:rFonts w:eastAsiaTheme="majorEastAsia" w:cstheme="majorBidi"/>
        </w:rPr>
        <w:t xml:space="preserve">Section II </w:t>
      </w:r>
      <w:r w:rsidR="00A92DF3" w:rsidRPr="00F75D09">
        <w:rPr>
          <w:rFonts w:eastAsiaTheme="majorEastAsia" w:cstheme="majorBidi"/>
        </w:rPr>
        <w:t>–</w:t>
      </w:r>
      <w:r w:rsidRPr="00F75D09">
        <w:rPr>
          <w:rFonts w:eastAsiaTheme="majorEastAsia" w:cstheme="majorBidi"/>
        </w:rPr>
        <w:t xml:space="preserve"> </w:t>
      </w:r>
      <w:r w:rsidR="00A92DF3" w:rsidRPr="00F75D09">
        <w:rPr>
          <w:rFonts w:eastAsiaTheme="majorEastAsia" w:cstheme="majorBidi"/>
        </w:rPr>
        <w:t>Expected Outcomes and Outputs (30 points)</w:t>
      </w:r>
    </w:p>
    <w:p w14:paraId="75F87DDD" w14:textId="1B6702F9" w:rsidR="00A92DF3" w:rsidRPr="00C320D7" w:rsidRDefault="00A92DF3" w:rsidP="0063574D">
      <w:pPr>
        <w:pStyle w:val="ListParagraph"/>
        <w:numPr>
          <w:ilvl w:val="0"/>
          <w:numId w:val="9"/>
        </w:numPr>
      </w:pPr>
      <w:r w:rsidRPr="00C320D7">
        <w:t xml:space="preserve">Clearly identify the outcome(s) and output(s) the project </w:t>
      </w:r>
      <w:proofErr w:type="gramStart"/>
      <w:r w:rsidRPr="00C320D7">
        <w:t>are</w:t>
      </w:r>
      <w:proofErr w:type="gramEnd"/>
      <w:r w:rsidRPr="00C320D7">
        <w:t xml:space="preserve"> designed to meet.</w:t>
      </w:r>
    </w:p>
    <w:p w14:paraId="3900592F" w14:textId="16735DC7" w:rsidR="00A92DF3" w:rsidRPr="00C320D7" w:rsidRDefault="00A92DF3" w:rsidP="0063574D">
      <w:pPr>
        <w:pStyle w:val="ListParagraph"/>
        <w:numPr>
          <w:ilvl w:val="0"/>
          <w:numId w:val="9"/>
        </w:numPr>
      </w:pPr>
      <w:r w:rsidRPr="00C320D7">
        <w:t>Applicants will be judged based on how the submitted Performance Goals Matrix (Exhibit D) fully demonstrates the following:</w:t>
      </w:r>
    </w:p>
    <w:p w14:paraId="62E1495F" w14:textId="77777777" w:rsidR="00223BB3" w:rsidRPr="00F75D09" w:rsidRDefault="00223BB3" w:rsidP="00C320D7"/>
    <w:p w14:paraId="1FA6E172" w14:textId="4B29A9C0" w:rsidR="00393BD1" w:rsidRPr="00F75D09" w:rsidRDefault="00A92DF3" w:rsidP="00CC61E9">
      <w:pPr>
        <w:pStyle w:val="Heading4"/>
        <w:rPr>
          <w:rFonts w:eastAsiaTheme="majorEastAsia" w:cstheme="majorBidi"/>
        </w:rPr>
      </w:pPr>
      <w:r w:rsidRPr="00F75D09">
        <w:rPr>
          <w:rFonts w:eastAsiaTheme="majorEastAsia" w:cstheme="majorBidi"/>
        </w:rPr>
        <w:t>Participant Outcomes and Outputs</w:t>
      </w:r>
      <w:r w:rsidR="00393BD1" w:rsidRPr="00F75D09">
        <w:rPr>
          <w:rFonts w:eastAsiaTheme="majorEastAsia" w:cstheme="majorBidi"/>
        </w:rPr>
        <w:t xml:space="preserve"> (15</w:t>
      </w:r>
      <w:r w:rsidRPr="00F75D09">
        <w:rPr>
          <w:rFonts w:eastAsiaTheme="majorEastAsia" w:cstheme="majorBidi"/>
        </w:rPr>
        <w:t xml:space="preserve"> points)</w:t>
      </w:r>
    </w:p>
    <w:p w14:paraId="1861FF1F" w14:textId="7B8B0960" w:rsidR="00223BB3" w:rsidRPr="00C320D7" w:rsidRDefault="00223BB3" w:rsidP="0063574D">
      <w:pPr>
        <w:pStyle w:val="ListParagraph"/>
        <w:numPr>
          <w:ilvl w:val="0"/>
          <w:numId w:val="10"/>
        </w:numPr>
      </w:pPr>
      <w:r w:rsidRPr="00C320D7">
        <w:t xml:space="preserve">Identify the outcomes and outputs that the project is designed to </w:t>
      </w:r>
      <w:proofErr w:type="gramStart"/>
      <w:r w:rsidRPr="00C320D7">
        <w:t>achieve;</w:t>
      </w:r>
      <w:proofErr w:type="gramEnd"/>
    </w:p>
    <w:p w14:paraId="1FF3B32B" w14:textId="07F1FC17" w:rsidR="00223BB3" w:rsidRPr="00C320D7" w:rsidRDefault="007D3E1A" w:rsidP="0063574D">
      <w:pPr>
        <w:pStyle w:val="ListParagraph"/>
        <w:numPr>
          <w:ilvl w:val="0"/>
          <w:numId w:val="10"/>
        </w:numPr>
      </w:pPr>
      <w:r w:rsidRPr="00C320D7">
        <w:t xml:space="preserve">Must propose to serve the number of participants based on the size of the award requested and local area considerations, such as employer demand and the population of the proposed service </w:t>
      </w:r>
      <w:proofErr w:type="gramStart"/>
      <w:r w:rsidRPr="00C320D7">
        <w:t>area;</w:t>
      </w:r>
      <w:proofErr w:type="gramEnd"/>
    </w:p>
    <w:p w14:paraId="1CF62777" w14:textId="677024C6" w:rsidR="00223BB3" w:rsidRPr="00C320D7" w:rsidRDefault="007D3E1A" w:rsidP="0063574D">
      <w:pPr>
        <w:pStyle w:val="ListParagraph"/>
        <w:numPr>
          <w:ilvl w:val="0"/>
          <w:numId w:val="10"/>
        </w:numPr>
      </w:pPr>
      <w:r w:rsidRPr="00C320D7">
        <w:t xml:space="preserve">Applicants must include comprehensive numerical projections for each of the seven output and outcome measures identified in Project Narrative Exhibit B, Section </w:t>
      </w:r>
      <w:r w:rsidR="0049739E" w:rsidRPr="00C320D7">
        <w:t>b (</w:t>
      </w:r>
      <w:r w:rsidRPr="00C320D7">
        <w:t>1) and defined in Exhibit D.</w:t>
      </w:r>
    </w:p>
    <w:p w14:paraId="4B44769E" w14:textId="77777777" w:rsidR="007D3E1A" w:rsidRPr="00F75D09" w:rsidRDefault="007D3E1A" w:rsidP="00C320D7"/>
    <w:p w14:paraId="14548C1F" w14:textId="729630EE" w:rsidR="00A92DF3" w:rsidRPr="00F75D09" w:rsidRDefault="00223BB3" w:rsidP="00CC61E9">
      <w:pPr>
        <w:pStyle w:val="Heading4"/>
        <w:rPr>
          <w:rFonts w:eastAsiaTheme="majorEastAsia" w:cstheme="majorBidi"/>
        </w:rPr>
      </w:pPr>
      <w:r w:rsidRPr="00F75D09">
        <w:rPr>
          <w:rFonts w:eastAsiaTheme="majorEastAsia" w:cstheme="majorBidi"/>
        </w:rPr>
        <w:t>Expanding Registered Apprenticeship Programs Outputs (15 points)</w:t>
      </w:r>
    </w:p>
    <w:p w14:paraId="7111CB88" w14:textId="77777777" w:rsidR="007D3E1A" w:rsidRPr="00C320D7" w:rsidRDefault="007D3E1A" w:rsidP="0063574D">
      <w:pPr>
        <w:pStyle w:val="ListParagraph"/>
        <w:numPr>
          <w:ilvl w:val="0"/>
          <w:numId w:val="11"/>
        </w:numPr>
      </w:pPr>
      <w:r w:rsidRPr="00C320D7">
        <w:t>Applicants are required to provide targets to track the efforts of developing new apprenticeship programs and/or expanding existing RAPs, with new occupations and the rationale for how the target was derived. These targets must be included in the Performance Goals Matrix in Exhibit D.</w:t>
      </w:r>
    </w:p>
    <w:p w14:paraId="4E3CCC71" w14:textId="715C85E8" w:rsidR="007D3E1A" w:rsidRPr="00C320D7" w:rsidRDefault="007D3E1A" w:rsidP="0063574D">
      <w:pPr>
        <w:pStyle w:val="ListParagraph"/>
        <w:numPr>
          <w:ilvl w:val="0"/>
          <w:numId w:val="11"/>
        </w:numPr>
      </w:pPr>
      <w:r w:rsidRPr="00C320D7">
        <w:t xml:space="preserve">Applicants must demonstrate their goals are feasible and achievable </w:t>
      </w:r>
      <w:proofErr w:type="gramStart"/>
      <w:r w:rsidRPr="00C320D7">
        <w:t>in order to</w:t>
      </w:r>
      <w:proofErr w:type="gramEnd"/>
      <w:r w:rsidRPr="00C320D7">
        <w:t xml:space="preserve"> be eligible to receive full points. Applicants must provide raw numbers for each of the target outcome measures; otherwise, they will not receive full points. See Project Narrative </w:t>
      </w:r>
      <w:r w:rsidRPr="00C320D7">
        <w:lastRenderedPageBreak/>
        <w:t xml:space="preserve">Exhibit B, Section </w:t>
      </w:r>
      <w:r w:rsidR="0049739E" w:rsidRPr="00C320D7">
        <w:t>b (</w:t>
      </w:r>
      <w:r w:rsidRPr="00C320D7">
        <w:t xml:space="preserve">2) and </w:t>
      </w:r>
      <w:r w:rsidR="001D222F" w:rsidRPr="00C320D7">
        <w:t>Performance Goals Matrix in Exhibit D</w:t>
      </w:r>
      <w:r w:rsidRPr="00C320D7">
        <w:t>.</w:t>
      </w:r>
    </w:p>
    <w:p w14:paraId="37986E0F" w14:textId="77777777" w:rsidR="001B456D" w:rsidRPr="00F75D09" w:rsidRDefault="001B456D" w:rsidP="00C320D7"/>
    <w:p w14:paraId="6DC31402" w14:textId="5357C4A6" w:rsidR="00910471" w:rsidRPr="00F75D09" w:rsidRDefault="00910471" w:rsidP="00CC61E9">
      <w:pPr>
        <w:pStyle w:val="Heading3"/>
        <w:rPr>
          <w:rFonts w:eastAsiaTheme="majorEastAsia" w:cstheme="majorBidi"/>
        </w:rPr>
      </w:pPr>
      <w:r w:rsidRPr="00F75D09">
        <w:rPr>
          <w:rFonts w:eastAsiaTheme="majorEastAsia" w:cstheme="majorBidi"/>
        </w:rPr>
        <w:t>Section III – Proj</w:t>
      </w:r>
      <w:r w:rsidR="001D222F" w:rsidRPr="00F75D09">
        <w:rPr>
          <w:rFonts w:eastAsiaTheme="majorEastAsia" w:cstheme="majorBidi"/>
        </w:rPr>
        <w:t>ect Work Plan (30</w:t>
      </w:r>
      <w:r w:rsidRPr="00F75D09">
        <w:rPr>
          <w:rFonts w:eastAsiaTheme="majorEastAsia" w:cstheme="majorBidi"/>
        </w:rPr>
        <w:t xml:space="preserve"> points)</w:t>
      </w:r>
    </w:p>
    <w:p w14:paraId="21EE1498" w14:textId="77777777" w:rsidR="001D222F" w:rsidRPr="00F75D09" w:rsidRDefault="001D222F" w:rsidP="0063574D">
      <w:pPr>
        <w:pStyle w:val="ListParagraph"/>
        <w:numPr>
          <w:ilvl w:val="0"/>
          <w:numId w:val="12"/>
        </w:numPr>
        <w:rPr>
          <w:rFonts w:eastAsiaTheme="majorEastAsia"/>
        </w:rPr>
      </w:pPr>
      <w:r w:rsidRPr="00F75D09">
        <w:rPr>
          <w:rFonts w:eastAsiaTheme="majorEastAsia"/>
        </w:rPr>
        <w:t xml:space="preserve">Scoring under this criterion is based on how the proposed project work plan will be implemented. This includes how the applicants will ensure the project is designed to align with the criteria for quality RAPs that directly leads to grant-funded RAPs.  </w:t>
      </w:r>
    </w:p>
    <w:p w14:paraId="684A4656" w14:textId="56BBEDFA" w:rsidR="001D222F" w:rsidRPr="00F75D09" w:rsidRDefault="001D222F" w:rsidP="0063574D">
      <w:pPr>
        <w:pStyle w:val="ListParagraph"/>
        <w:numPr>
          <w:ilvl w:val="0"/>
          <w:numId w:val="12"/>
        </w:numPr>
        <w:rPr>
          <w:rFonts w:eastAsiaTheme="majorEastAsia"/>
        </w:rPr>
      </w:pPr>
      <w:r w:rsidRPr="00F75D09">
        <w:rPr>
          <w:rFonts w:eastAsiaTheme="majorEastAsia"/>
        </w:rPr>
        <w:t>Applicants must design programs that address the four key SAEEI grant program goals:</w:t>
      </w:r>
    </w:p>
    <w:p w14:paraId="00B3F618" w14:textId="77777777" w:rsidR="001D222F" w:rsidRPr="00F75D09" w:rsidRDefault="001D222F" w:rsidP="0063574D">
      <w:pPr>
        <w:pStyle w:val="ListParagraph"/>
        <w:numPr>
          <w:ilvl w:val="0"/>
          <w:numId w:val="12"/>
        </w:numPr>
        <w:rPr>
          <w:rFonts w:eastAsiaTheme="majorEastAsia"/>
        </w:rPr>
      </w:pPr>
      <w:r w:rsidRPr="00F75D09">
        <w:rPr>
          <w:rFonts w:eastAsiaTheme="majorEastAsia"/>
        </w:rPr>
        <w:t xml:space="preserve">Apprenticeship system expansion to support the development, modernization, and diversification of </w:t>
      </w:r>
      <w:proofErr w:type="gramStart"/>
      <w:r w:rsidRPr="00F75D09">
        <w:rPr>
          <w:rFonts w:eastAsiaTheme="majorEastAsia"/>
        </w:rPr>
        <w:t>RAPs;</w:t>
      </w:r>
      <w:proofErr w:type="gramEnd"/>
    </w:p>
    <w:p w14:paraId="3FF04C5F" w14:textId="77777777" w:rsidR="001D222F" w:rsidRPr="00F75D09" w:rsidRDefault="001D222F" w:rsidP="0063574D">
      <w:pPr>
        <w:pStyle w:val="ListParagraph"/>
        <w:numPr>
          <w:ilvl w:val="0"/>
          <w:numId w:val="12"/>
        </w:numPr>
        <w:rPr>
          <w:rFonts w:eastAsiaTheme="majorEastAsia"/>
        </w:rPr>
      </w:pPr>
      <w:r w:rsidRPr="00F75D09">
        <w:rPr>
          <w:rFonts w:eastAsiaTheme="majorEastAsia"/>
        </w:rPr>
        <w:t xml:space="preserve">Partnership and alignment to support workforce system </w:t>
      </w:r>
      <w:proofErr w:type="gramStart"/>
      <w:r w:rsidRPr="00F75D09">
        <w:rPr>
          <w:rFonts w:eastAsiaTheme="majorEastAsia"/>
        </w:rPr>
        <w:t>integration;</w:t>
      </w:r>
      <w:proofErr w:type="gramEnd"/>
    </w:p>
    <w:p w14:paraId="2345EFEB" w14:textId="77777777" w:rsidR="001D222F" w:rsidRPr="00F75D09" w:rsidRDefault="001D222F" w:rsidP="0063574D">
      <w:pPr>
        <w:pStyle w:val="ListParagraph"/>
        <w:numPr>
          <w:ilvl w:val="0"/>
          <w:numId w:val="12"/>
        </w:numPr>
        <w:rPr>
          <w:rFonts w:eastAsiaTheme="majorEastAsia"/>
        </w:rPr>
      </w:pPr>
      <w:r w:rsidRPr="00F75D09">
        <w:rPr>
          <w:rFonts w:eastAsiaTheme="majorEastAsia"/>
        </w:rPr>
        <w:t>Increasing the number of individuals enrolled in RAPs, including increasing access to RAPs from under-represented populations; and</w:t>
      </w:r>
    </w:p>
    <w:p w14:paraId="0789FCAC" w14:textId="3A5D2AF6" w:rsidR="001D222F" w:rsidRPr="00F75D09" w:rsidRDefault="001D222F" w:rsidP="0063574D">
      <w:pPr>
        <w:pStyle w:val="ListParagraph"/>
        <w:numPr>
          <w:ilvl w:val="0"/>
          <w:numId w:val="12"/>
        </w:numPr>
        <w:rPr>
          <w:rFonts w:eastAsiaTheme="majorEastAsia"/>
        </w:rPr>
      </w:pPr>
      <w:r w:rsidRPr="00F75D09">
        <w:rPr>
          <w:rFonts w:eastAsiaTheme="majorEastAsia"/>
        </w:rPr>
        <w:t>Innovation in apprenticeship expansion efforts to include program development and recruitment strategies.</w:t>
      </w:r>
    </w:p>
    <w:p w14:paraId="21EECB10" w14:textId="77777777" w:rsidR="001D222F" w:rsidRPr="00F75D09" w:rsidRDefault="001D222F" w:rsidP="00C320D7"/>
    <w:p w14:paraId="03CF3F2B" w14:textId="7D4AD81A" w:rsidR="00910471" w:rsidRPr="00F75D09" w:rsidRDefault="00910471" w:rsidP="00D721E8">
      <w:pPr>
        <w:pStyle w:val="Heading4"/>
        <w:rPr>
          <w:rFonts w:eastAsiaTheme="majorEastAsia" w:cstheme="majorBidi"/>
        </w:rPr>
      </w:pPr>
      <w:r w:rsidRPr="00F75D09">
        <w:rPr>
          <w:rFonts w:eastAsiaTheme="majorEastAsia" w:cstheme="majorBidi"/>
        </w:rPr>
        <w:t xml:space="preserve">III.1. </w:t>
      </w:r>
      <w:r w:rsidR="001D222F" w:rsidRPr="00F75D09">
        <w:rPr>
          <w:rFonts w:eastAsiaTheme="majorEastAsia" w:cstheme="majorBidi"/>
        </w:rPr>
        <w:t>RAP Development, Modernization, and Diversification Strategies (6 points)</w:t>
      </w:r>
    </w:p>
    <w:p w14:paraId="3D447B4A" w14:textId="30748ECB" w:rsidR="00786F6B" w:rsidRPr="00C320D7" w:rsidRDefault="00786F6B" w:rsidP="0063574D">
      <w:pPr>
        <w:pStyle w:val="ListParagraph"/>
        <w:numPr>
          <w:ilvl w:val="0"/>
          <w:numId w:val="13"/>
        </w:numPr>
      </w:pPr>
      <w:r w:rsidRPr="00C320D7">
        <w:t>Fully describe strategies to support, expand, or develop structures that ensure that all RAPs in the targeted region(s) have the features of high-quality apprenticeship (3 points)</w:t>
      </w:r>
    </w:p>
    <w:p w14:paraId="073AA618" w14:textId="7032851D" w:rsidR="00786F6B" w:rsidRPr="00C320D7" w:rsidRDefault="00786F6B" w:rsidP="0063574D">
      <w:pPr>
        <w:pStyle w:val="ListParagraph"/>
        <w:numPr>
          <w:ilvl w:val="0"/>
          <w:numId w:val="13"/>
        </w:numPr>
      </w:pPr>
      <w:r w:rsidRPr="00C320D7">
        <w:t>Fully describe plans for how funds will be used to diversify RAP opportunities and incentivize new employer and industry partnerships and RAPs. Applicants should ensure this aligns with targeted industry(</w:t>
      </w:r>
      <w:proofErr w:type="spellStart"/>
      <w:r w:rsidRPr="00C320D7">
        <w:t>ies</w:t>
      </w:r>
      <w:proofErr w:type="spellEnd"/>
      <w:r w:rsidRPr="00C320D7">
        <w:t>) and occupation(s); (3 points)</w:t>
      </w:r>
    </w:p>
    <w:p w14:paraId="7002A2E2" w14:textId="77777777" w:rsidR="00786F6B" w:rsidRPr="00C320D7" w:rsidRDefault="00786F6B" w:rsidP="0063574D">
      <w:pPr>
        <w:pStyle w:val="ListParagraph"/>
        <w:numPr>
          <w:ilvl w:val="0"/>
          <w:numId w:val="13"/>
        </w:numPr>
      </w:pPr>
      <w:r w:rsidRPr="00C320D7">
        <w:t xml:space="preserve">Describe the applicant’s current RAP data system (if applicable) and/or strategies to develop and/or improve the general alignment of RAP data across state and federal systems to align with California’s on-line registration system (CAS), </w:t>
      </w:r>
      <w:proofErr w:type="spellStart"/>
      <w:r w:rsidRPr="00C320D7">
        <w:t>CalJobs</w:t>
      </w:r>
      <w:proofErr w:type="spellEnd"/>
      <w:r w:rsidRPr="00C320D7">
        <w:t>, Registered Apprenticeship Partners Information Database System (RAPIDS) and Workforce Integrated Performance System (WIPS). (2 points)</w:t>
      </w:r>
    </w:p>
    <w:p w14:paraId="4A5A7AD6" w14:textId="77777777" w:rsidR="00910471" w:rsidRPr="00F75D09" w:rsidRDefault="00910471" w:rsidP="00C320D7"/>
    <w:p w14:paraId="2E25BB46" w14:textId="672130F9" w:rsidR="00786F6B" w:rsidRPr="00F75D09" w:rsidRDefault="00A6279B" w:rsidP="00D721E8">
      <w:pPr>
        <w:pStyle w:val="Heading4"/>
        <w:rPr>
          <w:rFonts w:eastAsiaTheme="majorEastAsia" w:cstheme="majorBidi"/>
        </w:rPr>
      </w:pPr>
      <w:r w:rsidRPr="00F75D09">
        <w:rPr>
          <w:rFonts w:eastAsiaTheme="majorEastAsia" w:cstheme="majorBidi"/>
        </w:rPr>
        <w:t xml:space="preserve">III.2. </w:t>
      </w:r>
      <w:r w:rsidR="00786F6B" w:rsidRPr="00F75D09">
        <w:rPr>
          <w:rFonts w:eastAsiaTheme="majorEastAsia" w:cstheme="majorBidi"/>
        </w:rPr>
        <w:t xml:space="preserve">Partnership and Alignment to Support Workforce System </w:t>
      </w:r>
      <w:proofErr w:type="gramStart"/>
      <w:r w:rsidR="00786F6B" w:rsidRPr="00F75D09">
        <w:rPr>
          <w:rFonts w:eastAsiaTheme="majorEastAsia" w:cstheme="majorBidi"/>
        </w:rPr>
        <w:t>Integration</w:t>
      </w:r>
      <w:r w:rsidR="00D721E8" w:rsidRPr="00F75D09">
        <w:rPr>
          <w:rFonts w:eastAsiaTheme="majorEastAsia" w:cstheme="majorBidi"/>
        </w:rPr>
        <w:t xml:space="preserve"> </w:t>
      </w:r>
      <w:r w:rsidR="00786F6B" w:rsidRPr="00F75D09">
        <w:rPr>
          <w:rFonts w:eastAsiaTheme="majorEastAsia" w:cstheme="majorBidi"/>
        </w:rPr>
        <w:t xml:space="preserve"> (</w:t>
      </w:r>
      <w:proofErr w:type="gramEnd"/>
      <w:r w:rsidR="00786F6B" w:rsidRPr="00F75D09">
        <w:rPr>
          <w:rFonts w:eastAsiaTheme="majorEastAsia" w:cstheme="majorBidi"/>
        </w:rPr>
        <w:t>6 points)</w:t>
      </w:r>
    </w:p>
    <w:p w14:paraId="52F50746" w14:textId="77777777" w:rsidR="00786F6B" w:rsidRPr="00F75D09" w:rsidRDefault="00786F6B" w:rsidP="0063574D">
      <w:pPr>
        <w:pStyle w:val="ListParagraph"/>
        <w:numPr>
          <w:ilvl w:val="0"/>
          <w:numId w:val="14"/>
        </w:numPr>
        <w:rPr>
          <w:rFonts w:eastAsiaTheme="majorEastAsia"/>
        </w:rPr>
      </w:pPr>
      <w:r w:rsidRPr="00F75D09">
        <w:rPr>
          <w:rFonts w:eastAsiaTheme="majorEastAsia"/>
        </w:rPr>
        <w:t xml:space="preserve">Fully describe proposed strategies that build regional capacity to increase the number and quality of RAPs through stronger alignment with state agencies and education and workforce systems. Complete Exhibit G - Partner Roles and Responsibilities (4 points) </w:t>
      </w:r>
    </w:p>
    <w:p w14:paraId="104EC392" w14:textId="1981CE27" w:rsidR="00F911EA" w:rsidRPr="00F75D09" w:rsidRDefault="00786F6B" w:rsidP="0063574D">
      <w:pPr>
        <w:pStyle w:val="ListParagraph"/>
        <w:numPr>
          <w:ilvl w:val="0"/>
          <w:numId w:val="14"/>
        </w:numPr>
        <w:rPr>
          <w:rFonts w:eastAsiaTheme="majorEastAsia"/>
        </w:rPr>
      </w:pPr>
      <w:r w:rsidRPr="00F75D09">
        <w:rPr>
          <w:rFonts w:eastAsiaTheme="majorEastAsia"/>
        </w:rPr>
        <w:t xml:space="preserve">Clearly demonstrate strategies to coordinate and maximize resources and assistance across federal, </w:t>
      </w:r>
      <w:proofErr w:type="gramStart"/>
      <w:r w:rsidRPr="00F75D09">
        <w:rPr>
          <w:rFonts w:eastAsiaTheme="majorEastAsia"/>
        </w:rPr>
        <w:t>state</w:t>
      </w:r>
      <w:proofErr w:type="gramEnd"/>
      <w:r w:rsidRPr="00F75D09">
        <w:rPr>
          <w:rFonts w:eastAsiaTheme="majorEastAsia"/>
        </w:rPr>
        <w:t xml:space="preserve"> and local funding streams, as well as from the private sector. (2 points)</w:t>
      </w:r>
    </w:p>
    <w:p w14:paraId="5D035F7F" w14:textId="77777777" w:rsidR="003E09C7" w:rsidRPr="00F75D09" w:rsidRDefault="003E09C7" w:rsidP="00C320D7"/>
    <w:p w14:paraId="240774F3" w14:textId="70FAB51F" w:rsidR="00DD40AC" w:rsidRPr="00F75D09" w:rsidRDefault="00910471" w:rsidP="00292771">
      <w:pPr>
        <w:pStyle w:val="Heading4"/>
        <w:rPr>
          <w:rFonts w:eastAsiaTheme="majorEastAsia" w:cstheme="majorBidi"/>
        </w:rPr>
      </w:pPr>
      <w:r w:rsidRPr="00F75D09">
        <w:rPr>
          <w:rFonts w:eastAsiaTheme="majorEastAsia" w:cstheme="majorBidi"/>
        </w:rPr>
        <w:t xml:space="preserve">III.3. </w:t>
      </w:r>
      <w:r w:rsidR="00DD40AC" w:rsidRPr="00F75D09">
        <w:rPr>
          <w:rFonts w:eastAsiaTheme="majorEastAsia" w:cstheme="majorBidi"/>
        </w:rPr>
        <w:t>Increasing the Number of Apprentices Enrolled in RAPs (6 points)</w:t>
      </w:r>
    </w:p>
    <w:p w14:paraId="5DDD6C41" w14:textId="4595FA7B" w:rsidR="00DD40AC" w:rsidRPr="00C320D7" w:rsidRDefault="00DD40AC" w:rsidP="0063574D">
      <w:pPr>
        <w:pStyle w:val="ListParagraph"/>
        <w:numPr>
          <w:ilvl w:val="0"/>
          <w:numId w:val="15"/>
        </w:numPr>
      </w:pPr>
      <w:r w:rsidRPr="00C320D7">
        <w:t>Identify the total number of registered apprentices who will enroll in RAPs through the project</w:t>
      </w:r>
      <w:r w:rsidR="009C3DDB" w:rsidRPr="00C320D7">
        <w:t xml:space="preserve"> that aligns with the corresponding requested funding amount</w:t>
      </w:r>
      <w:r w:rsidRPr="00C320D7">
        <w:t xml:space="preserve">. </w:t>
      </w:r>
      <w:r w:rsidR="002D4FB4" w:rsidRPr="00C320D7">
        <w:t>(2 points)</w:t>
      </w:r>
    </w:p>
    <w:p w14:paraId="128ED1A8" w14:textId="0E0907F3" w:rsidR="00DD40AC" w:rsidRPr="00C320D7" w:rsidRDefault="009C3DDB" w:rsidP="0063574D">
      <w:pPr>
        <w:pStyle w:val="ListParagraph"/>
        <w:numPr>
          <w:ilvl w:val="0"/>
          <w:numId w:val="15"/>
        </w:numPr>
      </w:pPr>
      <w:r w:rsidRPr="00C320D7">
        <w:t>D</w:t>
      </w:r>
      <w:r w:rsidR="00DD40AC" w:rsidRPr="00C320D7">
        <w:t xml:space="preserve">escribe strategies to recruit, enroll, and retain apprentices, including modifying and/or </w:t>
      </w:r>
      <w:r w:rsidR="00DD40AC" w:rsidRPr="00C320D7">
        <w:lastRenderedPageBreak/>
        <w:t xml:space="preserve">developing curricula, funding for supportive services, provision of TA to designated partners, and targeting employer/sponsors.  Additionally, include a detailed description on how the applicant plans to identify and target the underrepresented populations in which the DAS is interested in increasing access to RAPs, including youth, women, people of color, formerly incarcerated individuals, and persons with disabilities, </w:t>
      </w:r>
      <w:r w:rsidRPr="00C320D7">
        <w:t xml:space="preserve">as well as the protected groups. </w:t>
      </w:r>
      <w:r w:rsidR="00DD40AC" w:rsidRPr="00C320D7">
        <w:t>(4 points)</w:t>
      </w:r>
    </w:p>
    <w:p w14:paraId="0EA3E83D" w14:textId="77777777" w:rsidR="00910471" w:rsidRPr="00F75D09" w:rsidRDefault="00910471" w:rsidP="00C320D7"/>
    <w:p w14:paraId="19B30CE5" w14:textId="627F5EB0" w:rsidR="009C3DDB" w:rsidRPr="00F75D09" w:rsidRDefault="00910471" w:rsidP="00292771">
      <w:pPr>
        <w:pStyle w:val="Heading4"/>
        <w:rPr>
          <w:rFonts w:eastAsiaTheme="majorEastAsia" w:cstheme="majorBidi"/>
        </w:rPr>
      </w:pPr>
      <w:r w:rsidRPr="00F75D09">
        <w:rPr>
          <w:rFonts w:eastAsiaTheme="majorEastAsia" w:cstheme="majorBidi"/>
        </w:rPr>
        <w:t xml:space="preserve">III.4. </w:t>
      </w:r>
      <w:r w:rsidR="009C3DDB" w:rsidRPr="00F75D09">
        <w:rPr>
          <w:rFonts w:eastAsiaTheme="majorEastAsia" w:cstheme="majorBidi"/>
        </w:rPr>
        <w:t>Innovation in Apprenticeship Expansion Efforts (4 points)</w:t>
      </w:r>
    </w:p>
    <w:p w14:paraId="317C1A9F" w14:textId="77777777" w:rsidR="009C3DDB" w:rsidRPr="00C320D7" w:rsidRDefault="009C3DDB" w:rsidP="0063574D">
      <w:pPr>
        <w:pStyle w:val="ListParagraph"/>
        <w:numPr>
          <w:ilvl w:val="0"/>
          <w:numId w:val="16"/>
        </w:numPr>
      </w:pPr>
      <w:r w:rsidRPr="00C320D7">
        <w:t xml:space="preserve">Describe innovative strategies to support efforts to expand and modernize apprenticeship, particularly around program development and recruitment strategies, as it aligns with activities </w:t>
      </w:r>
    </w:p>
    <w:p w14:paraId="7CBDC5F0" w14:textId="22805CFD" w:rsidR="009C3DDB" w:rsidRPr="00C320D7" w:rsidRDefault="009C3DDB" w:rsidP="0063574D">
      <w:pPr>
        <w:pStyle w:val="ListParagraph"/>
        <w:numPr>
          <w:ilvl w:val="0"/>
          <w:numId w:val="16"/>
        </w:numPr>
      </w:pPr>
      <w:r w:rsidRPr="00C320D7">
        <w:t xml:space="preserve">This description must clearly identify the goal and strategies to meet and/or grow the objectives, leadership support, resources required, and the expected transformative impact, </w:t>
      </w:r>
      <w:proofErr w:type="gramStart"/>
      <w:r w:rsidRPr="00C320D7">
        <w:t>e.g.</w:t>
      </w:r>
      <w:proofErr w:type="gramEnd"/>
      <w:r w:rsidRPr="00C320D7">
        <w:t xml:space="preserve"> how the success of the goal will affect the Registered Apprenticeship system; (2 points) </w:t>
      </w:r>
    </w:p>
    <w:p w14:paraId="54EB1D63" w14:textId="77777777" w:rsidR="00292771" w:rsidRDefault="009C3DDB" w:rsidP="0063574D">
      <w:pPr>
        <w:pStyle w:val="ListParagraph"/>
        <w:numPr>
          <w:ilvl w:val="0"/>
          <w:numId w:val="16"/>
        </w:numPr>
      </w:pPr>
      <w:r w:rsidRPr="00C320D7">
        <w:t>Clearly identify data or other sources that would support the need for the proposed innovation(s). (2 points)</w:t>
      </w:r>
    </w:p>
    <w:p w14:paraId="4CAD7ADE" w14:textId="77536232" w:rsidR="00910471" w:rsidRPr="00F75D09" w:rsidRDefault="00910471" w:rsidP="00292771">
      <w:pPr>
        <w:pStyle w:val="Heading4"/>
        <w:rPr>
          <w:rFonts w:eastAsiaTheme="majorEastAsia" w:cstheme="majorBidi"/>
        </w:rPr>
      </w:pPr>
      <w:r w:rsidRPr="00F75D09">
        <w:rPr>
          <w:rFonts w:eastAsiaTheme="majorEastAsia" w:cstheme="majorBidi"/>
        </w:rPr>
        <w:t xml:space="preserve">III.5. </w:t>
      </w:r>
      <w:r w:rsidR="009C3DDB" w:rsidRPr="00F75D09">
        <w:rPr>
          <w:rFonts w:eastAsiaTheme="majorEastAsia" w:cstheme="majorBidi"/>
        </w:rPr>
        <w:t>Work Plan (6 points)</w:t>
      </w:r>
    </w:p>
    <w:p w14:paraId="6FD6CE86" w14:textId="77777777" w:rsidR="00C52F45" w:rsidRPr="00F75D09" w:rsidRDefault="00C52F45" w:rsidP="0063574D">
      <w:pPr>
        <w:pStyle w:val="ListParagraph"/>
        <w:numPr>
          <w:ilvl w:val="0"/>
          <w:numId w:val="17"/>
        </w:numPr>
        <w:rPr>
          <w:rFonts w:eastAsiaTheme="majorEastAsia"/>
        </w:rPr>
      </w:pPr>
      <w:r w:rsidRPr="00F75D09">
        <w:rPr>
          <w:rFonts w:eastAsiaTheme="majorEastAsia"/>
        </w:rPr>
        <w:t>The Work Plan must identify clear and complete project goals, milestones, key activities, and key partners of the proposed apprenticeship program. Applicants should provide this information in attachments (See Exhibit C for Work Plan template). Attachments do not count against the 20-page limitation.</w:t>
      </w:r>
    </w:p>
    <w:p w14:paraId="6BBA7C43" w14:textId="77777777" w:rsidR="00C52F45" w:rsidRPr="00F75D09" w:rsidRDefault="00C52F45" w:rsidP="0063574D">
      <w:pPr>
        <w:pStyle w:val="ListParagraph"/>
        <w:numPr>
          <w:ilvl w:val="0"/>
          <w:numId w:val="17"/>
        </w:numPr>
        <w:rPr>
          <w:rFonts w:eastAsiaTheme="majorEastAsia"/>
        </w:rPr>
      </w:pPr>
      <w:r w:rsidRPr="00F75D09">
        <w:rPr>
          <w:rFonts w:eastAsiaTheme="majorEastAsia"/>
        </w:rPr>
        <w:t xml:space="preserve">The narrative description must clearly identify the overall project goals and milestones for developing and/or expanding RAPs. The narrative description must demonstrate that milestones are feasible based on the project design. To that end, the work plan must clearly describe short-term, mid-term, and long-term milestones that capture the results of developing and/or expanding apprenticeships. </w:t>
      </w:r>
    </w:p>
    <w:p w14:paraId="3717F073" w14:textId="77777777" w:rsidR="00C52F45" w:rsidRPr="00F75D09" w:rsidRDefault="00C52F45" w:rsidP="0063574D">
      <w:pPr>
        <w:pStyle w:val="ListParagraph"/>
        <w:numPr>
          <w:ilvl w:val="0"/>
          <w:numId w:val="17"/>
        </w:numPr>
        <w:rPr>
          <w:rFonts w:eastAsiaTheme="majorEastAsia"/>
        </w:rPr>
      </w:pPr>
      <w:r w:rsidRPr="00F75D09">
        <w:rPr>
          <w:rFonts w:eastAsiaTheme="majorEastAsia"/>
        </w:rPr>
        <w:t xml:space="preserve">The work plan must include </w:t>
      </w:r>
      <w:proofErr w:type="gramStart"/>
      <w:r w:rsidRPr="00F75D09">
        <w:rPr>
          <w:rFonts w:eastAsiaTheme="majorEastAsia"/>
        </w:rPr>
        <w:t>all of</w:t>
      </w:r>
      <w:proofErr w:type="gramEnd"/>
      <w:r w:rsidRPr="00F75D09">
        <w:rPr>
          <w:rFonts w:eastAsiaTheme="majorEastAsia"/>
        </w:rPr>
        <w:t xml:space="preserve"> the following:</w:t>
      </w:r>
    </w:p>
    <w:p w14:paraId="1BA2EA50" w14:textId="77777777" w:rsidR="00C52F45" w:rsidRPr="00F75D09" w:rsidRDefault="00C52F45" w:rsidP="0063574D">
      <w:pPr>
        <w:pStyle w:val="ListParagraph"/>
        <w:numPr>
          <w:ilvl w:val="1"/>
          <w:numId w:val="17"/>
        </w:numPr>
        <w:rPr>
          <w:rFonts w:eastAsiaTheme="majorEastAsia"/>
        </w:rPr>
      </w:pPr>
      <w:r w:rsidRPr="00F75D09">
        <w:rPr>
          <w:rFonts w:eastAsiaTheme="majorEastAsia"/>
        </w:rPr>
        <w:t xml:space="preserve">Project goals, which are the overarching achievements that will be </w:t>
      </w:r>
      <w:proofErr w:type="gramStart"/>
      <w:r w:rsidRPr="00F75D09">
        <w:rPr>
          <w:rFonts w:eastAsiaTheme="majorEastAsia"/>
        </w:rPr>
        <w:t>pursued;</w:t>
      </w:r>
      <w:proofErr w:type="gramEnd"/>
    </w:p>
    <w:p w14:paraId="13D59CB8" w14:textId="77777777" w:rsidR="00C52F45" w:rsidRPr="00F75D09" w:rsidRDefault="00C52F45" w:rsidP="0063574D">
      <w:pPr>
        <w:pStyle w:val="ListParagraph"/>
        <w:numPr>
          <w:ilvl w:val="1"/>
          <w:numId w:val="17"/>
        </w:numPr>
        <w:rPr>
          <w:rFonts w:eastAsiaTheme="majorEastAsia"/>
        </w:rPr>
      </w:pPr>
      <w:r w:rsidRPr="00F75D09">
        <w:rPr>
          <w:rFonts w:eastAsiaTheme="majorEastAsia"/>
        </w:rPr>
        <w:t xml:space="preserve">Milestones, which are key markers of grant progress; these are typically expressed in the form of an action or event marking a significant change or stage in </w:t>
      </w:r>
      <w:proofErr w:type="gramStart"/>
      <w:r w:rsidRPr="00F75D09">
        <w:rPr>
          <w:rFonts w:eastAsiaTheme="majorEastAsia"/>
        </w:rPr>
        <w:t>development;</w:t>
      </w:r>
      <w:proofErr w:type="gramEnd"/>
    </w:p>
    <w:p w14:paraId="444EAE0E" w14:textId="77777777" w:rsidR="00E82C66" w:rsidRPr="00F75D09" w:rsidRDefault="00C52F45" w:rsidP="0063574D">
      <w:pPr>
        <w:pStyle w:val="ListParagraph"/>
        <w:numPr>
          <w:ilvl w:val="1"/>
          <w:numId w:val="17"/>
        </w:numPr>
        <w:rPr>
          <w:rFonts w:eastAsiaTheme="majorEastAsia"/>
        </w:rPr>
      </w:pPr>
      <w:r w:rsidRPr="00F75D09">
        <w:rPr>
          <w:rFonts w:eastAsiaTheme="majorEastAsia"/>
        </w:rPr>
        <w:t xml:space="preserve">Key Activities, including timeframes for development and/or expansion of RAPs, deployment of RAPs, and/or enrollment in </w:t>
      </w:r>
      <w:proofErr w:type="gramStart"/>
      <w:r w:rsidRPr="00F75D09">
        <w:rPr>
          <w:rFonts w:eastAsiaTheme="majorEastAsia"/>
        </w:rPr>
        <w:t>RAPs;</w:t>
      </w:r>
      <w:proofErr w:type="gramEnd"/>
    </w:p>
    <w:p w14:paraId="6B679F1B" w14:textId="201E9432" w:rsidR="009C3DDB" w:rsidRPr="00F75D09" w:rsidRDefault="00C52F45" w:rsidP="0063574D">
      <w:pPr>
        <w:pStyle w:val="ListParagraph"/>
        <w:numPr>
          <w:ilvl w:val="1"/>
          <w:numId w:val="17"/>
        </w:numPr>
        <w:rPr>
          <w:rFonts w:eastAsiaTheme="majorEastAsia"/>
        </w:rPr>
      </w:pPr>
      <w:r w:rsidRPr="00F75D09">
        <w:rPr>
          <w:rFonts w:eastAsiaTheme="majorEastAsia"/>
        </w:rPr>
        <w:t xml:space="preserve">Key partner(s) identified for key activities. (See Exhibit C for </w:t>
      </w:r>
      <w:r w:rsidR="00E82C66" w:rsidRPr="00F75D09">
        <w:rPr>
          <w:rFonts w:eastAsiaTheme="majorEastAsia"/>
        </w:rPr>
        <w:t>Work Plan T</w:t>
      </w:r>
      <w:r w:rsidRPr="00F75D09">
        <w:rPr>
          <w:rFonts w:eastAsiaTheme="majorEastAsia"/>
        </w:rPr>
        <w:t>emplate).</w:t>
      </w:r>
    </w:p>
    <w:p w14:paraId="5847E9E7" w14:textId="77777777" w:rsidR="00E82C66" w:rsidRPr="00F75D09" w:rsidRDefault="00E82C66" w:rsidP="00C320D7"/>
    <w:p w14:paraId="3180C622" w14:textId="77777777" w:rsidR="00E82C66" w:rsidRPr="00F75D09" w:rsidRDefault="00E82C66" w:rsidP="00C320D7">
      <w:r w:rsidRPr="00F75D09">
        <w:br w:type="page"/>
      </w:r>
    </w:p>
    <w:p w14:paraId="40C326EA" w14:textId="53E0CCE8" w:rsidR="00910471" w:rsidRPr="00F75D09" w:rsidRDefault="00910471" w:rsidP="00A137E6">
      <w:pPr>
        <w:pStyle w:val="Heading3"/>
        <w:rPr>
          <w:rFonts w:eastAsiaTheme="majorEastAsia" w:cstheme="majorBidi"/>
        </w:rPr>
      </w:pPr>
      <w:r w:rsidRPr="00F75D09">
        <w:rPr>
          <w:rFonts w:eastAsiaTheme="majorEastAsia" w:cstheme="majorBidi"/>
        </w:rPr>
        <w:lastRenderedPageBreak/>
        <w:t>Section I</w:t>
      </w:r>
      <w:r w:rsidR="00A75D6A" w:rsidRPr="00F75D09">
        <w:rPr>
          <w:rFonts w:eastAsiaTheme="majorEastAsia" w:cstheme="majorBidi"/>
        </w:rPr>
        <w:t xml:space="preserve">V – </w:t>
      </w:r>
      <w:r w:rsidR="00E82C66" w:rsidRPr="00F75D09">
        <w:rPr>
          <w:rFonts w:eastAsiaTheme="majorEastAsia" w:cstheme="majorBidi"/>
        </w:rPr>
        <w:t xml:space="preserve">Organizational, </w:t>
      </w:r>
      <w:r w:rsidR="0049739E" w:rsidRPr="00F75D09">
        <w:rPr>
          <w:rFonts w:eastAsiaTheme="majorEastAsia" w:cstheme="majorBidi"/>
        </w:rPr>
        <w:t>Administrative</w:t>
      </w:r>
      <w:r w:rsidR="00E82C66" w:rsidRPr="00F75D09">
        <w:rPr>
          <w:rFonts w:eastAsiaTheme="majorEastAsia" w:cstheme="majorBidi"/>
        </w:rPr>
        <w:t xml:space="preserve"> and Fiscal Capacity</w:t>
      </w:r>
      <w:r w:rsidR="00A137E6" w:rsidRPr="00F75D09">
        <w:rPr>
          <w:rFonts w:eastAsiaTheme="majorEastAsia" w:cstheme="majorBidi"/>
        </w:rPr>
        <w:br/>
      </w:r>
      <w:r w:rsidR="00E82C66" w:rsidRPr="00F75D09">
        <w:rPr>
          <w:rFonts w:eastAsiaTheme="majorEastAsia" w:cstheme="majorBidi"/>
        </w:rPr>
        <w:t xml:space="preserve"> (</w:t>
      </w:r>
      <w:r w:rsidR="00A75D6A" w:rsidRPr="00F75D09">
        <w:rPr>
          <w:rFonts w:eastAsiaTheme="majorEastAsia" w:cstheme="majorBidi"/>
        </w:rPr>
        <w:t>20</w:t>
      </w:r>
      <w:r w:rsidRPr="00F75D09">
        <w:rPr>
          <w:rFonts w:eastAsiaTheme="majorEastAsia" w:cstheme="majorBidi"/>
        </w:rPr>
        <w:t xml:space="preserve"> Points) </w:t>
      </w:r>
    </w:p>
    <w:p w14:paraId="604D1AD8" w14:textId="3548D8D6" w:rsidR="00910471" w:rsidRPr="00F75D09" w:rsidRDefault="00910471" w:rsidP="00A137E6">
      <w:pPr>
        <w:pStyle w:val="Heading4"/>
        <w:rPr>
          <w:rFonts w:eastAsiaTheme="majorEastAsia" w:cstheme="majorBidi"/>
        </w:rPr>
      </w:pPr>
      <w:r w:rsidRPr="00F75D09">
        <w:rPr>
          <w:rFonts w:eastAsiaTheme="majorEastAsia" w:cstheme="majorBidi"/>
        </w:rPr>
        <w:t xml:space="preserve">IV.1. </w:t>
      </w:r>
      <w:r w:rsidR="00E82C66" w:rsidRPr="00F75D09">
        <w:rPr>
          <w:rFonts w:eastAsiaTheme="majorEastAsia" w:cstheme="majorBidi"/>
        </w:rPr>
        <w:t>Capacity of Applicant, Partnership Structure, and Administrative Controls and Systems (7 points)</w:t>
      </w:r>
      <w:r w:rsidRPr="00F75D09">
        <w:rPr>
          <w:rFonts w:eastAsiaTheme="majorEastAsia" w:cstheme="majorBidi"/>
        </w:rPr>
        <w:t xml:space="preserve"> </w:t>
      </w:r>
    </w:p>
    <w:p w14:paraId="379D3245" w14:textId="77777777" w:rsidR="00E82C66" w:rsidRPr="00C320D7" w:rsidRDefault="00E82C66" w:rsidP="0063574D">
      <w:pPr>
        <w:pStyle w:val="ListParagraph"/>
        <w:numPr>
          <w:ilvl w:val="0"/>
          <w:numId w:val="18"/>
        </w:numPr>
      </w:pPr>
      <w:r w:rsidRPr="00C320D7">
        <w:t xml:space="preserve">Detailed description demonstrating the applicant’s capacity to effectively manage each component of the program, including a project management plan and a communications plan for efficient and effective management of the project with all partners and staff and demonstrating its capacity to establish effective procurement processes, systems, and procedures and those of any partners who will be providing any services or conducting any activities under the grant (if applicable). </w:t>
      </w:r>
    </w:p>
    <w:p w14:paraId="5EB6C311" w14:textId="242B991A" w:rsidR="00E82C66" w:rsidRPr="00C320D7" w:rsidRDefault="00E82C66" w:rsidP="0063574D">
      <w:pPr>
        <w:pStyle w:val="ListParagraph"/>
        <w:numPr>
          <w:ilvl w:val="0"/>
          <w:numId w:val="18"/>
        </w:numPr>
      </w:pPr>
      <w:r w:rsidRPr="00C320D7">
        <w:t>Provide a staffing plan that describes the qualifications and experience of all executive and administrative staff, as well as other personnel such as board members, advisors, and consultants, to fulfill the needs and requirements of the proposed project. Such qualifications and experience must demonstrate the ability to manage a strategic partnership, including fiscal and administrative management, outreach, and promotion. (4 points)</w:t>
      </w:r>
    </w:p>
    <w:p w14:paraId="4E1C7CEA" w14:textId="17DB0B3E" w:rsidR="001F527F" w:rsidRPr="00F75D09" w:rsidRDefault="001F527F" w:rsidP="00C320D7"/>
    <w:p w14:paraId="0F33F2B3" w14:textId="77777777" w:rsidR="004F5F78" w:rsidRPr="00F75D09" w:rsidRDefault="00910471" w:rsidP="00A137E6">
      <w:pPr>
        <w:pStyle w:val="Heading4"/>
        <w:rPr>
          <w:rFonts w:eastAsiaTheme="majorEastAsia" w:cstheme="majorBidi"/>
        </w:rPr>
      </w:pPr>
      <w:r w:rsidRPr="00F75D09">
        <w:rPr>
          <w:rFonts w:eastAsiaTheme="majorEastAsia" w:cstheme="majorBidi"/>
        </w:rPr>
        <w:t xml:space="preserve">IV.2. </w:t>
      </w:r>
      <w:r w:rsidR="004F5F78" w:rsidRPr="00F75D09">
        <w:rPr>
          <w:rFonts w:eastAsiaTheme="majorEastAsia" w:cstheme="majorBidi"/>
        </w:rPr>
        <w:t xml:space="preserve">Financial, Data Collection, and Performance Reporting Systems (6 points) </w:t>
      </w:r>
    </w:p>
    <w:p w14:paraId="4D025D75" w14:textId="77777777" w:rsidR="004F5F78" w:rsidRPr="00C320D7" w:rsidRDefault="004F5F78" w:rsidP="0063574D">
      <w:pPr>
        <w:pStyle w:val="ListParagraph"/>
        <w:numPr>
          <w:ilvl w:val="0"/>
          <w:numId w:val="19"/>
        </w:numPr>
      </w:pPr>
      <w:r w:rsidRPr="00C320D7">
        <w:t xml:space="preserve">Must agree to meet DAS and DOL reporting requirements and provide individual record-level data that would be made available for evaluation and national reporting purposes. </w:t>
      </w:r>
    </w:p>
    <w:p w14:paraId="2F17FF26" w14:textId="01D84596" w:rsidR="004F5F78" w:rsidRPr="00C320D7" w:rsidRDefault="004F5F78" w:rsidP="0063574D">
      <w:pPr>
        <w:pStyle w:val="ListParagraph"/>
        <w:numPr>
          <w:ilvl w:val="0"/>
          <w:numId w:val="19"/>
        </w:numPr>
      </w:pPr>
      <w:r w:rsidRPr="00C320D7">
        <w:t>Applicants must provide a comprehensive description of the existing or planned systems and processes that the applicant will use to provide timely and accurate financial and participant-level performance reporting, including the process for tracking participant-level data on participant characteristics, services, activities, and employment outcomes of registered apprentices served through the project to report to the DAS and DOL during the life of the grant. (3 points)</w:t>
      </w:r>
    </w:p>
    <w:p w14:paraId="79AA544B" w14:textId="51A41504" w:rsidR="004F5F78" w:rsidRPr="00C320D7" w:rsidRDefault="004F5F78" w:rsidP="0063574D">
      <w:pPr>
        <w:pStyle w:val="ListParagraph"/>
        <w:numPr>
          <w:ilvl w:val="0"/>
          <w:numId w:val="19"/>
        </w:numPr>
      </w:pPr>
      <w:r w:rsidRPr="00C320D7">
        <w:t xml:space="preserve">In addition, the description must detail how these systems will be used to regularly assess progress towards the identified performance goals and that rigorous performance reporting will be </w:t>
      </w:r>
      <w:proofErr w:type="gramStart"/>
      <w:r w:rsidRPr="00C320D7">
        <w:t>taken into account</w:t>
      </w:r>
      <w:proofErr w:type="gramEnd"/>
      <w:r w:rsidRPr="00C320D7">
        <w:t xml:space="preserve"> in staffing and budgeting plans. (3 points)</w:t>
      </w:r>
    </w:p>
    <w:p w14:paraId="6731EFEC" w14:textId="77777777" w:rsidR="00910471" w:rsidRPr="00F75D09" w:rsidRDefault="00910471" w:rsidP="00C320D7"/>
    <w:p w14:paraId="01CE1DAF" w14:textId="2503F046" w:rsidR="00910471" w:rsidRPr="00F75D09" w:rsidRDefault="00910471" w:rsidP="00A137E6">
      <w:pPr>
        <w:pStyle w:val="Heading4"/>
        <w:rPr>
          <w:rFonts w:eastAsiaTheme="majorEastAsia" w:cstheme="majorBidi"/>
        </w:rPr>
      </w:pPr>
      <w:r w:rsidRPr="00F75D09">
        <w:rPr>
          <w:rFonts w:eastAsiaTheme="majorEastAsia" w:cstheme="majorBidi"/>
        </w:rPr>
        <w:t xml:space="preserve">IV.3. </w:t>
      </w:r>
      <w:r w:rsidR="004F5F78" w:rsidRPr="00F75D09">
        <w:rPr>
          <w:rFonts w:eastAsiaTheme="majorEastAsia" w:cstheme="majorBidi"/>
        </w:rPr>
        <w:t>Sustainability (7 points)</w:t>
      </w:r>
    </w:p>
    <w:p w14:paraId="2261ECF5" w14:textId="4810F266" w:rsidR="004F5F78" w:rsidRPr="00C320D7" w:rsidRDefault="004F5F78" w:rsidP="0063574D">
      <w:pPr>
        <w:pStyle w:val="ListParagraph"/>
        <w:numPr>
          <w:ilvl w:val="0"/>
          <w:numId w:val="20"/>
        </w:numPr>
      </w:pPr>
      <w:r w:rsidRPr="00C320D7">
        <w:t xml:space="preserve">Description of a clearly delineated sustainability strategy </w:t>
      </w:r>
    </w:p>
    <w:p w14:paraId="21CC3C23" w14:textId="57382304" w:rsidR="004F5F78" w:rsidRPr="00C320D7" w:rsidRDefault="004F5F78" w:rsidP="0063574D">
      <w:pPr>
        <w:pStyle w:val="ListParagraph"/>
        <w:numPr>
          <w:ilvl w:val="0"/>
          <w:numId w:val="20"/>
        </w:numPr>
      </w:pPr>
      <w:r w:rsidRPr="00C320D7">
        <w:t>Convincing description of the resources the program will use to ensure institutional capacity to support the program in the long-term, demonstrating strong potential to continue program activities without future federal funding, including accomplishments or innovations that support a broader workforce development agenda; (4 points)</w:t>
      </w:r>
    </w:p>
    <w:p w14:paraId="332BC8FB" w14:textId="2A7E1A93" w:rsidR="004F5F78" w:rsidRPr="00C320D7" w:rsidRDefault="004F5F78" w:rsidP="0063574D">
      <w:pPr>
        <w:pStyle w:val="ListParagraph"/>
        <w:numPr>
          <w:ilvl w:val="0"/>
          <w:numId w:val="20"/>
        </w:numPr>
      </w:pPr>
      <w:r w:rsidRPr="00C320D7">
        <w:t>Demonstration of plans for the sustainability of partnerships, that align with expanding RAP and workforce system integration. (3 points)</w:t>
      </w:r>
    </w:p>
    <w:p w14:paraId="6D8BC233" w14:textId="77777777" w:rsidR="004F5F78" w:rsidRPr="00F75D09" w:rsidRDefault="004F5F78" w:rsidP="00C320D7"/>
    <w:p w14:paraId="17D799FD" w14:textId="77777777" w:rsidR="004F5F78" w:rsidRPr="00F75D09" w:rsidRDefault="004F5F78" w:rsidP="00C320D7">
      <w:r w:rsidRPr="00F75D09">
        <w:br w:type="page"/>
      </w:r>
    </w:p>
    <w:p w14:paraId="3BA3432E" w14:textId="29FA483B" w:rsidR="00910471" w:rsidRPr="00F75D09" w:rsidRDefault="00910471" w:rsidP="0050047D">
      <w:pPr>
        <w:pStyle w:val="Heading3"/>
        <w:rPr>
          <w:rFonts w:eastAsiaTheme="majorEastAsia" w:cstheme="majorBidi"/>
        </w:rPr>
      </w:pPr>
      <w:r w:rsidRPr="00F75D09">
        <w:rPr>
          <w:rFonts w:eastAsiaTheme="majorEastAsia" w:cstheme="majorBidi"/>
        </w:rPr>
        <w:lastRenderedPageBreak/>
        <w:t xml:space="preserve">Section V – </w:t>
      </w:r>
      <w:r w:rsidR="004F5F78" w:rsidRPr="00F75D09">
        <w:rPr>
          <w:rFonts w:eastAsiaTheme="majorEastAsia" w:cstheme="majorBidi"/>
        </w:rPr>
        <w:t>Budget Narrative and Plan (10 points)</w:t>
      </w:r>
      <w:r w:rsidRPr="00F75D09">
        <w:rPr>
          <w:rFonts w:eastAsiaTheme="majorEastAsia" w:cstheme="majorBidi"/>
        </w:rPr>
        <w:t xml:space="preserve"> </w:t>
      </w:r>
    </w:p>
    <w:p w14:paraId="3EDBF13F" w14:textId="30C9171D" w:rsidR="00910471" w:rsidRPr="00F75D09" w:rsidRDefault="00910471" w:rsidP="00C320D7"/>
    <w:p w14:paraId="16C2C871" w14:textId="1081FAE3" w:rsidR="00910471" w:rsidRPr="00F75D09" w:rsidRDefault="00740D0E" w:rsidP="0050047D">
      <w:pPr>
        <w:pStyle w:val="Heading4"/>
        <w:rPr>
          <w:rFonts w:eastAsiaTheme="majorEastAsia" w:cstheme="majorBidi"/>
        </w:rPr>
      </w:pPr>
      <w:proofErr w:type="spellStart"/>
      <w:r w:rsidRPr="00F75D09">
        <w:rPr>
          <w:rFonts w:eastAsiaTheme="majorEastAsia" w:cstheme="majorBidi"/>
        </w:rPr>
        <w:t>V</w:t>
      </w:r>
      <w:r w:rsidR="00910471" w:rsidRPr="00F75D09">
        <w:rPr>
          <w:rFonts w:eastAsiaTheme="majorEastAsia" w:cstheme="majorBidi"/>
        </w:rPr>
        <w:t>.1</w:t>
      </w:r>
      <w:proofErr w:type="spellEnd"/>
      <w:r w:rsidR="00910471" w:rsidRPr="00F75D09">
        <w:rPr>
          <w:rFonts w:eastAsiaTheme="majorEastAsia" w:cstheme="majorBidi"/>
        </w:rPr>
        <w:t xml:space="preserve">. </w:t>
      </w:r>
      <w:r w:rsidRPr="00F75D09">
        <w:rPr>
          <w:rFonts w:eastAsiaTheme="majorEastAsia" w:cstheme="majorBidi"/>
        </w:rPr>
        <w:t xml:space="preserve">Expenditure Plan, </w:t>
      </w:r>
      <w:r w:rsidR="00910471" w:rsidRPr="00F75D09">
        <w:rPr>
          <w:rFonts w:eastAsiaTheme="majorEastAsia" w:cstheme="majorBidi"/>
        </w:rPr>
        <w:t xml:space="preserve">Budget Summary </w:t>
      </w:r>
      <w:r w:rsidRPr="00F75D09">
        <w:rPr>
          <w:rFonts w:eastAsiaTheme="majorEastAsia" w:cstheme="majorBidi"/>
        </w:rPr>
        <w:t>and Budget Narrative</w:t>
      </w:r>
      <w:r w:rsidR="00910471" w:rsidRPr="00F75D09">
        <w:rPr>
          <w:rFonts w:eastAsiaTheme="majorEastAsia" w:cstheme="majorBidi"/>
        </w:rPr>
        <w:t xml:space="preserve"> </w:t>
      </w:r>
      <w:r w:rsidRPr="00F75D09">
        <w:rPr>
          <w:rFonts w:eastAsiaTheme="majorEastAsia" w:cstheme="majorBidi"/>
        </w:rPr>
        <w:t xml:space="preserve">(10 </w:t>
      </w:r>
      <w:r w:rsidR="00910471" w:rsidRPr="00F75D09">
        <w:rPr>
          <w:rFonts w:eastAsiaTheme="majorEastAsia" w:cstheme="majorBidi"/>
        </w:rPr>
        <w:t>points)</w:t>
      </w:r>
    </w:p>
    <w:p w14:paraId="509CD152" w14:textId="77777777" w:rsidR="00740D0E" w:rsidRPr="00C320D7" w:rsidRDefault="004F1444" w:rsidP="0063574D">
      <w:pPr>
        <w:pStyle w:val="ListParagraph"/>
        <w:numPr>
          <w:ilvl w:val="0"/>
          <w:numId w:val="21"/>
        </w:numPr>
        <w:rPr>
          <w:rFonts w:eastAsia="Calibri"/>
        </w:rPr>
      </w:pPr>
      <w:r w:rsidRPr="00C320D7">
        <w:rPr>
          <w:rFonts w:eastAsia="Calibri"/>
        </w:rPr>
        <w:t xml:space="preserve">Complete and attach </w:t>
      </w:r>
      <w:r w:rsidR="00740D0E" w:rsidRPr="00C320D7">
        <w:rPr>
          <w:rFonts w:eastAsia="Calibri"/>
        </w:rPr>
        <w:t xml:space="preserve">Expenditure Plan (SFP Exhibit F), </w:t>
      </w:r>
      <w:r w:rsidRPr="00C320D7">
        <w:rPr>
          <w:rFonts w:eastAsia="Calibri"/>
        </w:rPr>
        <w:t xml:space="preserve">the Budget Summary Plan (SFP Exhibit </w:t>
      </w:r>
      <w:r w:rsidR="00740D0E" w:rsidRPr="00C320D7">
        <w:rPr>
          <w:rFonts w:eastAsia="Calibri"/>
        </w:rPr>
        <w:t>G</w:t>
      </w:r>
      <w:r w:rsidRPr="00C320D7">
        <w:rPr>
          <w:rFonts w:eastAsia="Calibri"/>
        </w:rPr>
        <w:t xml:space="preserve">) that details the specific </w:t>
      </w:r>
      <w:proofErr w:type="gramStart"/>
      <w:r w:rsidRPr="00C320D7">
        <w:rPr>
          <w:rFonts w:eastAsia="Calibri"/>
        </w:rPr>
        <w:t>line item</w:t>
      </w:r>
      <w:proofErr w:type="gramEnd"/>
      <w:r w:rsidRPr="00C320D7">
        <w:rPr>
          <w:rFonts w:eastAsia="Calibri"/>
        </w:rPr>
        <w:t xml:space="preserve"> costs of the proposal. </w:t>
      </w:r>
    </w:p>
    <w:p w14:paraId="703BA4B7" w14:textId="571B63AA" w:rsidR="00740D0E" w:rsidRPr="00C320D7" w:rsidRDefault="00740D0E" w:rsidP="0063574D">
      <w:pPr>
        <w:pStyle w:val="ListParagraph"/>
        <w:numPr>
          <w:ilvl w:val="0"/>
          <w:numId w:val="21"/>
        </w:numPr>
        <w:rPr>
          <w:rFonts w:eastAsia="Calibri"/>
        </w:rPr>
      </w:pPr>
      <w:r w:rsidRPr="00C320D7">
        <w:rPr>
          <w:rFonts w:eastAsia="Calibri"/>
        </w:rPr>
        <w:t>Cumulative Expenditure Plan (3 points)</w:t>
      </w:r>
    </w:p>
    <w:p w14:paraId="3B2B069B" w14:textId="77777777" w:rsidR="00740D0E" w:rsidRPr="00C320D7" w:rsidRDefault="00740D0E" w:rsidP="0063574D">
      <w:pPr>
        <w:pStyle w:val="ListParagraph"/>
        <w:numPr>
          <w:ilvl w:val="0"/>
          <w:numId w:val="21"/>
        </w:numPr>
        <w:rPr>
          <w:rFonts w:eastAsia="Calibri"/>
        </w:rPr>
      </w:pPr>
      <w:r w:rsidRPr="00C320D7">
        <w:rPr>
          <w:rFonts w:eastAsia="Calibri"/>
        </w:rPr>
        <w:t xml:space="preserve">Complete and attach the Expenditure Plan (SFP Exhibit F) that supports and lines up with the Total Funding amount on SFP Exhibit F and the Total Cash/In-Kind Match (if applicable) on SFP Exhibit G </w:t>
      </w:r>
    </w:p>
    <w:p w14:paraId="3E2823FD" w14:textId="0A49AD4A" w:rsidR="000D18EB" w:rsidRPr="00C320D7" w:rsidRDefault="00740D0E" w:rsidP="0063574D">
      <w:pPr>
        <w:pStyle w:val="ListParagraph"/>
        <w:numPr>
          <w:ilvl w:val="0"/>
          <w:numId w:val="21"/>
        </w:numPr>
        <w:rPr>
          <w:rFonts w:eastAsia="Calibri"/>
        </w:rPr>
      </w:pPr>
      <w:r w:rsidRPr="00C320D7">
        <w:rPr>
          <w:rFonts w:eastAsia="Calibri"/>
        </w:rPr>
        <w:t>See exhibit instructions below for information on how to complete Exhibit F</w:t>
      </w:r>
      <w:r w:rsidR="000D18EB" w:rsidRPr="00C320D7">
        <w:rPr>
          <w:rFonts w:eastAsia="Calibri"/>
        </w:rPr>
        <w:t>.</w:t>
      </w:r>
    </w:p>
    <w:p w14:paraId="499066A0" w14:textId="702F4E2F" w:rsidR="004F1444" w:rsidRPr="00C320D7" w:rsidRDefault="000D18EB" w:rsidP="0063574D">
      <w:pPr>
        <w:pStyle w:val="ListParagraph"/>
        <w:numPr>
          <w:ilvl w:val="0"/>
          <w:numId w:val="21"/>
        </w:numPr>
        <w:rPr>
          <w:rFonts w:eastAsia="Calibri"/>
        </w:rPr>
      </w:pPr>
      <w:r w:rsidRPr="00C320D7">
        <w:rPr>
          <w:rFonts w:eastAsia="Calibri"/>
        </w:rPr>
        <w:t>Budget Summary Plan (3 points)</w:t>
      </w:r>
    </w:p>
    <w:p w14:paraId="61D760AD" w14:textId="74EC1689" w:rsidR="000D18EB" w:rsidRPr="00C320D7" w:rsidRDefault="000D18EB" w:rsidP="0063574D">
      <w:pPr>
        <w:pStyle w:val="ListParagraph"/>
        <w:numPr>
          <w:ilvl w:val="0"/>
          <w:numId w:val="21"/>
        </w:numPr>
        <w:rPr>
          <w:rFonts w:eastAsia="Calibri"/>
        </w:rPr>
      </w:pPr>
      <w:r w:rsidRPr="00C320D7">
        <w:rPr>
          <w:rFonts w:eastAsia="Calibri"/>
        </w:rPr>
        <w:t xml:space="preserve">Complete and attach the Budget Summary Plan (SFP Exhibit G). </w:t>
      </w:r>
    </w:p>
    <w:p w14:paraId="09474F1C" w14:textId="0AA9EB54" w:rsidR="000D18EB" w:rsidRPr="00C320D7" w:rsidRDefault="000D18EB" w:rsidP="0063574D">
      <w:pPr>
        <w:pStyle w:val="ListParagraph"/>
        <w:numPr>
          <w:ilvl w:val="0"/>
          <w:numId w:val="21"/>
        </w:numPr>
        <w:rPr>
          <w:rFonts w:eastAsia="Calibri"/>
        </w:rPr>
      </w:pPr>
      <w:r w:rsidRPr="00C320D7">
        <w:rPr>
          <w:rFonts w:eastAsia="Calibri"/>
        </w:rPr>
        <w:t>See exhibit instructions below for information on how to complete Exhibit G.</w:t>
      </w:r>
    </w:p>
    <w:p w14:paraId="1A77539D" w14:textId="337ACE40" w:rsidR="000D18EB" w:rsidRPr="00C320D7" w:rsidRDefault="000D18EB" w:rsidP="0063574D">
      <w:pPr>
        <w:pStyle w:val="ListParagraph"/>
        <w:numPr>
          <w:ilvl w:val="0"/>
          <w:numId w:val="21"/>
        </w:numPr>
        <w:rPr>
          <w:rFonts w:eastAsia="Calibri"/>
        </w:rPr>
      </w:pPr>
      <w:r w:rsidRPr="00C320D7">
        <w:rPr>
          <w:rFonts w:eastAsia="Calibri"/>
        </w:rPr>
        <w:t>Budget Narrative (4 points)</w:t>
      </w:r>
    </w:p>
    <w:p w14:paraId="6B3A19E6" w14:textId="51E35D18" w:rsidR="004F1444" w:rsidRPr="00C320D7" w:rsidRDefault="004F1444" w:rsidP="0063574D">
      <w:pPr>
        <w:pStyle w:val="ListParagraph"/>
        <w:numPr>
          <w:ilvl w:val="0"/>
          <w:numId w:val="21"/>
        </w:numPr>
        <w:rPr>
          <w:rFonts w:eastAsia="Calibri"/>
        </w:rPr>
      </w:pPr>
      <w:r w:rsidRPr="00C320D7">
        <w:rPr>
          <w:rFonts w:eastAsia="Calibri"/>
        </w:rPr>
        <w:t>Complete and attach the</w:t>
      </w:r>
      <w:r w:rsidR="00740D0E" w:rsidRPr="00C320D7">
        <w:rPr>
          <w:rFonts w:eastAsia="Calibri"/>
        </w:rPr>
        <w:t xml:space="preserve"> Budget Narrative (SFP Exhibit </w:t>
      </w:r>
      <w:proofErr w:type="spellStart"/>
      <w:r w:rsidR="00740D0E" w:rsidRPr="00C320D7">
        <w:rPr>
          <w:rFonts w:eastAsia="Calibri"/>
        </w:rPr>
        <w:t>G</w:t>
      </w:r>
      <w:r w:rsidRPr="00C320D7">
        <w:rPr>
          <w:rFonts w:eastAsia="Calibri"/>
        </w:rPr>
        <w:t>2</w:t>
      </w:r>
      <w:proofErr w:type="spellEnd"/>
      <w:r w:rsidRPr="00C320D7">
        <w:rPr>
          <w:rFonts w:eastAsia="Calibri"/>
        </w:rPr>
        <w:t>)</w:t>
      </w:r>
      <w:r w:rsidR="00C93B80" w:rsidRPr="00C320D7">
        <w:rPr>
          <w:rFonts w:eastAsia="Calibri"/>
        </w:rPr>
        <w:t xml:space="preserve">. </w:t>
      </w:r>
      <w:r w:rsidRPr="00C320D7">
        <w:rPr>
          <w:rFonts w:eastAsia="Calibri"/>
        </w:rPr>
        <w:t>Provide a detailed narrative justification in</w:t>
      </w:r>
      <w:r w:rsidR="00740D0E" w:rsidRPr="00C320D7">
        <w:rPr>
          <w:rFonts w:eastAsia="Calibri"/>
        </w:rPr>
        <w:t xml:space="preserve"> the Budget Narrative</w:t>
      </w:r>
      <w:r w:rsidRPr="00C320D7">
        <w:rPr>
          <w:rFonts w:eastAsia="Calibri"/>
        </w:rPr>
        <w:t xml:space="preserve"> for all line items contained in t</w:t>
      </w:r>
      <w:r w:rsidR="00740D0E" w:rsidRPr="00C320D7">
        <w:rPr>
          <w:rFonts w:eastAsia="Calibri"/>
        </w:rPr>
        <w:t>he Budget Summary (SFP Exhibit G</w:t>
      </w:r>
      <w:r w:rsidRPr="00C320D7">
        <w:rPr>
          <w:rFonts w:eastAsia="Calibri"/>
        </w:rPr>
        <w:t xml:space="preserve">) and for each </w:t>
      </w:r>
      <w:proofErr w:type="gramStart"/>
      <w:r w:rsidRPr="00C320D7">
        <w:rPr>
          <w:rFonts w:eastAsia="Calibri"/>
        </w:rPr>
        <w:t>line item</w:t>
      </w:r>
      <w:proofErr w:type="gramEnd"/>
      <w:r w:rsidRPr="00C320D7">
        <w:rPr>
          <w:rFonts w:eastAsia="Calibri"/>
        </w:rPr>
        <w:t xml:space="preserve"> cost contained in the</w:t>
      </w:r>
      <w:r w:rsidR="00740D0E" w:rsidRPr="00C320D7">
        <w:rPr>
          <w:rFonts w:eastAsia="Calibri"/>
        </w:rPr>
        <w:t xml:space="preserve"> Budget Narrative (SFP Exhibit </w:t>
      </w:r>
      <w:proofErr w:type="spellStart"/>
      <w:r w:rsidR="00740D0E" w:rsidRPr="00C320D7">
        <w:rPr>
          <w:rFonts w:eastAsia="Calibri"/>
        </w:rPr>
        <w:t>G</w:t>
      </w:r>
      <w:r w:rsidRPr="00C320D7">
        <w:rPr>
          <w:rFonts w:eastAsia="Calibri"/>
        </w:rPr>
        <w:t>2</w:t>
      </w:r>
      <w:proofErr w:type="spellEnd"/>
      <w:r w:rsidRPr="00C320D7">
        <w:rPr>
          <w:rFonts w:eastAsia="Calibri"/>
        </w:rPr>
        <w:t>).</w:t>
      </w:r>
      <w:r w:rsidR="00CE5B64" w:rsidRPr="00C320D7">
        <w:rPr>
          <w:rFonts w:eastAsia="Calibri"/>
        </w:rPr>
        <w:t xml:space="preserve"> </w:t>
      </w:r>
      <w:r w:rsidRPr="00C320D7">
        <w:rPr>
          <w:rFonts w:eastAsia="Calibri"/>
        </w:rPr>
        <w:t xml:space="preserve">Explanations should include how the proposed costs are necessary and reasonable in terms of benefits to participants. </w:t>
      </w:r>
    </w:p>
    <w:p w14:paraId="403C41A5" w14:textId="4E6948FB" w:rsidR="00CE5B64" w:rsidRPr="00C320D7" w:rsidRDefault="00CE5B64" w:rsidP="0063574D">
      <w:pPr>
        <w:pStyle w:val="ListParagraph"/>
        <w:numPr>
          <w:ilvl w:val="0"/>
          <w:numId w:val="21"/>
        </w:numPr>
        <w:rPr>
          <w:rFonts w:eastAsia="Calibri"/>
        </w:rPr>
      </w:pPr>
      <w:r w:rsidRPr="00C320D7">
        <w:rPr>
          <w:rFonts w:eastAsia="Calibri"/>
        </w:rPr>
        <w:t xml:space="preserve">See exhibit instructions below for detailed information on how to complete </w:t>
      </w:r>
      <w:r w:rsidR="00740D0E" w:rsidRPr="00C320D7">
        <w:rPr>
          <w:rFonts w:eastAsia="Calibri"/>
        </w:rPr>
        <w:t xml:space="preserve">Exhibit </w:t>
      </w:r>
      <w:proofErr w:type="spellStart"/>
      <w:r w:rsidR="00740D0E" w:rsidRPr="00C320D7">
        <w:rPr>
          <w:rFonts w:eastAsia="Calibri"/>
        </w:rPr>
        <w:t>G</w:t>
      </w:r>
      <w:r w:rsidRPr="00C320D7">
        <w:rPr>
          <w:rFonts w:eastAsia="Calibri"/>
        </w:rPr>
        <w:t>2</w:t>
      </w:r>
      <w:proofErr w:type="spellEnd"/>
      <w:r w:rsidRPr="00C320D7">
        <w:rPr>
          <w:rFonts w:eastAsia="Calibri"/>
        </w:rPr>
        <w:t>.</w:t>
      </w:r>
    </w:p>
    <w:p w14:paraId="62AF2983" w14:textId="1E599B30" w:rsidR="00CE5B64" w:rsidRPr="00C320D7" w:rsidRDefault="000D18EB" w:rsidP="0063574D">
      <w:pPr>
        <w:pStyle w:val="ListParagraph"/>
        <w:numPr>
          <w:ilvl w:val="0"/>
          <w:numId w:val="21"/>
        </w:numPr>
        <w:rPr>
          <w:rFonts w:eastAsia="Calibri"/>
        </w:rPr>
      </w:pPr>
      <w:r w:rsidRPr="00C320D7">
        <w:rPr>
          <w:rFonts w:eastAsia="Calibri"/>
        </w:rPr>
        <w:t>Provide a detailed narrative justification for purchases and/or contracted items contained in the Supplemental Budget (SFP Exhibit H), if applicable. Costs must be necessary, reasonable, and allowable in accordance with the WIOA guidelines and the applicable Directives and OMB circulars. Provide an explanation of how costs are necessary, reasonable, and allowable.</w:t>
      </w:r>
    </w:p>
    <w:p w14:paraId="74D866DF" w14:textId="77777777" w:rsidR="00712FCF" w:rsidRPr="00F75D09" w:rsidRDefault="00712FCF" w:rsidP="00C320D7"/>
    <w:p w14:paraId="453BC9C3" w14:textId="77777777" w:rsidR="00CE5B64" w:rsidRPr="00F75D09" w:rsidRDefault="00CE5B64" w:rsidP="00DF0A30">
      <w:pPr>
        <w:pStyle w:val="Heading2"/>
        <w:rPr>
          <w:rFonts w:eastAsiaTheme="majorEastAsia" w:cstheme="majorBidi"/>
        </w:rPr>
      </w:pPr>
      <w:r w:rsidRPr="00F75D09">
        <w:rPr>
          <w:rFonts w:eastAsiaTheme="majorEastAsia" w:cstheme="majorBidi"/>
        </w:rPr>
        <w:t>Exhibit Instructions</w:t>
      </w:r>
    </w:p>
    <w:p w14:paraId="21B82697" w14:textId="77777777" w:rsidR="00F77533" w:rsidRPr="00F75D09" w:rsidRDefault="00F77533" w:rsidP="00C320D7">
      <w:r w:rsidRPr="00F75D09">
        <w:t xml:space="preserve">Complete only the required information in the exhibits. Do not change or alter. Submit as a Microsoft Word document by adding the name of your organization to the title of the document. For example, </w:t>
      </w:r>
      <w:r w:rsidR="00CD3498" w:rsidRPr="00F75D09">
        <w:t>SAEEI PY 21-25 [Applicant Name]</w:t>
      </w:r>
      <w:r w:rsidRPr="00F75D09">
        <w:t>. Names can be no longer than 40 characters.</w:t>
      </w:r>
    </w:p>
    <w:p w14:paraId="30AD4626" w14:textId="7D4A9C92" w:rsidR="00CE5B64" w:rsidRPr="00F75D09" w:rsidRDefault="00B62FC1" w:rsidP="00902F87">
      <w:pPr>
        <w:pStyle w:val="Heading3"/>
        <w:rPr>
          <w:rFonts w:eastAsiaTheme="majorEastAsia" w:cstheme="majorBidi"/>
        </w:rPr>
      </w:pPr>
      <w:r w:rsidRPr="00F75D09">
        <w:rPr>
          <w:rFonts w:eastAsiaTheme="majorEastAsia" w:cstheme="majorBidi"/>
        </w:rPr>
        <w:t>Exhibit C</w:t>
      </w:r>
      <w:r w:rsidR="00186F71" w:rsidRPr="00F75D09">
        <w:rPr>
          <w:rFonts w:eastAsiaTheme="majorEastAsia" w:cstheme="majorBidi"/>
        </w:rPr>
        <w:t xml:space="preserve"> - </w:t>
      </w:r>
      <w:r w:rsidR="00CE5B64" w:rsidRPr="00F75D09">
        <w:rPr>
          <w:rFonts w:eastAsiaTheme="majorEastAsia" w:cstheme="majorBidi"/>
        </w:rPr>
        <w:t>Project Work Plan:</w:t>
      </w:r>
    </w:p>
    <w:p w14:paraId="69A72720" w14:textId="77777777" w:rsidR="007C02B3" w:rsidRPr="00C320D7" w:rsidRDefault="007C02B3" w:rsidP="0063574D">
      <w:pPr>
        <w:pStyle w:val="ListParagraph"/>
        <w:numPr>
          <w:ilvl w:val="0"/>
          <w:numId w:val="22"/>
        </w:numPr>
      </w:pPr>
      <w:r w:rsidRPr="00C320D7">
        <w:t xml:space="preserve">Applicants are encouraged to align their goals with specific activities that will meet those goals. Sample activities can include project administration and ramp-up; partnership engagement, </w:t>
      </w:r>
      <w:proofErr w:type="gramStart"/>
      <w:r w:rsidRPr="00C320D7">
        <w:t>outreach</w:t>
      </w:r>
      <w:proofErr w:type="gramEnd"/>
      <w:r w:rsidRPr="00C320D7">
        <w:t xml:space="preserve"> and recruitment; RAP enrollment and training; provision of supportive services; and follow-up tracking of apprentices to collect outcomes. For planning purposes, the applicant should identify key deliverables and the timeframe for achieving each deliverable, including any milestones to indicate progression of activities. The applicant should also provide the name of the lead or supporting institution engaged in each activity or producing each deliverable, including any partner organizations.</w:t>
      </w:r>
    </w:p>
    <w:p w14:paraId="53EFC279" w14:textId="77777777" w:rsidR="00AB1DCF" w:rsidRPr="00F75D09" w:rsidRDefault="00AB1DCF" w:rsidP="00C320D7"/>
    <w:p w14:paraId="30048F46" w14:textId="62689A32" w:rsidR="00CE5B64" w:rsidRPr="00F75D09" w:rsidRDefault="00CE5B64" w:rsidP="00902F87">
      <w:pPr>
        <w:pStyle w:val="Heading3"/>
        <w:rPr>
          <w:rFonts w:eastAsiaTheme="majorEastAsia" w:cstheme="majorBidi"/>
        </w:rPr>
      </w:pPr>
      <w:r w:rsidRPr="00F75D09">
        <w:rPr>
          <w:rFonts w:eastAsiaTheme="majorEastAsia" w:cstheme="majorBidi"/>
        </w:rPr>
        <w:lastRenderedPageBreak/>
        <w:t xml:space="preserve">Exhibit </w:t>
      </w:r>
      <w:r w:rsidR="007C02B3" w:rsidRPr="00F75D09">
        <w:rPr>
          <w:rFonts w:eastAsiaTheme="majorEastAsia" w:cstheme="majorBidi"/>
        </w:rPr>
        <w:t>D</w:t>
      </w:r>
      <w:r w:rsidR="00B348B6" w:rsidRPr="00F75D09">
        <w:rPr>
          <w:rFonts w:eastAsiaTheme="majorEastAsia" w:cstheme="majorBidi"/>
        </w:rPr>
        <w:t xml:space="preserve"> -</w:t>
      </w:r>
      <w:r w:rsidRPr="00F75D09">
        <w:rPr>
          <w:rFonts w:eastAsiaTheme="majorEastAsia" w:cstheme="majorBidi"/>
        </w:rPr>
        <w:t xml:space="preserve"> Performance Goals Matrix:</w:t>
      </w:r>
      <w:r w:rsidR="00CD3498" w:rsidRPr="00F75D09">
        <w:rPr>
          <w:rFonts w:eastAsiaTheme="majorEastAsia" w:cstheme="majorBidi"/>
        </w:rPr>
        <w:t xml:space="preserve"> </w:t>
      </w:r>
    </w:p>
    <w:p w14:paraId="290548DF" w14:textId="3CD43492" w:rsidR="00CE5B64" w:rsidRPr="00C320D7" w:rsidRDefault="00CE5B64" w:rsidP="0063574D">
      <w:pPr>
        <w:pStyle w:val="ListParagraph"/>
        <w:numPr>
          <w:ilvl w:val="0"/>
          <w:numId w:val="22"/>
        </w:numPr>
      </w:pPr>
      <w:r w:rsidRPr="00C320D7">
        <w:t xml:space="preserve">All planned goals must be described. The narrative explanation pertaining to performance goals should reflect a data-driven local economic analysis leading to the proposed local area performance goals, in connection to service delivery, target populations, and skills attainment. </w:t>
      </w:r>
    </w:p>
    <w:p w14:paraId="4AC96D86" w14:textId="020275EB" w:rsidR="00CE5B64" w:rsidRPr="00C320D7" w:rsidRDefault="00B348B6" w:rsidP="0063574D">
      <w:pPr>
        <w:pStyle w:val="ListParagraph"/>
        <w:numPr>
          <w:ilvl w:val="0"/>
          <w:numId w:val="22"/>
        </w:numPr>
      </w:pPr>
      <w:r w:rsidRPr="00C320D7">
        <w:t xml:space="preserve">The DOL and DAS </w:t>
      </w:r>
      <w:r w:rsidR="00CE5B64" w:rsidRPr="00C320D7">
        <w:t xml:space="preserve">requires grantees to track total participants enrolled in </w:t>
      </w:r>
      <w:r w:rsidRPr="00C320D7">
        <w:t xml:space="preserve">RAPs </w:t>
      </w:r>
      <w:r w:rsidR="00CE5B64" w:rsidRPr="00C320D7">
        <w:t xml:space="preserve">education, training, and/or training related employment. Data written in the narrative should be reflected in the Performance Goals Matrix (SFP Exhibit </w:t>
      </w:r>
      <w:r w:rsidRPr="00C320D7">
        <w:t>D</w:t>
      </w:r>
      <w:r w:rsidR="00CE5B64" w:rsidRPr="00C320D7">
        <w:t>). The program requires that all data associated with</w:t>
      </w:r>
      <w:r w:rsidRPr="00C320D7">
        <w:t xml:space="preserve"> participant </w:t>
      </w:r>
      <w:r w:rsidR="00CE5B64" w:rsidRPr="00C320D7">
        <w:t>performance be tracked</w:t>
      </w:r>
      <w:r w:rsidRPr="00C320D7">
        <w:t>.</w:t>
      </w:r>
    </w:p>
    <w:p w14:paraId="6D7974FE" w14:textId="77777777" w:rsidR="00CE5B64" w:rsidRPr="00F75D09" w:rsidRDefault="00CE5B64" w:rsidP="00C320D7"/>
    <w:p w14:paraId="2D4F484B" w14:textId="548DBCAD" w:rsidR="00B348B6" w:rsidRPr="00F75D09" w:rsidRDefault="00B348B6" w:rsidP="00902F87">
      <w:pPr>
        <w:pStyle w:val="Heading3"/>
        <w:rPr>
          <w:rFonts w:eastAsiaTheme="majorEastAsia" w:cstheme="majorBidi"/>
        </w:rPr>
      </w:pPr>
      <w:r w:rsidRPr="00F75D09">
        <w:rPr>
          <w:rFonts w:eastAsiaTheme="majorEastAsia" w:cstheme="majorBidi"/>
        </w:rPr>
        <w:t>Exhibit E - Partnership Roles and Responsibilities</w:t>
      </w:r>
    </w:p>
    <w:p w14:paraId="1F9D5578" w14:textId="77777777" w:rsidR="00666582" w:rsidRPr="00C320D7" w:rsidRDefault="00666582" w:rsidP="0063574D">
      <w:pPr>
        <w:pStyle w:val="ListParagraph"/>
        <w:numPr>
          <w:ilvl w:val="0"/>
          <w:numId w:val="23"/>
        </w:numPr>
      </w:pPr>
      <w:r w:rsidRPr="00C320D7">
        <w:t>Section 1 must list all the required partnerships.</w:t>
      </w:r>
    </w:p>
    <w:p w14:paraId="71E4A798" w14:textId="77777777" w:rsidR="00666582" w:rsidRPr="00C320D7" w:rsidRDefault="00CE5B64" w:rsidP="0063574D">
      <w:pPr>
        <w:pStyle w:val="ListParagraph"/>
        <w:numPr>
          <w:ilvl w:val="0"/>
          <w:numId w:val="23"/>
        </w:numPr>
      </w:pPr>
      <w:r w:rsidRPr="00C320D7">
        <w:t xml:space="preserve">List all organization types under the appropriate partner category. </w:t>
      </w:r>
    </w:p>
    <w:p w14:paraId="6BFE6B9A" w14:textId="77777777" w:rsidR="00F77533" w:rsidRPr="00C320D7" w:rsidRDefault="00965EEC" w:rsidP="0063574D">
      <w:pPr>
        <w:pStyle w:val="ListParagraph"/>
        <w:numPr>
          <w:ilvl w:val="0"/>
          <w:numId w:val="23"/>
        </w:numPr>
      </w:pPr>
      <w:r w:rsidRPr="00C320D7">
        <w:t>(Optional) E</w:t>
      </w:r>
      <w:r w:rsidR="00F77533" w:rsidRPr="00C320D7">
        <w:t xml:space="preserve">nter the match </w:t>
      </w:r>
      <w:r w:rsidR="00932844" w:rsidRPr="00C320D7">
        <w:t xml:space="preserve">dollar </w:t>
      </w:r>
      <w:r w:rsidR="00F77533" w:rsidRPr="00C320D7">
        <w:t>amount. The total row does not automatically tabulate totals.</w:t>
      </w:r>
    </w:p>
    <w:p w14:paraId="1A72D6AD" w14:textId="77777777" w:rsidR="00CE5B64" w:rsidRPr="00C320D7" w:rsidRDefault="00CE5B64" w:rsidP="0063574D">
      <w:pPr>
        <w:pStyle w:val="ListParagraph"/>
        <w:numPr>
          <w:ilvl w:val="0"/>
          <w:numId w:val="23"/>
        </w:numPr>
      </w:pPr>
      <w:r w:rsidRPr="00C320D7">
        <w:t>To add a table row for additional partners, right-click on the last row in the category and select “Insert” then select “Rows Below.”</w:t>
      </w:r>
    </w:p>
    <w:p w14:paraId="42A27BB2" w14:textId="77777777" w:rsidR="00CE5B64" w:rsidRPr="00C320D7" w:rsidRDefault="00CE5B64" w:rsidP="0063574D">
      <w:pPr>
        <w:pStyle w:val="ListParagraph"/>
        <w:numPr>
          <w:ilvl w:val="0"/>
          <w:numId w:val="23"/>
        </w:numPr>
      </w:pPr>
      <w:r w:rsidRPr="00C320D7">
        <w:t>Roles and responsibilities should be clearly summarized in terms of specific tasks, services, or support that they will provide for each organizational type.</w:t>
      </w:r>
    </w:p>
    <w:p w14:paraId="6E703520" w14:textId="6A806952" w:rsidR="00CE5B64" w:rsidRPr="00C320D7" w:rsidRDefault="00CE5B64" w:rsidP="0063574D">
      <w:pPr>
        <w:pStyle w:val="ListParagraph"/>
        <w:numPr>
          <w:ilvl w:val="0"/>
          <w:numId w:val="23"/>
        </w:numPr>
      </w:pPr>
      <w:r w:rsidRPr="00C320D7">
        <w:t xml:space="preserve">A more in-depth description of roles and responsibilities can be provided in the Proposal Narrative (SFP Exhibit </w:t>
      </w:r>
      <w:r w:rsidR="00C62E48" w:rsidRPr="00C320D7">
        <w:t>B</w:t>
      </w:r>
      <w:r w:rsidRPr="00C320D7">
        <w:t>)</w:t>
      </w:r>
    </w:p>
    <w:p w14:paraId="61B3082E" w14:textId="77777777" w:rsidR="00F77533" w:rsidRPr="00F75D09" w:rsidRDefault="00F77533" w:rsidP="00C320D7"/>
    <w:p w14:paraId="2C4DBAC8" w14:textId="77777777" w:rsidR="00F77533" w:rsidRPr="00F75D09" w:rsidRDefault="00F77533" w:rsidP="00902F87">
      <w:pPr>
        <w:pStyle w:val="Heading3"/>
        <w:rPr>
          <w:rFonts w:eastAsiaTheme="majorEastAsia" w:cstheme="majorBidi"/>
        </w:rPr>
      </w:pPr>
      <w:r w:rsidRPr="00F75D09">
        <w:rPr>
          <w:rFonts w:eastAsiaTheme="majorEastAsia" w:cstheme="majorBidi"/>
        </w:rPr>
        <w:t xml:space="preserve">Match </w:t>
      </w:r>
      <w:r w:rsidR="00965EEC" w:rsidRPr="00F75D09">
        <w:rPr>
          <w:rFonts w:eastAsiaTheme="majorEastAsia" w:cstheme="majorBidi"/>
        </w:rPr>
        <w:t>Funds (Optional)</w:t>
      </w:r>
      <w:r w:rsidRPr="00F75D09">
        <w:rPr>
          <w:rFonts w:eastAsiaTheme="majorEastAsia" w:cstheme="majorBidi"/>
        </w:rPr>
        <w:t>:</w:t>
      </w:r>
    </w:p>
    <w:p w14:paraId="4539190F" w14:textId="77777777" w:rsidR="00965EEC" w:rsidRPr="00C320D7" w:rsidRDefault="00965EEC" w:rsidP="0063574D">
      <w:pPr>
        <w:pStyle w:val="ListParagraph"/>
        <w:numPr>
          <w:ilvl w:val="0"/>
          <w:numId w:val="24"/>
        </w:numPr>
      </w:pPr>
      <w:r w:rsidRPr="00C320D7">
        <w:t xml:space="preserve">To be eligible to receive an SAEEI award, an Applicant is not required to provide dollar-to-dollar matching of funds. However, Applicants are encouraged to leverage additional resources for the expansion or creation of Registered Apprenticeship programming. Leveraged resources may include braided, blended, or stacked funding from other public, </w:t>
      </w:r>
      <w:proofErr w:type="gramStart"/>
      <w:r w:rsidRPr="00C320D7">
        <w:t>private</w:t>
      </w:r>
      <w:proofErr w:type="gramEnd"/>
      <w:r w:rsidRPr="00C320D7">
        <w:t xml:space="preserve"> or philanthropic sources.</w:t>
      </w:r>
    </w:p>
    <w:p w14:paraId="3A833B1A" w14:textId="77777777" w:rsidR="00CE5B64" w:rsidRPr="00F75D09" w:rsidRDefault="00CE5B64" w:rsidP="00C320D7"/>
    <w:p w14:paraId="577F2870" w14:textId="77777777" w:rsidR="00CE5B64" w:rsidRPr="00F75D09" w:rsidRDefault="00CE5B64" w:rsidP="00902F87">
      <w:pPr>
        <w:pStyle w:val="Heading3"/>
        <w:rPr>
          <w:rFonts w:eastAsiaTheme="majorEastAsia" w:cstheme="majorBidi"/>
        </w:rPr>
      </w:pPr>
      <w:r w:rsidRPr="00F75D09">
        <w:rPr>
          <w:rFonts w:eastAsiaTheme="majorEastAsia" w:cstheme="majorBidi"/>
        </w:rPr>
        <w:t>Partnership Agreement Letters:</w:t>
      </w:r>
    </w:p>
    <w:p w14:paraId="1C973CE3" w14:textId="77777777" w:rsidR="00ED6FD4" w:rsidRPr="00C320D7" w:rsidRDefault="00CE5B64" w:rsidP="0063574D">
      <w:pPr>
        <w:pStyle w:val="ListParagraph"/>
        <w:numPr>
          <w:ilvl w:val="0"/>
          <w:numId w:val="24"/>
        </w:numPr>
      </w:pPr>
      <w:r w:rsidRPr="00C320D7">
        <w:t xml:space="preserve">Applicants must secure and attach a separate signed “Partnership Agreement” letter from each partner. </w:t>
      </w:r>
    </w:p>
    <w:p w14:paraId="443F4247" w14:textId="7FB3FC8A" w:rsidR="00CE5B64" w:rsidRPr="00C320D7" w:rsidRDefault="00CE5B64" w:rsidP="0063574D">
      <w:pPr>
        <w:pStyle w:val="ListParagraph"/>
        <w:numPr>
          <w:ilvl w:val="0"/>
          <w:numId w:val="24"/>
        </w:numPr>
      </w:pPr>
      <w:r w:rsidRPr="00C320D7">
        <w:t>Each Partnership Agreement letter (mandatory and non-mandatory) must:</w:t>
      </w:r>
    </w:p>
    <w:p w14:paraId="49DE85B8" w14:textId="77777777" w:rsidR="00CE5B64" w:rsidRPr="00C320D7" w:rsidRDefault="00CE5B64" w:rsidP="0063574D">
      <w:pPr>
        <w:pStyle w:val="ListParagraph"/>
        <w:numPr>
          <w:ilvl w:val="0"/>
          <w:numId w:val="24"/>
        </w:numPr>
      </w:pPr>
      <w:r w:rsidRPr="00C320D7">
        <w:t>Describe in detail the specific roles/responsibilities of each of the partners.</w:t>
      </w:r>
    </w:p>
    <w:p w14:paraId="78BCBB35" w14:textId="77777777" w:rsidR="00CE5B64" w:rsidRPr="00C320D7" w:rsidRDefault="00CE5B64" w:rsidP="0063574D">
      <w:pPr>
        <w:pStyle w:val="ListParagraph"/>
        <w:numPr>
          <w:ilvl w:val="0"/>
          <w:numId w:val="24"/>
        </w:numPr>
      </w:pPr>
      <w:r w:rsidRPr="00C320D7">
        <w:t>Describe how the services will differ from what already exists locally.</w:t>
      </w:r>
    </w:p>
    <w:p w14:paraId="7B66D883" w14:textId="77777777" w:rsidR="00CE5B64" w:rsidRPr="00C320D7" w:rsidRDefault="00CE5B64" w:rsidP="0063574D">
      <w:pPr>
        <w:pStyle w:val="ListParagraph"/>
        <w:numPr>
          <w:ilvl w:val="0"/>
          <w:numId w:val="24"/>
        </w:numPr>
      </w:pPr>
      <w:r w:rsidRPr="00C320D7">
        <w:t>Identify an agency contact person and telephone number.</w:t>
      </w:r>
    </w:p>
    <w:p w14:paraId="338D07F6" w14:textId="1DD6C452" w:rsidR="00CE5B64" w:rsidRPr="00C320D7" w:rsidRDefault="00CE5B64" w:rsidP="0063574D">
      <w:pPr>
        <w:pStyle w:val="ListParagraph"/>
        <w:numPr>
          <w:ilvl w:val="0"/>
          <w:numId w:val="24"/>
        </w:numPr>
      </w:pPr>
      <w:r w:rsidRPr="00C320D7">
        <w:t xml:space="preserve">Be dated between </w:t>
      </w:r>
      <w:r w:rsidR="00C62E48" w:rsidRPr="00C320D7">
        <w:t>October 14</w:t>
      </w:r>
      <w:r w:rsidR="00CD3498" w:rsidRPr="00C320D7">
        <w:t>,</w:t>
      </w:r>
      <w:r w:rsidR="00EF7802" w:rsidRPr="00C320D7">
        <w:t xml:space="preserve"> 202</w:t>
      </w:r>
      <w:r w:rsidR="00CD3498" w:rsidRPr="00C320D7">
        <w:t>1</w:t>
      </w:r>
      <w:r w:rsidR="00EF7802" w:rsidRPr="00C320D7">
        <w:t xml:space="preserve"> – </w:t>
      </w:r>
      <w:r w:rsidR="00CD3498" w:rsidRPr="00C320D7">
        <w:t xml:space="preserve">November </w:t>
      </w:r>
      <w:r w:rsidR="00C62E48" w:rsidRPr="00C320D7">
        <w:t>29</w:t>
      </w:r>
      <w:r w:rsidR="00CD3498" w:rsidRPr="00C320D7">
        <w:t>, 2021</w:t>
      </w:r>
      <w:r w:rsidRPr="00C320D7">
        <w:t>.</w:t>
      </w:r>
      <w:r w:rsidRPr="00C320D7">
        <w:rPr>
          <w:rFonts w:eastAsia="Calibri"/>
        </w:rPr>
        <w:t xml:space="preserve"> </w:t>
      </w:r>
    </w:p>
    <w:p w14:paraId="44773146" w14:textId="77777777" w:rsidR="00CE5B64" w:rsidRPr="00C320D7" w:rsidRDefault="00CE5B64" w:rsidP="0063574D">
      <w:pPr>
        <w:pStyle w:val="ListParagraph"/>
        <w:numPr>
          <w:ilvl w:val="0"/>
          <w:numId w:val="24"/>
        </w:numPr>
      </w:pPr>
      <w:r w:rsidRPr="00C320D7">
        <w:t>Be signed by an authorized signatory representative of the partner agency.</w:t>
      </w:r>
    </w:p>
    <w:p w14:paraId="2BAA1A28" w14:textId="77777777" w:rsidR="00CE5B64" w:rsidRPr="00C320D7" w:rsidRDefault="00CE5B64" w:rsidP="0063574D">
      <w:pPr>
        <w:pStyle w:val="ListParagraph"/>
        <w:numPr>
          <w:ilvl w:val="0"/>
          <w:numId w:val="24"/>
        </w:numPr>
      </w:pPr>
      <w:r w:rsidRPr="00C320D7">
        <w:t>Describe the extent of the partnership and its anticipated outcomes.</w:t>
      </w:r>
    </w:p>
    <w:p w14:paraId="37BA2E33" w14:textId="77777777" w:rsidR="00CE5B64" w:rsidRPr="00F75D09" w:rsidRDefault="00CE5B64" w:rsidP="00C320D7"/>
    <w:p w14:paraId="7C8B20CF" w14:textId="2BED4CEC" w:rsidR="00CE5B64" w:rsidRPr="00F75D09" w:rsidRDefault="00CE5B64" w:rsidP="00C320D7">
      <w:pPr>
        <w:rPr>
          <w:b/>
          <w:bCs/>
        </w:rPr>
      </w:pPr>
      <w:r w:rsidRPr="00F75D09">
        <w:rPr>
          <w:b/>
          <w:bCs/>
        </w:rPr>
        <w:lastRenderedPageBreak/>
        <w:t xml:space="preserve">Applications that do not attach the Partnership Agreement letters from each required partner will be deemed non-responsive and not considered for funding. </w:t>
      </w:r>
    </w:p>
    <w:p w14:paraId="00768D94" w14:textId="77777777" w:rsidR="00CE5B64" w:rsidRPr="00F75D09" w:rsidRDefault="00CE5B64" w:rsidP="00C320D7"/>
    <w:p w14:paraId="4FC5E218" w14:textId="39AFB234" w:rsidR="00ED6FD4" w:rsidRPr="00F75D09" w:rsidRDefault="00ED6FD4" w:rsidP="0063574D">
      <w:pPr>
        <w:pStyle w:val="Heading3"/>
        <w:rPr>
          <w:rFonts w:eastAsiaTheme="majorEastAsia" w:cstheme="majorBidi"/>
        </w:rPr>
      </w:pPr>
      <w:r w:rsidRPr="00F75D09">
        <w:rPr>
          <w:rFonts w:eastAsiaTheme="majorEastAsia" w:cstheme="majorBidi"/>
        </w:rPr>
        <w:t>Exhibit F- Expenditure Plan</w:t>
      </w:r>
    </w:p>
    <w:p w14:paraId="0920A535" w14:textId="77777777" w:rsidR="00ED6FD4" w:rsidRPr="00C320D7" w:rsidRDefault="00ED6FD4" w:rsidP="0063574D">
      <w:pPr>
        <w:pStyle w:val="ListParagraph"/>
        <w:numPr>
          <w:ilvl w:val="0"/>
          <w:numId w:val="25"/>
        </w:numPr>
        <w:rPr>
          <w:rFonts w:eastAsia="Calibri"/>
        </w:rPr>
      </w:pPr>
      <w:r w:rsidRPr="00C320D7">
        <w:rPr>
          <w:rFonts w:eastAsia="Calibri"/>
        </w:rPr>
        <w:t>Successful applicants will need to complete detailed expenditure and enrollment plans as part of their final contract award (subgrant).</w:t>
      </w:r>
    </w:p>
    <w:p w14:paraId="446E9DAC" w14:textId="49813F74" w:rsidR="00ED6FD4" w:rsidRPr="00C320D7" w:rsidRDefault="00ED6FD4" w:rsidP="0063574D">
      <w:pPr>
        <w:pStyle w:val="ListParagraph"/>
        <w:numPr>
          <w:ilvl w:val="0"/>
          <w:numId w:val="25"/>
        </w:numPr>
        <w:rPr>
          <w:rFonts w:eastAsia="Calibri"/>
        </w:rPr>
      </w:pPr>
      <w:r w:rsidRPr="00C320D7">
        <w:rPr>
          <w:rFonts w:eastAsia="Calibri"/>
        </w:rPr>
        <w:t>Complete and attach the Expenditure Plan (SFP Exhibit F) by planning the monthly expenditures and the monthly planned match dollars (if applicable).</w:t>
      </w:r>
    </w:p>
    <w:p w14:paraId="62A3AAE5" w14:textId="77777777" w:rsidR="00ED6FD4" w:rsidRPr="00C320D7" w:rsidRDefault="00ED6FD4" w:rsidP="0063574D">
      <w:pPr>
        <w:pStyle w:val="ListParagraph"/>
        <w:numPr>
          <w:ilvl w:val="0"/>
          <w:numId w:val="25"/>
        </w:numPr>
        <w:rPr>
          <w:rFonts w:eastAsia="Calibri"/>
        </w:rPr>
      </w:pPr>
      <w:r w:rsidRPr="00C320D7">
        <w:rPr>
          <w:rFonts w:eastAsia="Calibri"/>
        </w:rPr>
        <w:t xml:space="preserve">Column 2 must contain the monthly planned expenditures.  </w:t>
      </w:r>
    </w:p>
    <w:p w14:paraId="3BE0041C" w14:textId="6D76E29C" w:rsidR="00ED6FD4" w:rsidRPr="00C320D7" w:rsidRDefault="00ED6FD4" w:rsidP="0063574D">
      <w:pPr>
        <w:pStyle w:val="ListParagraph"/>
        <w:numPr>
          <w:ilvl w:val="0"/>
          <w:numId w:val="25"/>
        </w:numPr>
        <w:rPr>
          <w:rFonts w:eastAsia="Calibri"/>
        </w:rPr>
      </w:pPr>
      <w:r w:rsidRPr="00C320D7">
        <w:rPr>
          <w:rFonts w:eastAsia="Calibri"/>
        </w:rPr>
        <w:t>Under Column 4, enter the monthly planned cash and/or in-kind match identified on the Proposal Narrative Form (if applicable)</w:t>
      </w:r>
    </w:p>
    <w:p w14:paraId="1C0A75C0" w14:textId="77777777" w:rsidR="00ED6FD4" w:rsidRPr="00C320D7" w:rsidRDefault="00ED6FD4" w:rsidP="0063574D">
      <w:pPr>
        <w:pStyle w:val="ListParagraph"/>
        <w:numPr>
          <w:ilvl w:val="0"/>
          <w:numId w:val="25"/>
        </w:numPr>
        <w:rPr>
          <w:rFonts w:eastAsia="Calibri"/>
        </w:rPr>
      </w:pPr>
      <w:r w:rsidRPr="00C320D7">
        <w:rPr>
          <w:rFonts w:eastAsia="Calibri"/>
        </w:rPr>
        <w:t xml:space="preserve">Column 3 and Column 5 are calculated cumulative fields and Column 6 is the Project Total Planned Expenditures. </w:t>
      </w:r>
    </w:p>
    <w:p w14:paraId="430D2154" w14:textId="77777777" w:rsidR="0033635D" w:rsidRPr="00F75D09" w:rsidRDefault="0033635D" w:rsidP="00C320D7"/>
    <w:p w14:paraId="790627E0" w14:textId="592A33AC" w:rsidR="00ED6FD4" w:rsidRPr="00F75D09" w:rsidRDefault="00ED6FD4" w:rsidP="00C320D7">
      <w:r w:rsidRPr="00F75D09">
        <w:t>Below is an example of a completed Expenditure Plan that shows how the numbers need to accumulate and total the number indicated in the SFP.</w:t>
      </w:r>
    </w:p>
    <w:p w14:paraId="7C34C497" w14:textId="77777777" w:rsidR="00ED6FD4" w:rsidRPr="00ED6FD4" w:rsidRDefault="00ED6FD4" w:rsidP="00ED6FD4">
      <w:pPr>
        <w:keepNext/>
        <w:keepLines/>
        <w:spacing w:after="0" w:line="240" w:lineRule="auto"/>
        <w:contextualSpacing/>
        <w:rPr>
          <w:rFonts w:ascii="Arial" w:eastAsia="Calibri" w:hAnsi="Arial" w:cs="Arial"/>
          <w:szCs w:val="24"/>
        </w:rPr>
      </w:pPr>
    </w:p>
    <w:tbl>
      <w:tblPr>
        <w:tblStyle w:val="PlainTable1111"/>
        <w:tblW w:w="9895" w:type="dxa"/>
        <w:tblLayout w:type="fixed"/>
        <w:tblLook w:val="04A0" w:firstRow="1" w:lastRow="0" w:firstColumn="1" w:lastColumn="0" w:noHBand="0" w:noVBand="1"/>
        <w:tblCaption w:val="Sample Exhibit E Expenditure Plan"/>
      </w:tblPr>
      <w:tblGrid>
        <w:gridCol w:w="1540"/>
        <w:gridCol w:w="1785"/>
        <w:gridCol w:w="1800"/>
        <w:gridCol w:w="1350"/>
        <w:gridCol w:w="1530"/>
        <w:gridCol w:w="1890"/>
      </w:tblGrid>
      <w:tr w:rsidR="00ED6FD4" w:rsidRPr="00F75D09" w14:paraId="5310129C" w14:textId="77777777" w:rsidTr="007A0980">
        <w:trPr>
          <w:cnfStyle w:val="100000000000" w:firstRow="1" w:lastRow="0" w:firstColumn="0" w:lastColumn="0" w:oddVBand="0" w:evenVBand="0" w:oddHBand="0" w:evenHBand="0" w:firstRowFirstColumn="0" w:firstRowLastColumn="0" w:lastRowFirstColumn="0" w:lastRowLastColumn="0"/>
          <w:trHeight w:val="935"/>
          <w:tblHead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0F66DDC1" w14:textId="77777777" w:rsidR="00ED6FD4" w:rsidRPr="00ED6FD4" w:rsidRDefault="00ED6FD4" w:rsidP="00ED6FD4">
            <w:pPr>
              <w:keepNext/>
              <w:keepLines/>
              <w:spacing w:after="160" w:line="259" w:lineRule="auto"/>
              <w:contextualSpacing/>
              <w:rPr>
                <w:rFonts w:ascii="Arial" w:eastAsia="Times New Roman" w:hAnsi="Arial" w:cs="Arial"/>
                <w:b w:val="0"/>
                <w:bCs w:val="0"/>
                <w:color w:val="FFFFFF"/>
                <w:szCs w:val="24"/>
              </w:rPr>
            </w:pPr>
            <w:r w:rsidRPr="00ED6FD4">
              <w:rPr>
                <w:rFonts w:ascii="Arial" w:eastAsia="Times New Roman" w:hAnsi="Arial" w:cs="Arial"/>
                <w:b w:val="0"/>
                <w:bCs w:val="0"/>
                <w:szCs w:val="24"/>
              </w:rPr>
              <w:t>Month-Year</w:t>
            </w:r>
          </w:p>
        </w:tc>
        <w:tc>
          <w:tcPr>
            <w:tcW w:w="1785" w:type="dxa"/>
            <w:hideMark/>
          </w:tcPr>
          <w:p w14:paraId="7855E331" w14:textId="77777777" w:rsidR="00ED6FD4" w:rsidRPr="00ED6FD4" w:rsidRDefault="00ED6FD4" w:rsidP="00ED6FD4">
            <w:pPr>
              <w:keepNext/>
              <w:keepLines/>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Cs w:val="24"/>
              </w:rPr>
            </w:pPr>
            <w:r w:rsidRPr="00ED6FD4">
              <w:rPr>
                <w:rFonts w:ascii="Arial" w:eastAsia="Times New Roman" w:hAnsi="Arial" w:cs="Arial"/>
                <w:b w:val="0"/>
                <w:bCs w:val="0"/>
                <w:szCs w:val="24"/>
              </w:rPr>
              <w:t>Monthly Planned Expenditures</w:t>
            </w:r>
          </w:p>
        </w:tc>
        <w:tc>
          <w:tcPr>
            <w:tcW w:w="1800" w:type="dxa"/>
            <w:hideMark/>
          </w:tcPr>
          <w:p w14:paraId="11F9C3D8" w14:textId="77777777" w:rsidR="00ED6FD4" w:rsidRPr="00ED6FD4" w:rsidRDefault="00ED6FD4" w:rsidP="00ED6FD4">
            <w:pPr>
              <w:keepNext/>
              <w:keepLines/>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Cs w:val="24"/>
              </w:rPr>
            </w:pPr>
            <w:r w:rsidRPr="00ED6FD4">
              <w:rPr>
                <w:rFonts w:ascii="Arial" w:eastAsia="Times New Roman" w:hAnsi="Arial" w:cs="Arial"/>
                <w:b w:val="0"/>
                <w:bCs w:val="0"/>
                <w:szCs w:val="24"/>
              </w:rPr>
              <w:t>Cumulative Planned Expenditures</w:t>
            </w:r>
          </w:p>
        </w:tc>
        <w:tc>
          <w:tcPr>
            <w:tcW w:w="1350" w:type="dxa"/>
            <w:hideMark/>
          </w:tcPr>
          <w:p w14:paraId="35DADE75" w14:textId="77777777" w:rsidR="00ED6FD4" w:rsidRPr="00ED6FD4" w:rsidRDefault="00ED6FD4" w:rsidP="00ED6FD4">
            <w:pPr>
              <w:keepNext/>
              <w:keepLines/>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Cs w:val="24"/>
              </w:rPr>
            </w:pPr>
            <w:r w:rsidRPr="00ED6FD4">
              <w:rPr>
                <w:rFonts w:ascii="Arial" w:eastAsia="Times New Roman" w:hAnsi="Arial" w:cs="Arial"/>
                <w:b w:val="0"/>
                <w:bCs w:val="0"/>
                <w:szCs w:val="24"/>
              </w:rPr>
              <w:t>Monthly Planned</w:t>
            </w:r>
          </w:p>
          <w:p w14:paraId="2894EFB1" w14:textId="061E6982" w:rsidR="00ED6FD4" w:rsidRPr="00ED6FD4" w:rsidRDefault="00ED6FD4" w:rsidP="00ED6FD4">
            <w:pPr>
              <w:keepNext/>
              <w:keepLines/>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Cs w:val="24"/>
              </w:rPr>
            </w:pPr>
            <w:r w:rsidRPr="00ED6FD4">
              <w:rPr>
                <w:rFonts w:ascii="Arial" w:eastAsia="Times New Roman" w:hAnsi="Arial" w:cs="Arial"/>
                <w:b w:val="0"/>
                <w:bCs w:val="0"/>
                <w:szCs w:val="24"/>
              </w:rPr>
              <w:t>Match</w:t>
            </w:r>
            <w:r w:rsidR="00EE76A1">
              <w:rPr>
                <w:rFonts w:ascii="Arial" w:eastAsia="Times New Roman" w:hAnsi="Arial" w:cs="Arial"/>
                <w:b w:val="0"/>
                <w:bCs w:val="0"/>
                <w:szCs w:val="24"/>
              </w:rPr>
              <w:t>*</w:t>
            </w:r>
          </w:p>
        </w:tc>
        <w:tc>
          <w:tcPr>
            <w:tcW w:w="1530" w:type="dxa"/>
            <w:hideMark/>
          </w:tcPr>
          <w:p w14:paraId="74BC3430" w14:textId="24FE527A" w:rsidR="00ED6FD4" w:rsidRPr="00ED6FD4" w:rsidRDefault="00ED6FD4" w:rsidP="00ED6FD4">
            <w:pPr>
              <w:keepNext/>
              <w:keepLines/>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Cs w:val="24"/>
              </w:rPr>
            </w:pPr>
            <w:r w:rsidRPr="00ED6FD4">
              <w:rPr>
                <w:rFonts w:ascii="Arial" w:eastAsia="Times New Roman" w:hAnsi="Arial" w:cs="Arial"/>
                <w:b w:val="0"/>
                <w:bCs w:val="0"/>
                <w:szCs w:val="24"/>
              </w:rPr>
              <w:t>Cumulative Planned Match</w:t>
            </w:r>
            <w:r w:rsidR="00EE76A1">
              <w:rPr>
                <w:rFonts w:ascii="Arial" w:eastAsia="Times New Roman" w:hAnsi="Arial" w:cs="Arial"/>
                <w:b w:val="0"/>
                <w:bCs w:val="0"/>
                <w:szCs w:val="24"/>
              </w:rPr>
              <w:t>*</w:t>
            </w:r>
          </w:p>
        </w:tc>
        <w:tc>
          <w:tcPr>
            <w:tcW w:w="1890" w:type="dxa"/>
            <w:hideMark/>
          </w:tcPr>
          <w:p w14:paraId="732AFBF0" w14:textId="77777777" w:rsidR="00ED6FD4" w:rsidRPr="00ED6FD4" w:rsidRDefault="00ED6FD4" w:rsidP="00ED6FD4">
            <w:pPr>
              <w:keepNext/>
              <w:keepLines/>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szCs w:val="24"/>
              </w:rPr>
            </w:pPr>
            <w:r w:rsidRPr="00ED6FD4">
              <w:rPr>
                <w:rFonts w:ascii="Arial" w:eastAsia="Times New Roman" w:hAnsi="Arial" w:cs="Arial"/>
                <w:b w:val="0"/>
                <w:bCs w:val="0"/>
                <w:szCs w:val="24"/>
              </w:rPr>
              <w:t>Project Total Planned Expenditures</w:t>
            </w:r>
          </w:p>
        </w:tc>
      </w:tr>
      <w:tr w:rsidR="00ED6FD4" w:rsidRPr="00F75D09" w14:paraId="6F097C02" w14:textId="77777777" w:rsidTr="007A0980">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2AA6BE38" w14:textId="5CC7E29A" w:rsidR="00ED6FD4" w:rsidRPr="00ED6FD4" w:rsidRDefault="00ED6FD4" w:rsidP="0033635D">
            <w:pPr>
              <w:keepNext/>
              <w:keepLines/>
              <w:spacing w:after="160" w:line="259" w:lineRule="auto"/>
              <w:contextualSpacing/>
              <w:jc w:val="right"/>
              <w:rPr>
                <w:rFonts w:ascii="Arial" w:eastAsia="Times New Roman" w:hAnsi="Arial" w:cs="Arial"/>
                <w:b w:val="0"/>
                <w:bCs w:val="0"/>
                <w:color w:val="000000"/>
                <w:szCs w:val="24"/>
              </w:rPr>
            </w:pPr>
            <w:r w:rsidRPr="00ED6FD4">
              <w:rPr>
                <w:rFonts w:ascii="Arial" w:eastAsia="Times New Roman" w:hAnsi="Arial" w:cs="Arial"/>
                <w:b w:val="0"/>
                <w:bCs w:val="0"/>
                <w:color w:val="000000"/>
                <w:szCs w:val="24"/>
              </w:rPr>
              <w:t>M</w:t>
            </w:r>
            <w:r w:rsidR="0033635D">
              <w:rPr>
                <w:rFonts w:ascii="Arial" w:eastAsia="Times New Roman" w:hAnsi="Arial" w:cs="Arial"/>
                <w:b w:val="0"/>
                <w:bCs w:val="0"/>
                <w:color w:val="000000"/>
                <w:szCs w:val="24"/>
              </w:rPr>
              <w:t>ar</w:t>
            </w:r>
            <w:r w:rsidRPr="00ED6FD4">
              <w:rPr>
                <w:rFonts w:ascii="Arial" w:eastAsia="Times New Roman" w:hAnsi="Arial" w:cs="Arial"/>
                <w:b w:val="0"/>
                <w:bCs w:val="0"/>
                <w:color w:val="000000"/>
                <w:szCs w:val="24"/>
              </w:rPr>
              <w:t>-</w:t>
            </w:r>
            <w:r w:rsidR="0033635D">
              <w:rPr>
                <w:rFonts w:ascii="Arial" w:eastAsia="Times New Roman" w:hAnsi="Arial" w:cs="Arial"/>
                <w:b w:val="0"/>
                <w:bCs w:val="0"/>
                <w:color w:val="000000"/>
                <w:szCs w:val="24"/>
              </w:rPr>
              <w:t>21</w:t>
            </w:r>
          </w:p>
        </w:tc>
        <w:tc>
          <w:tcPr>
            <w:tcW w:w="1785" w:type="dxa"/>
            <w:noWrap/>
            <w:hideMark/>
          </w:tcPr>
          <w:p w14:paraId="59DC3220" w14:textId="77777777" w:rsidR="00ED6FD4" w:rsidRPr="00ED6FD4" w:rsidRDefault="00ED6FD4" w:rsidP="00ED6FD4">
            <w:pPr>
              <w:keepNext/>
              <w:keepLines/>
              <w:spacing w:after="160" w:line="259" w:lineRule="auto"/>
              <w:contextualSpacing/>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4"/>
              </w:rPr>
            </w:pPr>
            <w:r w:rsidRPr="00ED6FD4">
              <w:rPr>
                <w:rFonts w:ascii="Arial" w:eastAsia="Times New Roman" w:hAnsi="Arial" w:cs="Arial"/>
                <w:b w:val="0"/>
                <w:bCs w:val="0"/>
                <w:color w:val="000000"/>
                <w:szCs w:val="24"/>
              </w:rPr>
              <w:t xml:space="preserve">$0 </w:t>
            </w:r>
          </w:p>
        </w:tc>
        <w:tc>
          <w:tcPr>
            <w:tcW w:w="1800" w:type="dxa"/>
            <w:noWrap/>
            <w:hideMark/>
          </w:tcPr>
          <w:p w14:paraId="6F7BCFE9" w14:textId="77777777" w:rsidR="00ED6FD4" w:rsidRPr="00ED6FD4" w:rsidRDefault="00ED6FD4" w:rsidP="00ED6FD4">
            <w:pPr>
              <w:keepNext/>
              <w:keepLines/>
              <w:spacing w:after="160" w:line="259" w:lineRule="auto"/>
              <w:contextualSpacing/>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4"/>
              </w:rPr>
            </w:pPr>
            <w:r w:rsidRPr="00ED6FD4">
              <w:rPr>
                <w:rFonts w:ascii="Arial" w:eastAsia="Times New Roman" w:hAnsi="Arial" w:cs="Arial"/>
                <w:b w:val="0"/>
                <w:bCs w:val="0"/>
                <w:color w:val="000000"/>
                <w:szCs w:val="24"/>
              </w:rPr>
              <w:t xml:space="preserve">$0 </w:t>
            </w:r>
          </w:p>
        </w:tc>
        <w:tc>
          <w:tcPr>
            <w:tcW w:w="1350" w:type="dxa"/>
            <w:noWrap/>
            <w:hideMark/>
          </w:tcPr>
          <w:p w14:paraId="7BE4191F" w14:textId="77777777" w:rsidR="00ED6FD4" w:rsidRPr="00ED6FD4" w:rsidRDefault="00ED6FD4" w:rsidP="00ED6FD4">
            <w:pPr>
              <w:keepNext/>
              <w:keepLines/>
              <w:spacing w:after="160" w:line="259" w:lineRule="auto"/>
              <w:contextualSpacing/>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4"/>
              </w:rPr>
            </w:pPr>
            <w:r w:rsidRPr="00ED6FD4">
              <w:rPr>
                <w:rFonts w:ascii="Arial" w:eastAsia="Times New Roman" w:hAnsi="Arial" w:cs="Arial"/>
                <w:b w:val="0"/>
                <w:bCs w:val="0"/>
                <w:color w:val="000000"/>
                <w:szCs w:val="24"/>
              </w:rPr>
              <w:t xml:space="preserve">$0 </w:t>
            </w:r>
          </w:p>
        </w:tc>
        <w:tc>
          <w:tcPr>
            <w:tcW w:w="1530" w:type="dxa"/>
            <w:noWrap/>
            <w:hideMark/>
          </w:tcPr>
          <w:p w14:paraId="78A4C7A6" w14:textId="77777777" w:rsidR="00ED6FD4" w:rsidRPr="00ED6FD4" w:rsidRDefault="00ED6FD4" w:rsidP="00ED6FD4">
            <w:pPr>
              <w:keepNext/>
              <w:keepLines/>
              <w:spacing w:after="160" w:line="259" w:lineRule="auto"/>
              <w:contextualSpacing/>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4"/>
              </w:rPr>
            </w:pPr>
            <w:r w:rsidRPr="00ED6FD4">
              <w:rPr>
                <w:rFonts w:ascii="Arial" w:eastAsia="Times New Roman" w:hAnsi="Arial" w:cs="Arial"/>
                <w:b w:val="0"/>
                <w:bCs w:val="0"/>
                <w:color w:val="000000"/>
                <w:szCs w:val="24"/>
              </w:rPr>
              <w:t xml:space="preserve">$0 </w:t>
            </w:r>
          </w:p>
        </w:tc>
        <w:tc>
          <w:tcPr>
            <w:tcW w:w="1890" w:type="dxa"/>
            <w:noWrap/>
            <w:hideMark/>
          </w:tcPr>
          <w:p w14:paraId="648C2237" w14:textId="77777777" w:rsidR="00ED6FD4" w:rsidRPr="00ED6FD4" w:rsidRDefault="00ED6FD4" w:rsidP="00ED6FD4">
            <w:pPr>
              <w:keepNext/>
              <w:keepLines/>
              <w:spacing w:after="160" w:line="259" w:lineRule="auto"/>
              <w:contextualSpacing/>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4"/>
              </w:rPr>
            </w:pPr>
            <w:r w:rsidRPr="00ED6FD4">
              <w:rPr>
                <w:rFonts w:ascii="Arial" w:eastAsia="Times New Roman" w:hAnsi="Arial" w:cs="Arial"/>
                <w:b w:val="0"/>
                <w:bCs w:val="0"/>
                <w:color w:val="000000"/>
                <w:szCs w:val="24"/>
              </w:rPr>
              <w:t xml:space="preserve">$0 </w:t>
            </w:r>
          </w:p>
        </w:tc>
      </w:tr>
      <w:tr w:rsidR="00ED6FD4" w:rsidRPr="00F75D09" w14:paraId="5BF6B4FC" w14:textId="77777777" w:rsidTr="007A0980">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59E7455F" w14:textId="3EAB3F7D" w:rsidR="00ED6FD4" w:rsidRPr="00ED6FD4" w:rsidRDefault="0033635D" w:rsidP="0033635D">
            <w:pPr>
              <w:keepNext/>
              <w:keepLines/>
              <w:spacing w:after="160" w:line="259" w:lineRule="auto"/>
              <w:contextualSpacing/>
              <w:jc w:val="right"/>
              <w:rPr>
                <w:rFonts w:ascii="Arial" w:eastAsia="Times New Roman" w:hAnsi="Arial" w:cs="Arial"/>
                <w:b w:val="0"/>
                <w:bCs w:val="0"/>
                <w:color w:val="000000"/>
                <w:szCs w:val="24"/>
              </w:rPr>
            </w:pPr>
            <w:r>
              <w:rPr>
                <w:rFonts w:ascii="Arial" w:eastAsia="Times New Roman" w:hAnsi="Arial" w:cs="Arial"/>
                <w:b w:val="0"/>
                <w:bCs w:val="0"/>
                <w:color w:val="000000"/>
                <w:szCs w:val="24"/>
              </w:rPr>
              <w:t>Apr</w:t>
            </w:r>
            <w:r w:rsidR="00ED6FD4" w:rsidRPr="00ED6FD4">
              <w:rPr>
                <w:rFonts w:ascii="Arial" w:eastAsia="Times New Roman" w:hAnsi="Arial" w:cs="Arial"/>
                <w:b w:val="0"/>
                <w:bCs w:val="0"/>
                <w:color w:val="000000"/>
                <w:szCs w:val="24"/>
              </w:rPr>
              <w:t>-</w:t>
            </w:r>
            <w:r>
              <w:rPr>
                <w:rFonts w:ascii="Arial" w:eastAsia="Times New Roman" w:hAnsi="Arial" w:cs="Arial"/>
                <w:b w:val="0"/>
                <w:bCs w:val="0"/>
                <w:color w:val="000000"/>
                <w:szCs w:val="24"/>
              </w:rPr>
              <w:t>21</w:t>
            </w:r>
          </w:p>
        </w:tc>
        <w:tc>
          <w:tcPr>
            <w:tcW w:w="1785" w:type="dxa"/>
            <w:noWrap/>
            <w:hideMark/>
          </w:tcPr>
          <w:p w14:paraId="185D360A" w14:textId="77777777" w:rsidR="00ED6FD4" w:rsidRPr="00ED6FD4" w:rsidRDefault="00ED6FD4" w:rsidP="00ED6FD4">
            <w:pPr>
              <w:keepNext/>
              <w:keepLines/>
              <w:spacing w:after="160" w:line="259" w:lineRule="auto"/>
              <w:contextualSpacing/>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4"/>
              </w:rPr>
            </w:pPr>
            <w:r w:rsidRPr="00ED6FD4">
              <w:rPr>
                <w:rFonts w:ascii="Arial" w:eastAsia="Times New Roman" w:hAnsi="Arial" w:cs="Arial"/>
                <w:b w:val="0"/>
                <w:bCs w:val="0"/>
                <w:color w:val="000000"/>
                <w:szCs w:val="24"/>
              </w:rPr>
              <w:t xml:space="preserve">$10,500 </w:t>
            </w:r>
          </w:p>
        </w:tc>
        <w:tc>
          <w:tcPr>
            <w:tcW w:w="1800" w:type="dxa"/>
            <w:noWrap/>
            <w:hideMark/>
          </w:tcPr>
          <w:p w14:paraId="4AEEE005" w14:textId="77777777" w:rsidR="00ED6FD4" w:rsidRPr="00ED6FD4" w:rsidRDefault="00ED6FD4" w:rsidP="00ED6FD4">
            <w:pPr>
              <w:keepNext/>
              <w:keepLines/>
              <w:spacing w:after="160" w:line="259" w:lineRule="auto"/>
              <w:contextualSpacing/>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4"/>
              </w:rPr>
            </w:pPr>
            <w:r w:rsidRPr="00ED6FD4">
              <w:rPr>
                <w:rFonts w:ascii="Arial" w:eastAsia="Times New Roman" w:hAnsi="Arial" w:cs="Arial"/>
                <w:b w:val="0"/>
                <w:bCs w:val="0"/>
                <w:color w:val="000000"/>
                <w:szCs w:val="24"/>
              </w:rPr>
              <w:t xml:space="preserve">$10,500 </w:t>
            </w:r>
          </w:p>
        </w:tc>
        <w:tc>
          <w:tcPr>
            <w:tcW w:w="1350" w:type="dxa"/>
            <w:noWrap/>
            <w:hideMark/>
          </w:tcPr>
          <w:p w14:paraId="4914F71C" w14:textId="2ED1479C" w:rsidR="00ED6FD4" w:rsidRPr="00ED6FD4" w:rsidRDefault="0033635D" w:rsidP="0033635D">
            <w:pPr>
              <w:keepNext/>
              <w:keepLines/>
              <w:tabs>
                <w:tab w:val="center" w:pos="567"/>
                <w:tab w:val="right" w:pos="1134"/>
              </w:tabs>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4"/>
              </w:rPr>
            </w:pPr>
            <w:r>
              <w:rPr>
                <w:rFonts w:ascii="Arial" w:eastAsia="Times New Roman" w:hAnsi="Arial" w:cs="Arial"/>
                <w:b w:val="0"/>
                <w:bCs w:val="0"/>
                <w:color w:val="000000"/>
                <w:szCs w:val="24"/>
              </w:rPr>
              <w:tab/>
            </w:r>
            <w:r>
              <w:rPr>
                <w:rFonts w:ascii="Arial" w:eastAsia="Times New Roman" w:hAnsi="Arial" w:cs="Arial"/>
                <w:b w:val="0"/>
                <w:bCs w:val="0"/>
                <w:color w:val="000000"/>
                <w:szCs w:val="24"/>
              </w:rPr>
              <w:tab/>
              <w:t>0</w:t>
            </w:r>
          </w:p>
        </w:tc>
        <w:tc>
          <w:tcPr>
            <w:tcW w:w="1530" w:type="dxa"/>
            <w:noWrap/>
            <w:hideMark/>
          </w:tcPr>
          <w:p w14:paraId="4458B81A" w14:textId="6587E234" w:rsidR="00ED6FD4" w:rsidRPr="00ED6FD4" w:rsidRDefault="0033635D" w:rsidP="00ED6FD4">
            <w:pPr>
              <w:keepNext/>
              <w:keepLines/>
              <w:spacing w:after="160" w:line="259" w:lineRule="auto"/>
              <w:contextualSpacing/>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4"/>
              </w:rPr>
            </w:pPr>
            <w:r>
              <w:rPr>
                <w:rFonts w:ascii="Arial" w:eastAsia="Times New Roman" w:hAnsi="Arial" w:cs="Arial"/>
                <w:color w:val="000000"/>
                <w:szCs w:val="24"/>
              </w:rPr>
              <w:t>0</w:t>
            </w:r>
          </w:p>
        </w:tc>
        <w:tc>
          <w:tcPr>
            <w:tcW w:w="1890" w:type="dxa"/>
            <w:noWrap/>
            <w:hideMark/>
          </w:tcPr>
          <w:p w14:paraId="1A9B8980" w14:textId="0E2E4237" w:rsidR="00ED6FD4" w:rsidRPr="00ED6FD4" w:rsidRDefault="00ED6FD4" w:rsidP="0033635D">
            <w:pPr>
              <w:keepNext/>
              <w:keepLines/>
              <w:spacing w:after="160" w:line="259" w:lineRule="auto"/>
              <w:contextualSpacing/>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4"/>
              </w:rPr>
            </w:pPr>
            <w:r w:rsidRPr="00ED6FD4">
              <w:rPr>
                <w:rFonts w:ascii="Arial" w:eastAsia="Times New Roman" w:hAnsi="Arial" w:cs="Arial"/>
                <w:b w:val="0"/>
                <w:bCs w:val="0"/>
                <w:color w:val="000000"/>
                <w:szCs w:val="24"/>
              </w:rPr>
              <w:t>$1</w:t>
            </w:r>
            <w:r w:rsidR="0033635D">
              <w:rPr>
                <w:rFonts w:ascii="Arial" w:eastAsia="Times New Roman" w:hAnsi="Arial" w:cs="Arial"/>
                <w:b w:val="0"/>
                <w:bCs w:val="0"/>
                <w:color w:val="000000"/>
                <w:szCs w:val="24"/>
              </w:rPr>
              <w:t>0</w:t>
            </w:r>
            <w:r w:rsidRPr="00ED6FD4">
              <w:rPr>
                <w:rFonts w:ascii="Arial" w:eastAsia="Times New Roman" w:hAnsi="Arial" w:cs="Arial"/>
                <w:b w:val="0"/>
                <w:bCs w:val="0"/>
                <w:color w:val="000000"/>
                <w:szCs w:val="24"/>
              </w:rPr>
              <w:t xml:space="preserve">,500 </w:t>
            </w:r>
          </w:p>
        </w:tc>
      </w:tr>
      <w:tr w:rsidR="00ED6FD4" w:rsidRPr="00F75D09" w14:paraId="5E265688" w14:textId="77777777" w:rsidTr="007A0980">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228A1E4F" w14:textId="665250F2" w:rsidR="00ED6FD4" w:rsidRPr="00ED6FD4" w:rsidRDefault="0033635D" w:rsidP="0033635D">
            <w:pPr>
              <w:keepNext/>
              <w:keepLines/>
              <w:spacing w:after="160" w:line="259" w:lineRule="auto"/>
              <w:contextualSpacing/>
              <w:jc w:val="right"/>
              <w:rPr>
                <w:rFonts w:ascii="Arial" w:eastAsia="Times New Roman" w:hAnsi="Arial" w:cs="Arial"/>
                <w:b w:val="0"/>
                <w:bCs w:val="0"/>
                <w:color w:val="000000"/>
                <w:szCs w:val="24"/>
              </w:rPr>
            </w:pPr>
            <w:r>
              <w:rPr>
                <w:rFonts w:ascii="Arial" w:eastAsia="Times New Roman" w:hAnsi="Arial" w:cs="Arial"/>
                <w:b w:val="0"/>
                <w:bCs w:val="0"/>
                <w:color w:val="000000"/>
                <w:szCs w:val="24"/>
              </w:rPr>
              <w:t>May</w:t>
            </w:r>
            <w:r w:rsidR="00ED6FD4" w:rsidRPr="00ED6FD4">
              <w:rPr>
                <w:rFonts w:ascii="Arial" w:eastAsia="Times New Roman" w:hAnsi="Arial" w:cs="Arial"/>
                <w:b w:val="0"/>
                <w:bCs w:val="0"/>
                <w:color w:val="000000"/>
                <w:szCs w:val="24"/>
              </w:rPr>
              <w:t>-</w:t>
            </w:r>
            <w:r>
              <w:rPr>
                <w:rFonts w:ascii="Arial" w:eastAsia="Times New Roman" w:hAnsi="Arial" w:cs="Arial"/>
                <w:b w:val="0"/>
                <w:bCs w:val="0"/>
                <w:color w:val="000000"/>
                <w:szCs w:val="24"/>
              </w:rPr>
              <w:t>21</w:t>
            </w:r>
          </w:p>
        </w:tc>
        <w:tc>
          <w:tcPr>
            <w:tcW w:w="1785" w:type="dxa"/>
            <w:noWrap/>
            <w:hideMark/>
          </w:tcPr>
          <w:p w14:paraId="27B992B8" w14:textId="77777777" w:rsidR="00ED6FD4" w:rsidRPr="00ED6FD4" w:rsidRDefault="00ED6FD4" w:rsidP="00ED6FD4">
            <w:pPr>
              <w:keepNext/>
              <w:keepLines/>
              <w:spacing w:after="160" w:line="259" w:lineRule="auto"/>
              <w:contextualSpacing/>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4"/>
              </w:rPr>
            </w:pPr>
            <w:r w:rsidRPr="00ED6FD4">
              <w:rPr>
                <w:rFonts w:ascii="Arial" w:eastAsia="Times New Roman" w:hAnsi="Arial" w:cs="Arial"/>
                <w:b w:val="0"/>
                <w:bCs w:val="0"/>
                <w:color w:val="000000"/>
                <w:szCs w:val="24"/>
              </w:rPr>
              <w:t xml:space="preserve">$12,500 </w:t>
            </w:r>
          </w:p>
        </w:tc>
        <w:tc>
          <w:tcPr>
            <w:tcW w:w="1800" w:type="dxa"/>
            <w:noWrap/>
            <w:hideMark/>
          </w:tcPr>
          <w:p w14:paraId="153E6467" w14:textId="77777777" w:rsidR="00ED6FD4" w:rsidRPr="00ED6FD4" w:rsidRDefault="00ED6FD4" w:rsidP="00ED6FD4">
            <w:pPr>
              <w:keepNext/>
              <w:keepLines/>
              <w:spacing w:after="160" w:line="259" w:lineRule="auto"/>
              <w:contextualSpacing/>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4"/>
              </w:rPr>
            </w:pPr>
            <w:r w:rsidRPr="00ED6FD4">
              <w:rPr>
                <w:rFonts w:ascii="Arial" w:eastAsia="Times New Roman" w:hAnsi="Arial" w:cs="Arial"/>
                <w:b w:val="0"/>
                <w:bCs w:val="0"/>
                <w:color w:val="000000"/>
                <w:szCs w:val="24"/>
              </w:rPr>
              <w:t xml:space="preserve">$23,000 </w:t>
            </w:r>
          </w:p>
        </w:tc>
        <w:tc>
          <w:tcPr>
            <w:tcW w:w="1350" w:type="dxa"/>
            <w:noWrap/>
            <w:hideMark/>
          </w:tcPr>
          <w:p w14:paraId="159E88CE" w14:textId="77777777" w:rsidR="00ED6FD4" w:rsidRPr="00ED6FD4" w:rsidRDefault="00ED6FD4" w:rsidP="00ED6FD4">
            <w:pPr>
              <w:keepNext/>
              <w:keepLines/>
              <w:spacing w:after="160" w:line="259" w:lineRule="auto"/>
              <w:contextualSpacing/>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4"/>
              </w:rPr>
            </w:pPr>
            <w:r w:rsidRPr="00ED6FD4">
              <w:rPr>
                <w:rFonts w:ascii="Arial" w:eastAsia="Times New Roman" w:hAnsi="Arial" w:cs="Arial"/>
                <w:b w:val="0"/>
                <w:bCs w:val="0"/>
                <w:color w:val="000000"/>
                <w:szCs w:val="24"/>
              </w:rPr>
              <w:t xml:space="preserve">$4,000 </w:t>
            </w:r>
          </w:p>
        </w:tc>
        <w:tc>
          <w:tcPr>
            <w:tcW w:w="1530" w:type="dxa"/>
            <w:noWrap/>
            <w:hideMark/>
          </w:tcPr>
          <w:p w14:paraId="7DF301F3" w14:textId="7761A047" w:rsidR="00ED6FD4" w:rsidRPr="00ED6FD4" w:rsidRDefault="00ED6FD4" w:rsidP="0033635D">
            <w:pPr>
              <w:keepNext/>
              <w:keepLines/>
              <w:spacing w:after="160" w:line="259" w:lineRule="auto"/>
              <w:contextualSpacing/>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4"/>
              </w:rPr>
            </w:pPr>
            <w:r w:rsidRPr="00ED6FD4">
              <w:rPr>
                <w:rFonts w:ascii="Arial" w:eastAsia="Times New Roman" w:hAnsi="Arial" w:cs="Arial"/>
                <w:b w:val="0"/>
                <w:bCs w:val="0"/>
                <w:color w:val="000000"/>
                <w:szCs w:val="24"/>
              </w:rPr>
              <w:t>$</w:t>
            </w:r>
            <w:r w:rsidR="0033635D">
              <w:rPr>
                <w:rFonts w:ascii="Arial" w:eastAsia="Times New Roman" w:hAnsi="Arial" w:cs="Arial"/>
                <w:b w:val="0"/>
                <w:bCs w:val="0"/>
                <w:color w:val="000000"/>
                <w:szCs w:val="24"/>
              </w:rPr>
              <w:t>4</w:t>
            </w:r>
            <w:r w:rsidRPr="00ED6FD4">
              <w:rPr>
                <w:rFonts w:ascii="Arial" w:eastAsia="Times New Roman" w:hAnsi="Arial" w:cs="Arial"/>
                <w:b w:val="0"/>
                <w:bCs w:val="0"/>
                <w:color w:val="000000"/>
                <w:szCs w:val="24"/>
              </w:rPr>
              <w:t xml:space="preserve">,000 </w:t>
            </w:r>
          </w:p>
        </w:tc>
        <w:tc>
          <w:tcPr>
            <w:tcW w:w="1890" w:type="dxa"/>
            <w:noWrap/>
            <w:hideMark/>
          </w:tcPr>
          <w:p w14:paraId="6E9ED38A" w14:textId="77777777" w:rsidR="00ED6FD4" w:rsidRPr="00ED6FD4" w:rsidRDefault="00ED6FD4" w:rsidP="00ED6FD4">
            <w:pPr>
              <w:keepNext/>
              <w:keepLines/>
              <w:spacing w:after="160" w:line="259" w:lineRule="auto"/>
              <w:contextualSpacing/>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4"/>
              </w:rPr>
            </w:pPr>
            <w:r w:rsidRPr="00ED6FD4">
              <w:rPr>
                <w:rFonts w:ascii="Arial" w:eastAsia="Times New Roman" w:hAnsi="Arial" w:cs="Arial"/>
                <w:b w:val="0"/>
                <w:bCs w:val="0"/>
                <w:color w:val="000000"/>
                <w:szCs w:val="24"/>
              </w:rPr>
              <w:t xml:space="preserve">$16,500 </w:t>
            </w:r>
          </w:p>
        </w:tc>
      </w:tr>
      <w:tr w:rsidR="00ED6FD4" w:rsidRPr="00F75D09" w14:paraId="11BBF520" w14:textId="77777777" w:rsidTr="007A0980">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7FD293EB" w14:textId="2501FD2F" w:rsidR="00ED6FD4" w:rsidRPr="00ED6FD4" w:rsidRDefault="0033635D" w:rsidP="0033635D">
            <w:pPr>
              <w:keepNext/>
              <w:keepLines/>
              <w:spacing w:after="160" w:line="259" w:lineRule="auto"/>
              <w:contextualSpacing/>
              <w:jc w:val="right"/>
              <w:rPr>
                <w:rFonts w:ascii="Arial" w:eastAsia="Times New Roman" w:hAnsi="Arial" w:cs="Arial"/>
                <w:b w:val="0"/>
                <w:bCs w:val="0"/>
                <w:color w:val="000000"/>
                <w:szCs w:val="24"/>
              </w:rPr>
            </w:pPr>
            <w:r>
              <w:rPr>
                <w:rFonts w:ascii="Arial" w:eastAsia="Times New Roman" w:hAnsi="Arial" w:cs="Arial"/>
                <w:b w:val="0"/>
                <w:bCs w:val="0"/>
                <w:color w:val="000000"/>
                <w:szCs w:val="24"/>
              </w:rPr>
              <w:t>June</w:t>
            </w:r>
            <w:r w:rsidR="00ED6FD4" w:rsidRPr="00ED6FD4">
              <w:rPr>
                <w:rFonts w:ascii="Arial" w:eastAsia="Times New Roman" w:hAnsi="Arial" w:cs="Arial"/>
                <w:b w:val="0"/>
                <w:bCs w:val="0"/>
                <w:color w:val="000000"/>
                <w:szCs w:val="24"/>
              </w:rPr>
              <w:t>-</w:t>
            </w:r>
            <w:r>
              <w:rPr>
                <w:rFonts w:ascii="Arial" w:eastAsia="Times New Roman" w:hAnsi="Arial" w:cs="Arial"/>
                <w:b w:val="0"/>
                <w:bCs w:val="0"/>
                <w:color w:val="000000"/>
                <w:szCs w:val="24"/>
              </w:rPr>
              <w:t>21</w:t>
            </w:r>
          </w:p>
        </w:tc>
        <w:tc>
          <w:tcPr>
            <w:tcW w:w="1785" w:type="dxa"/>
            <w:noWrap/>
            <w:hideMark/>
          </w:tcPr>
          <w:p w14:paraId="4C818985" w14:textId="77777777" w:rsidR="00ED6FD4" w:rsidRPr="00ED6FD4" w:rsidRDefault="00ED6FD4" w:rsidP="00ED6FD4">
            <w:pPr>
              <w:keepNext/>
              <w:keepLines/>
              <w:spacing w:after="160" w:line="259" w:lineRule="auto"/>
              <w:contextualSpacing/>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4"/>
              </w:rPr>
            </w:pPr>
            <w:r w:rsidRPr="00ED6FD4">
              <w:rPr>
                <w:rFonts w:ascii="Arial" w:eastAsia="Times New Roman" w:hAnsi="Arial" w:cs="Arial"/>
                <w:b w:val="0"/>
                <w:bCs w:val="0"/>
                <w:color w:val="000000"/>
                <w:szCs w:val="24"/>
              </w:rPr>
              <w:t xml:space="preserve">$15,000 </w:t>
            </w:r>
          </w:p>
        </w:tc>
        <w:tc>
          <w:tcPr>
            <w:tcW w:w="1800" w:type="dxa"/>
            <w:noWrap/>
            <w:hideMark/>
          </w:tcPr>
          <w:p w14:paraId="20858391" w14:textId="77777777" w:rsidR="00ED6FD4" w:rsidRPr="00ED6FD4" w:rsidRDefault="00ED6FD4" w:rsidP="00ED6FD4">
            <w:pPr>
              <w:keepNext/>
              <w:keepLines/>
              <w:spacing w:after="160" w:line="259" w:lineRule="auto"/>
              <w:contextualSpacing/>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4"/>
              </w:rPr>
            </w:pPr>
            <w:r w:rsidRPr="00ED6FD4">
              <w:rPr>
                <w:rFonts w:ascii="Arial" w:eastAsia="Times New Roman" w:hAnsi="Arial" w:cs="Arial"/>
                <w:b w:val="0"/>
                <w:bCs w:val="0"/>
                <w:color w:val="000000"/>
                <w:szCs w:val="24"/>
              </w:rPr>
              <w:t xml:space="preserve">$38,000 </w:t>
            </w:r>
          </w:p>
        </w:tc>
        <w:tc>
          <w:tcPr>
            <w:tcW w:w="1350" w:type="dxa"/>
            <w:noWrap/>
            <w:hideMark/>
          </w:tcPr>
          <w:p w14:paraId="3D1519C2" w14:textId="1DFA4D38" w:rsidR="00ED6FD4" w:rsidRPr="00ED6FD4" w:rsidRDefault="0033635D" w:rsidP="00ED6FD4">
            <w:pPr>
              <w:keepNext/>
              <w:keepLines/>
              <w:spacing w:after="160" w:line="259" w:lineRule="auto"/>
              <w:contextualSpacing/>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Cs w:val="24"/>
              </w:rPr>
            </w:pPr>
            <w:r w:rsidRPr="00EE76A1">
              <w:rPr>
                <w:rFonts w:ascii="Arial" w:eastAsia="Times New Roman" w:hAnsi="Arial" w:cs="Arial"/>
                <w:b w:val="0"/>
                <w:color w:val="000000"/>
                <w:szCs w:val="24"/>
              </w:rPr>
              <w:t>$4,000</w:t>
            </w:r>
          </w:p>
        </w:tc>
        <w:tc>
          <w:tcPr>
            <w:tcW w:w="1530" w:type="dxa"/>
            <w:noWrap/>
            <w:hideMark/>
          </w:tcPr>
          <w:p w14:paraId="6D89F746" w14:textId="7355C49A" w:rsidR="00ED6FD4" w:rsidRPr="00ED6FD4" w:rsidRDefault="0033635D" w:rsidP="00ED6FD4">
            <w:pPr>
              <w:keepNext/>
              <w:keepLines/>
              <w:spacing w:after="160" w:line="259" w:lineRule="auto"/>
              <w:contextualSpacing/>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Cs w:val="24"/>
              </w:rPr>
            </w:pPr>
            <w:r w:rsidRPr="00EE76A1">
              <w:rPr>
                <w:rFonts w:ascii="Arial" w:eastAsia="Times New Roman" w:hAnsi="Arial" w:cs="Arial"/>
                <w:b w:val="0"/>
                <w:color w:val="000000"/>
                <w:szCs w:val="24"/>
              </w:rPr>
              <w:t>$8,000</w:t>
            </w:r>
          </w:p>
        </w:tc>
        <w:tc>
          <w:tcPr>
            <w:tcW w:w="1890" w:type="dxa"/>
            <w:noWrap/>
            <w:hideMark/>
          </w:tcPr>
          <w:p w14:paraId="60E0236D" w14:textId="77777777" w:rsidR="00ED6FD4" w:rsidRPr="00ED6FD4" w:rsidRDefault="00ED6FD4" w:rsidP="00ED6FD4">
            <w:pPr>
              <w:keepNext/>
              <w:keepLines/>
              <w:spacing w:after="160" w:line="259" w:lineRule="auto"/>
              <w:contextualSpacing/>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4"/>
              </w:rPr>
            </w:pPr>
            <w:r w:rsidRPr="00ED6FD4">
              <w:rPr>
                <w:rFonts w:ascii="Arial" w:eastAsia="Times New Roman" w:hAnsi="Arial" w:cs="Arial"/>
                <w:b w:val="0"/>
                <w:bCs w:val="0"/>
                <w:color w:val="000000"/>
                <w:szCs w:val="24"/>
              </w:rPr>
              <w:t xml:space="preserve">$19,000 </w:t>
            </w:r>
          </w:p>
        </w:tc>
      </w:tr>
      <w:tr w:rsidR="00ED6FD4" w:rsidRPr="00F75D09" w14:paraId="7117E0E3" w14:textId="77777777" w:rsidTr="007A0980">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540" w:type="dxa"/>
            <w:noWrap/>
            <w:hideMark/>
          </w:tcPr>
          <w:p w14:paraId="72B78F02" w14:textId="7D24C01A" w:rsidR="00ED6FD4" w:rsidRPr="00ED6FD4" w:rsidRDefault="0033635D" w:rsidP="0033635D">
            <w:pPr>
              <w:keepNext/>
              <w:keepLines/>
              <w:spacing w:after="160" w:line="259" w:lineRule="auto"/>
              <w:contextualSpacing/>
              <w:jc w:val="right"/>
              <w:rPr>
                <w:rFonts w:ascii="Arial" w:eastAsia="Times New Roman" w:hAnsi="Arial" w:cs="Arial"/>
                <w:b w:val="0"/>
                <w:bCs w:val="0"/>
                <w:color w:val="000000"/>
                <w:szCs w:val="24"/>
              </w:rPr>
            </w:pPr>
            <w:r>
              <w:rPr>
                <w:rFonts w:ascii="Arial" w:eastAsia="Times New Roman" w:hAnsi="Arial" w:cs="Arial"/>
                <w:b w:val="0"/>
                <w:bCs w:val="0"/>
                <w:color w:val="000000"/>
                <w:szCs w:val="24"/>
              </w:rPr>
              <w:t>July</w:t>
            </w:r>
            <w:r w:rsidR="00ED6FD4" w:rsidRPr="00ED6FD4">
              <w:rPr>
                <w:rFonts w:ascii="Arial" w:eastAsia="Times New Roman" w:hAnsi="Arial" w:cs="Arial"/>
                <w:b w:val="0"/>
                <w:bCs w:val="0"/>
                <w:color w:val="000000"/>
                <w:szCs w:val="24"/>
              </w:rPr>
              <w:t>-</w:t>
            </w:r>
            <w:r>
              <w:rPr>
                <w:rFonts w:ascii="Arial" w:eastAsia="Times New Roman" w:hAnsi="Arial" w:cs="Arial"/>
                <w:b w:val="0"/>
                <w:bCs w:val="0"/>
                <w:color w:val="000000"/>
                <w:szCs w:val="24"/>
              </w:rPr>
              <w:t>21</w:t>
            </w:r>
          </w:p>
        </w:tc>
        <w:tc>
          <w:tcPr>
            <w:tcW w:w="1785" w:type="dxa"/>
            <w:noWrap/>
            <w:hideMark/>
          </w:tcPr>
          <w:p w14:paraId="06F63D63" w14:textId="77777777" w:rsidR="00ED6FD4" w:rsidRPr="00ED6FD4" w:rsidRDefault="00ED6FD4" w:rsidP="00ED6FD4">
            <w:pPr>
              <w:keepNext/>
              <w:keepLines/>
              <w:spacing w:after="160" w:line="259" w:lineRule="auto"/>
              <w:contextualSpacing/>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4"/>
              </w:rPr>
            </w:pPr>
            <w:r w:rsidRPr="00ED6FD4">
              <w:rPr>
                <w:rFonts w:ascii="Arial" w:eastAsia="Times New Roman" w:hAnsi="Arial" w:cs="Arial"/>
                <w:b w:val="0"/>
                <w:bCs w:val="0"/>
                <w:color w:val="000000"/>
                <w:szCs w:val="24"/>
              </w:rPr>
              <w:t xml:space="preserve">$15,000 </w:t>
            </w:r>
          </w:p>
        </w:tc>
        <w:tc>
          <w:tcPr>
            <w:tcW w:w="1800" w:type="dxa"/>
            <w:noWrap/>
            <w:hideMark/>
          </w:tcPr>
          <w:p w14:paraId="2F9DA39B" w14:textId="77777777" w:rsidR="00ED6FD4" w:rsidRPr="00ED6FD4" w:rsidRDefault="00ED6FD4" w:rsidP="00ED6FD4">
            <w:pPr>
              <w:keepNext/>
              <w:keepLines/>
              <w:spacing w:after="160" w:line="259" w:lineRule="auto"/>
              <w:contextualSpacing/>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4"/>
              </w:rPr>
            </w:pPr>
            <w:r w:rsidRPr="00ED6FD4">
              <w:rPr>
                <w:rFonts w:ascii="Arial" w:eastAsia="Times New Roman" w:hAnsi="Arial" w:cs="Arial"/>
                <w:b w:val="0"/>
                <w:bCs w:val="0"/>
                <w:color w:val="000000"/>
                <w:szCs w:val="24"/>
              </w:rPr>
              <w:t xml:space="preserve">$53,000 </w:t>
            </w:r>
          </w:p>
        </w:tc>
        <w:tc>
          <w:tcPr>
            <w:tcW w:w="1350" w:type="dxa"/>
            <w:noWrap/>
            <w:hideMark/>
          </w:tcPr>
          <w:p w14:paraId="4D9A4454" w14:textId="77777777" w:rsidR="00ED6FD4" w:rsidRPr="00ED6FD4" w:rsidRDefault="00ED6FD4" w:rsidP="00ED6FD4">
            <w:pPr>
              <w:keepNext/>
              <w:keepLines/>
              <w:spacing w:after="160" w:line="259" w:lineRule="auto"/>
              <w:contextualSpacing/>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Cs w:val="24"/>
              </w:rPr>
            </w:pPr>
            <w:r w:rsidRPr="00ED6FD4">
              <w:rPr>
                <w:rFonts w:ascii="Arial" w:eastAsia="Times New Roman" w:hAnsi="Arial" w:cs="Arial"/>
                <w:b w:val="0"/>
                <w:bCs w:val="0"/>
                <w:color w:val="000000"/>
                <w:szCs w:val="24"/>
              </w:rPr>
              <w:t xml:space="preserve">$4,000 </w:t>
            </w:r>
          </w:p>
        </w:tc>
        <w:tc>
          <w:tcPr>
            <w:tcW w:w="1530" w:type="dxa"/>
            <w:noWrap/>
            <w:hideMark/>
          </w:tcPr>
          <w:p w14:paraId="323C2E3F" w14:textId="3BFC2B25" w:rsidR="00ED6FD4" w:rsidRPr="00ED6FD4" w:rsidRDefault="00ED6FD4" w:rsidP="0033635D">
            <w:pPr>
              <w:keepNext/>
              <w:keepLines/>
              <w:spacing w:after="160" w:line="259" w:lineRule="auto"/>
              <w:contextualSpacing/>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Cs w:val="24"/>
              </w:rPr>
            </w:pPr>
            <w:r w:rsidRPr="00ED6FD4">
              <w:rPr>
                <w:rFonts w:ascii="Arial" w:eastAsia="Times New Roman" w:hAnsi="Arial" w:cs="Arial"/>
                <w:b w:val="0"/>
                <w:bCs w:val="0"/>
                <w:color w:val="000000"/>
                <w:szCs w:val="24"/>
              </w:rPr>
              <w:t>$1</w:t>
            </w:r>
            <w:r w:rsidR="0033635D" w:rsidRPr="00EE76A1">
              <w:rPr>
                <w:rFonts w:ascii="Arial" w:eastAsia="Times New Roman" w:hAnsi="Arial" w:cs="Arial"/>
                <w:b w:val="0"/>
                <w:bCs w:val="0"/>
                <w:color w:val="000000"/>
                <w:szCs w:val="24"/>
              </w:rPr>
              <w:t>2</w:t>
            </w:r>
            <w:r w:rsidRPr="00ED6FD4">
              <w:rPr>
                <w:rFonts w:ascii="Arial" w:eastAsia="Times New Roman" w:hAnsi="Arial" w:cs="Arial"/>
                <w:b w:val="0"/>
                <w:bCs w:val="0"/>
                <w:color w:val="000000"/>
                <w:szCs w:val="24"/>
              </w:rPr>
              <w:t xml:space="preserve">,000 </w:t>
            </w:r>
          </w:p>
        </w:tc>
        <w:tc>
          <w:tcPr>
            <w:tcW w:w="1890" w:type="dxa"/>
            <w:noWrap/>
            <w:hideMark/>
          </w:tcPr>
          <w:p w14:paraId="49C6F7A9" w14:textId="77777777" w:rsidR="00ED6FD4" w:rsidRPr="00ED6FD4" w:rsidRDefault="00ED6FD4" w:rsidP="00ED6FD4">
            <w:pPr>
              <w:keepNext/>
              <w:keepLines/>
              <w:spacing w:after="160" w:line="259" w:lineRule="auto"/>
              <w:contextualSpacing/>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Cs w:val="24"/>
              </w:rPr>
            </w:pPr>
            <w:r w:rsidRPr="00ED6FD4">
              <w:rPr>
                <w:rFonts w:ascii="Arial" w:eastAsia="Times New Roman" w:hAnsi="Arial" w:cs="Arial"/>
                <w:b w:val="0"/>
                <w:bCs w:val="0"/>
                <w:color w:val="000000"/>
                <w:szCs w:val="24"/>
              </w:rPr>
              <w:t xml:space="preserve">$19,000 </w:t>
            </w:r>
          </w:p>
        </w:tc>
      </w:tr>
      <w:tr w:rsidR="00ED6FD4" w:rsidRPr="00F75D09" w14:paraId="4832BCB9" w14:textId="77777777" w:rsidTr="007A098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540" w:type="dxa"/>
            <w:shd w:val="clear" w:color="auto" w:fill="FFFFFF" w:themeFill="background1"/>
            <w:noWrap/>
            <w:hideMark/>
          </w:tcPr>
          <w:p w14:paraId="5BDC67F6" w14:textId="5CA56905" w:rsidR="00ED6FD4" w:rsidRPr="00ED6FD4" w:rsidRDefault="0033635D" w:rsidP="0033635D">
            <w:pPr>
              <w:keepNext/>
              <w:keepLines/>
              <w:spacing w:after="160" w:line="259" w:lineRule="auto"/>
              <w:contextualSpacing/>
              <w:jc w:val="right"/>
              <w:rPr>
                <w:rFonts w:ascii="Arial" w:eastAsia="Times New Roman" w:hAnsi="Arial" w:cs="Arial"/>
                <w:b w:val="0"/>
                <w:bCs w:val="0"/>
                <w:color w:val="000000"/>
                <w:szCs w:val="24"/>
              </w:rPr>
            </w:pPr>
            <w:r>
              <w:rPr>
                <w:rFonts w:ascii="Arial" w:eastAsia="Times New Roman" w:hAnsi="Arial" w:cs="Arial"/>
                <w:b w:val="0"/>
                <w:bCs w:val="0"/>
                <w:color w:val="000000"/>
                <w:szCs w:val="24"/>
              </w:rPr>
              <w:t>Aug</w:t>
            </w:r>
            <w:r w:rsidR="00ED6FD4" w:rsidRPr="00ED6FD4">
              <w:rPr>
                <w:rFonts w:ascii="Arial" w:eastAsia="Times New Roman" w:hAnsi="Arial" w:cs="Arial"/>
                <w:b w:val="0"/>
                <w:bCs w:val="0"/>
                <w:color w:val="000000"/>
                <w:szCs w:val="24"/>
              </w:rPr>
              <w:t>-21</w:t>
            </w:r>
          </w:p>
        </w:tc>
        <w:tc>
          <w:tcPr>
            <w:tcW w:w="1785" w:type="dxa"/>
            <w:shd w:val="clear" w:color="auto" w:fill="FFFFFF" w:themeFill="background1"/>
            <w:noWrap/>
            <w:hideMark/>
          </w:tcPr>
          <w:p w14:paraId="318D38E9" w14:textId="77777777" w:rsidR="00ED6FD4" w:rsidRPr="00ED6FD4" w:rsidRDefault="00ED6FD4" w:rsidP="00ED6FD4">
            <w:pPr>
              <w:keepNext/>
              <w:keepLines/>
              <w:spacing w:after="160" w:line="259" w:lineRule="auto"/>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rPr>
            </w:pPr>
            <w:r w:rsidRPr="00ED6FD4">
              <w:rPr>
                <w:rFonts w:ascii="Arial" w:eastAsia="Times New Roman" w:hAnsi="Arial" w:cs="Arial"/>
                <w:color w:val="000000"/>
                <w:szCs w:val="24"/>
              </w:rPr>
              <w:t xml:space="preserve">$16,000 </w:t>
            </w:r>
          </w:p>
        </w:tc>
        <w:tc>
          <w:tcPr>
            <w:tcW w:w="1800" w:type="dxa"/>
            <w:shd w:val="clear" w:color="auto" w:fill="FFFFFF" w:themeFill="background1"/>
            <w:noWrap/>
            <w:hideMark/>
          </w:tcPr>
          <w:p w14:paraId="11CD15BE" w14:textId="77777777" w:rsidR="00ED6FD4" w:rsidRPr="00ED6FD4" w:rsidRDefault="00ED6FD4" w:rsidP="00ED6FD4">
            <w:pPr>
              <w:keepNext/>
              <w:keepLines/>
              <w:spacing w:after="160" w:line="259" w:lineRule="auto"/>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rPr>
            </w:pPr>
            <w:r w:rsidRPr="00ED6FD4">
              <w:rPr>
                <w:rFonts w:ascii="Arial" w:eastAsia="Times New Roman" w:hAnsi="Arial" w:cs="Arial"/>
                <w:color w:val="000000"/>
                <w:szCs w:val="24"/>
              </w:rPr>
              <w:t xml:space="preserve">$259,000 </w:t>
            </w:r>
          </w:p>
        </w:tc>
        <w:tc>
          <w:tcPr>
            <w:tcW w:w="1350" w:type="dxa"/>
            <w:shd w:val="clear" w:color="auto" w:fill="FFFFFF" w:themeFill="background1"/>
            <w:noWrap/>
            <w:hideMark/>
          </w:tcPr>
          <w:p w14:paraId="03C7DE5D" w14:textId="77777777" w:rsidR="00ED6FD4" w:rsidRPr="00ED6FD4" w:rsidRDefault="00ED6FD4" w:rsidP="00ED6FD4">
            <w:pPr>
              <w:keepNext/>
              <w:keepLines/>
              <w:spacing w:after="160" w:line="259" w:lineRule="auto"/>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rPr>
            </w:pPr>
            <w:r w:rsidRPr="00ED6FD4">
              <w:rPr>
                <w:rFonts w:ascii="Arial" w:eastAsia="Times New Roman" w:hAnsi="Arial" w:cs="Arial"/>
                <w:color w:val="000000"/>
                <w:szCs w:val="24"/>
              </w:rPr>
              <w:t xml:space="preserve">$5,000 </w:t>
            </w:r>
          </w:p>
        </w:tc>
        <w:tc>
          <w:tcPr>
            <w:tcW w:w="1530" w:type="dxa"/>
            <w:shd w:val="clear" w:color="auto" w:fill="FFFFFF" w:themeFill="background1"/>
            <w:noWrap/>
            <w:hideMark/>
          </w:tcPr>
          <w:p w14:paraId="25AA3C13" w14:textId="123B9A52" w:rsidR="00ED6FD4" w:rsidRPr="00ED6FD4" w:rsidRDefault="00ED6FD4" w:rsidP="00EE76A1">
            <w:pPr>
              <w:keepNext/>
              <w:keepLines/>
              <w:spacing w:after="160" w:line="259" w:lineRule="auto"/>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rPr>
            </w:pPr>
            <w:r w:rsidRPr="00ED6FD4">
              <w:rPr>
                <w:rFonts w:ascii="Arial" w:eastAsia="Times New Roman" w:hAnsi="Arial" w:cs="Arial"/>
                <w:color w:val="000000"/>
                <w:szCs w:val="24"/>
              </w:rPr>
              <w:t>$</w:t>
            </w:r>
            <w:r w:rsidR="00EE76A1" w:rsidRPr="00EE76A1">
              <w:rPr>
                <w:rFonts w:ascii="Arial" w:eastAsia="Times New Roman" w:hAnsi="Arial" w:cs="Arial"/>
                <w:color w:val="000000"/>
                <w:szCs w:val="24"/>
              </w:rPr>
              <w:t>17</w:t>
            </w:r>
            <w:r w:rsidRPr="00ED6FD4">
              <w:rPr>
                <w:rFonts w:ascii="Arial" w:eastAsia="Times New Roman" w:hAnsi="Arial" w:cs="Arial"/>
                <w:color w:val="000000"/>
                <w:szCs w:val="24"/>
              </w:rPr>
              <w:t>,</w:t>
            </w:r>
            <w:r w:rsidR="00EE76A1" w:rsidRPr="00EE76A1">
              <w:rPr>
                <w:rFonts w:ascii="Arial" w:eastAsia="Times New Roman" w:hAnsi="Arial" w:cs="Arial"/>
                <w:color w:val="000000"/>
                <w:szCs w:val="24"/>
              </w:rPr>
              <w:t>000</w:t>
            </w:r>
            <w:r w:rsidRPr="00ED6FD4">
              <w:rPr>
                <w:rFonts w:ascii="Arial" w:eastAsia="Times New Roman" w:hAnsi="Arial" w:cs="Arial"/>
                <w:color w:val="000000"/>
                <w:szCs w:val="24"/>
              </w:rPr>
              <w:t xml:space="preserve"> </w:t>
            </w:r>
          </w:p>
        </w:tc>
        <w:tc>
          <w:tcPr>
            <w:tcW w:w="1890" w:type="dxa"/>
            <w:shd w:val="clear" w:color="auto" w:fill="FFFFFF" w:themeFill="background1"/>
            <w:noWrap/>
            <w:hideMark/>
          </w:tcPr>
          <w:p w14:paraId="0ECF77C7" w14:textId="77777777" w:rsidR="00ED6FD4" w:rsidRPr="00ED6FD4" w:rsidRDefault="00ED6FD4" w:rsidP="00ED6FD4">
            <w:pPr>
              <w:keepNext/>
              <w:keepLines/>
              <w:spacing w:after="160" w:line="259" w:lineRule="auto"/>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4"/>
              </w:rPr>
            </w:pPr>
            <w:r w:rsidRPr="00ED6FD4">
              <w:rPr>
                <w:rFonts w:ascii="Arial" w:eastAsia="Times New Roman" w:hAnsi="Arial" w:cs="Arial"/>
                <w:color w:val="000000"/>
                <w:szCs w:val="24"/>
              </w:rPr>
              <w:t xml:space="preserve">$21,000 </w:t>
            </w:r>
          </w:p>
        </w:tc>
      </w:tr>
      <w:tr w:rsidR="00ED6FD4" w:rsidRPr="00F75D09" w14:paraId="09C84EB9" w14:textId="77777777" w:rsidTr="007A0980">
        <w:trPr>
          <w:trHeight w:val="330"/>
        </w:trPr>
        <w:tc>
          <w:tcPr>
            <w:cnfStyle w:val="001000000000" w:firstRow="0" w:lastRow="0" w:firstColumn="1" w:lastColumn="0" w:oddVBand="0" w:evenVBand="0" w:oddHBand="0" w:evenHBand="0" w:firstRowFirstColumn="0" w:firstRowLastColumn="0" w:lastRowFirstColumn="0" w:lastRowLastColumn="0"/>
            <w:tcW w:w="1540" w:type="dxa"/>
            <w:noWrap/>
            <w:hideMark/>
          </w:tcPr>
          <w:p w14:paraId="5D7EDE38" w14:textId="0AB3CCEB" w:rsidR="00ED6FD4" w:rsidRPr="00ED6FD4" w:rsidRDefault="0033635D" w:rsidP="0033635D">
            <w:pPr>
              <w:keepNext/>
              <w:keepLines/>
              <w:spacing w:after="160" w:line="259" w:lineRule="auto"/>
              <w:contextualSpacing/>
              <w:jc w:val="right"/>
              <w:rPr>
                <w:rFonts w:ascii="Arial" w:eastAsia="Times New Roman" w:hAnsi="Arial" w:cs="Arial"/>
                <w:b w:val="0"/>
                <w:bCs w:val="0"/>
                <w:color w:val="000000"/>
                <w:szCs w:val="24"/>
              </w:rPr>
            </w:pPr>
            <w:r>
              <w:rPr>
                <w:rFonts w:ascii="Arial" w:eastAsia="Times New Roman" w:hAnsi="Arial" w:cs="Arial"/>
                <w:b w:val="0"/>
                <w:bCs w:val="0"/>
                <w:color w:val="000000"/>
                <w:szCs w:val="24"/>
              </w:rPr>
              <w:t>Sep</w:t>
            </w:r>
            <w:r w:rsidR="00ED6FD4" w:rsidRPr="00ED6FD4">
              <w:rPr>
                <w:rFonts w:ascii="Arial" w:eastAsia="Times New Roman" w:hAnsi="Arial" w:cs="Arial"/>
                <w:b w:val="0"/>
                <w:bCs w:val="0"/>
                <w:color w:val="000000"/>
                <w:szCs w:val="24"/>
              </w:rPr>
              <w:t>-21</w:t>
            </w:r>
          </w:p>
        </w:tc>
        <w:tc>
          <w:tcPr>
            <w:tcW w:w="1785" w:type="dxa"/>
            <w:noWrap/>
            <w:hideMark/>
          </w:tcPr>
          <w:p w14:paraId="67200274" w14:textId="77777777" w:rsidR="00ED6FD4" w:rsidRPr="00ED6FD4" w:rsidRDefault="00ED6FD4" w:rsidP="00ED6FD4">
            <w:pPr>
              <w:keepNext/>
              <w:keepLines/>
              <w:spacing w:after="160" w:line="259" w:lineRule="auto"/>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Cs w:val="24"/>
              </w:rPr>
            </w:pPr>
            <w:r w:rsidRPr="00ED6FD4">
              <w:rPr>
                <w:rFonts w:ascii="Arial" w:eastAsia="Times New Roman" w:hAnsi="Arial" w:cs="Arial"/>
                <w:bCs/>
                <w:color w:val="000000"/>
                <w:szCs w:val="24"/>
              </w:rPr>
              <w:t xml:space="preserve">$16,000 </w:t>
            </w:r>
          </w:p>
        </w:tc>
        <w:tc>
          <w:tcPr>
            <w:tcW w:w="1800" w:type="dxa"/>
            <w:noWrap/>
            <w:hideMark/>
          </w:tcPr>
          <w:p w14:paraId="520AFC7F" w14:textId="0126D292" w:rsidR="00ED6FD4" w:rsidRPr="00ED6FD4" w:rsidRDefault="00ED6FD4" w:rsidP="00EE76A1">
            <w:pPr>
              <w:keepNext/>
              <w:keepLines/>
              <w:spacing w:after="160" w:line="259" w:lineRule="auto"/>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Cs w:val="24"/>
              </w:rPr>
            </w:pPr>
            <w:r w:rsidRPr="00ED6FD4">
              <w:rPr>
                <w:rFonts w:ascii="Arial" w:eastAsia="Times New Roman" w:hAnsi="Arial" w:cs="Arial"/>
                <w:bCs/>
                <w:color w:val="000000"/>
                <w:szCs w:val="24"/>
              </w:rPr>
              <w:t>$</w:t>
            </w:r>
            <w:r w:rsidR="00EE76A1" w:rsidRPr="00EE76A1">
              <w:rPr>
                <w:rFonts w:ascii="Arial" w:eastAsia="Times New Roman" w:hAnsi="Arial" w:cs="Arial"/>
                <w:bCs/>
                <w:color w:val="000000"/>
                <w:szCs w:val="24"/>
              </w:rPr>
              <w:t>85</w:t>
            </w:r>
            <w:r w:rsidRPr="00ED6FD4">
              <w:rPr>
                <w:rFonts w:ascii="Arial" w:eastAsia="Times New Roman" w:hAnsi="Arial" w:cs="Arial"/>
                <w:bCs/>
                <w:color w:val="000000"/>
                <w:szCs w:val="24"/>
              </w:rPr>
              <w:t xml:space="preserve">,000 </w:t>
            </w:r>
          </w:p>
        </w:tc>
        <w:tc>
          <w:tcPr>
            <w:tcW w:w="1350" w:type="dxa"/>
            <w:noWrap/>
            <w:hideMark/>
          </w:tcPr>
          <w:p w14:paraId="0A85849C" w14:textId="77777777" w:rsidR="00ED6FD4" w:rsidRPr="00ED6FD4" w:rsidRDefault="00ED6FD4" w:rsidP="00ED6FD4">
            <w:pPr>
              <w:keepNext/>
              <w:keepLines/>
              <w:spacing w:after="160" w:line="259" w:lineRule="auto"/>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Cs w:val="24"/>
              </w:rPr>
            </w:pPr>
            <w:r w:rsidRPr="00ED6FD4">
              <w:rPr>
                <w:rFonts w:ascii="Arial" w:eastAsia="Times New Roman" w:hAnsi="Arial" w:cs="Arial"/>
                <w:bCs/>
                <w:color w:val="000000"/>
                <w:szCs w:val="24"/>
              </w:rPr>
              <w:t xml:space="preserve">$5,000 </w:t>
            </w:r>
          </w:p>
        </w:tc>
        <w:tc>
          <w:tcPr>
            <w:tcW w:w="1530" w:type="dxa"/>
            <w:noWrap/>
            <w:hideMark/>
          </w:tcPr>
          <w:p w14:paraId="3F3CFA70" w14:textId="6A6AA6E4" w:rsidR="00ED6FD4" w:rsidRPr="00ED6FD4" w:rsidRDefault="00ED6FD4" w:rsidP="00EE76A1">
            <w:pPr>
              <w:keepNext/>
              <w:keepLines/>
              <w:spacing w:after="160" w:line="259" w:lineRule="auto"/>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Cs w:val="24"/>
              </w:rPr>
            </w:pPr>
            <w:r w:rsidRPr="00ED6FD4">
              <w:rPr>
                <w:rFonts w:ascii="Arial" w:eastAsia="Times New Roman" w:hAnsi="Arial" w:cs="Arial"/>
                <w:bCs/>
                <w:color w:val="000000"/>
                <w:szCs w:val="24"/>
              </w:rPr>
              <w:t>$</w:t>
            </w:r>
            <w:r w:rsidR="00EE76A1" w:rsidRPr="00EE76A1">
              <w:rPr>
                <w:rFonts w:ascii="Arial" w:eastAsia="Times New Roman" w:hAnsi="Arial" w:cs="Arial"/>
                <w:bCs/>
                <w:color w:val="000000"/>
                <w:szCs w:val="24"/>
              </w:rPr>
              <w:t>22</w:t>
            </w:r>
            <w:r w:rsidRPr="00ED6FD4">
              <w:rPr>
                <w:rFonts w:ascii="Arial" w:eastAsia="Times New Roman" w:hAnsi="Arial" w:cs="Arial"/>
                <w:bCs/>
                <w:color w:val="000000"/>
                <w:szCs w:val="24"/>
              </w:rPr>
              <w:t>,</w:t>
            </w:r>
            <w:r w:rsidR="00EE76A1" w:rsidRPr="00EE76A1">
              <w:rPr>
                <w:rFonts w:ascii="Arial" w:eastAsia="Times New Roman" w:hAnsi="Arial" w:cs="Arial"/>
                <w:bCs/>
                <w:color w:val="000000"/>
                <w:szCs w:val="24"/>
              </w:rPr>
              <w:t>000</w:t>
            </w:r>
            <w:r w:rsidRPr="00ED6FD4">
              <w:rPr>
                <w:rFonts w:ascii="Arial" w:eastAsia="Times New Roman" w:hAnsi="Arial" w:cs="Arial"/>
                <w:bCs/>
                <w:color w:val="000000"/>
                <w:szCs w:val="24"/>
              </w:rPr>
              <w:t xml:space="preserve"> </w:t>
            </w:r>
          </w:p>
        </w:tc>
        <w:tc>
          <w:tcPr>
            <w:tcW w:w="1890" w:type="dxa"/>
            <w:noWrap/>
            <w:hideMark/>
          </w:tcPr>
          <w:p w14:paraId="21606325" w14:textId="77777777" w:rsidR="00ED6FD4" w:rsidRPr="00ED6FD4" w:rsidRDefault="00ED6FD4" w:rsidP="00ED6FD4">
            <w:pPr>
              <w:keepNext/>
              <w:keepLines/>
              <w:spacing w:after="160" w:line="259" w:lineRule="auto"/>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Cs w:val="24"/>
              </w:rPr>
            </w:pPr>
            <w:r w:rsidRPr="00ED6FD4">
              <w:rPr>
                <w:rFonts w:ascii="Arial" w:eastAsia="Times New Roman" w:hAnsi="Arial" w:cs="Arial"/>
                <w:bCs/>
                <w:color w:val="000000"/>
                <w:szCs w:val="24"/>
              </w:rPr>
              <w:t xml:space="preserve">$21,000 </w:t>
            </w:r>
          </w:p>
        </w:tc>
      </w:tr>
      <w:tr w:rsidR="00ED6FD4" w:rsidRPr="00F75D09" w14:paraId="15C7941B" w14:textId="77777777" w:rsidTr="007A098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40" w:type="dxa"/>
            <w:shd w:val="clear" w:color="auto" w:fill="FFFFFF" w:themeFill="background1"/>
            <w:noWrap/>
            <w:hideMark/>
          </w:tcPr>
          <w:p w14:paraId="6480BF3C" w14:textId="77777777" w:rsidR="00ED6FD4" w:rsidRPr="00ED6FD4" w:rsidRDefault="00ED6FD4" w:rsidP="00ED6FD4">
            <w:pPr>
              <w:keepNext/>
              <w:keepLines/>
              <w:spacing w:after="160" w:line="259" w:lineRule="auto"/>
              <w:contextualSpacing/>
              <w:rPr>
                <w:rFonts w:ascii="Arial" w:eastAsia="Times New Roman" w:hAnsi="Arial" w:cs="Arial"/>
                <w:b w:val="0"/>
                <w:bCs w:val="0"/>
                <w:color w:val="000000"/>
                <w:sz w:val="28"/>
                <w:szCs w:val="24"/>
              </w:rPr>
            </w:pPr>
            <w:r w:rsidRPr="00ED6FD4">
              <w:rPr>
                <w:rFonts w:ascii="Arial" w:eastAsia="Times New Roman" w:hAnsi="Arial" w:cs="Arial"/>
                <w:b w:val="0"/>
                <w:bCs w:val="0"/>
                <w:color w:val="000000"/>
                <w:sz w:val="28"/>
                <w:szCs w:val="24"/>
              </w:rPr>
              <w:t>TOTAL</w:t>
            </w:r>
          </w:p>
        </w:tc>
        <w:tc>
          <w:tcPr>
            <w:tcW w:w="1785" w:type="dxa"/>
            <w:shd w:val="clear" w:color="auto" w:fill="FFFFFF" w:themeFill="background1"/>
            <w:noWrap/>
            <w:hideMark/>
          </w:tcPr>
          <w:p w14:paraId="3A354B32" w14:textId="5D94415B" w:rsidR="00ED6FD4" w:rsidRPr="00ED6FD4" w:rsidRDefault="00ED6FD4" w:rsidP="0033635D">
            <w:pPr>
              <w:keepNext/>
              <w:keepLines/>
              <w:spacing w:after="160" w:line="259" w:lineRule="auto"/>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8"/>
                <w:szCs w:val="24"/>
              </w:rPr>
            </w:pPr>
            <w:r w:rsidRPr="00ED6FD4">
              <w:rPr>
                <w:rFonts w:ascii="Arial" w:eastAsia="Times New Roman" w:hAnsi="Arial" w:cs="Arial"/>
                <w:b/>
                <w:bCs/>
                <w:color w:val="000000"/>
                <w:sz w:val="28"/>
                <w:szCs w:val="24"/>
              </w:rPr>
              <w:t>$</w:t>
            </w:r>
            <w:r w:rsidR="0033635D">
              <w:rPr>
                <w:rFonts w:ascii="Arial" w:eastAsia="Times New Roman" w:hAnsi="Arial" w:cs="Arial"/>
                <w:b/>
                <w:bCs/>
                <w:color w:val="000000"/>
                <w:sz w:val="28"/>
                <w:szCs w:val="24"/>
              </w:rPr>
              <w:t>8</w:t>
            </w:r>
            <w:r w:rsidRPr="00ED6FD4">
              <w:rPr>
                <w:rFonts w:ascii="Arial" w:eastAsia="Times New Roman" w:hAnsi="Arial" w:cs="Arial"/>
                <w:b/>
                <w:bCs/>
                <w:color w:val="000000"/>
                <w:sz w:val="28"/>
                <w:szCs w:val="24"/>
              </w:rPr>
              <w:t xml:space="preserve">5,000 </w:t>
            </w:r>
          </w:p>
        </w:tc>
        <w:tc>
          <w:tcPr>
            <w:tcW w:w="1800" w:type="dxa"/>
            <w:shd w:val="clear" w:color="auto" w:fill="FFFFFF" w:themeFill="background1"/>
            <w:noWrap/>
            <w:hideMark/>
          </w:tcPr>
          <w:p w14:paraId="2992944F" w14:textId="6C5E26F1" w:rsidR="00ED6FD4" w:rsidRPr="00ED6FD4" w:rsidRDefault="00ED6FD4" w:rsidP="00EE76A1">
            <w:pPr>
              <w:keepNext/>
              <w:keepLines/>
              <w:spacing w:after="160" w:line="259" w:lineRule="auto"/>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8"/>
                <w:szCs w:val="24"/>
              </w:rPr>
            </w:pPr>
            <w:r w:rsidRPr="00ED6FD4">
              <w:rPr>
                <w:rFonts w:ascii="Arial" w:eastAsia="Times New Roman" w:hAnsi="Arial" w:cs="Arial"/>
                <w:b/>
                <w:bCs/>
                <w:color w:val="000000"/>
                <w:sz w:val="28"/>
                <w:szCs w:val="24"/>
              </w:rPr>
              <w:t>$</w:t>
            </w:r>
            <w:r w:rsidR="00EE76A1">
              <w:rPr>
                <w:rFonts w:ascii="Arial" w:eastAsia="Times New Roman" w:hAnsi="Arial" w:cs="Arial"/>
                <w:b/>
                <w:bCs/>
                <w:color w:val="000000"/>
                <w:sz w:val="28"/>
                <w:szCs w:val="24"/>
              </w:rPr>
              <w:t>85</w:t>
            </w:r>
            <w:r w:rsidRPr="00ED6FD4">
              <w:rPr>
                <w:rFonts w:ascii="Arial" w:eastAsia="Times New Roman" w:hAnsi="Arial" w:cs="Arial"/>
                <w:b/>
                <w:bCs/>
                <w:color w:val="000000"/>
                <w:sz w:val="28"/>
                <w:szCs w:val="24"/>
              </w:rPr>
              <w:t xml:space="preserve">,000 </w:t>
            </w:r>
          </w:p>
        </w:tc>
        <w:tc>
          <w:tcPr>
            <w:tcW w:w="1350" w:type="dxa"/>
            <w:shd w:val="clear" w:color="auto" w:fill="FFFFFF" w:themeFill="background1"/>
            <w:noWrap/>
            <w:hideMark/>
          </w:tcPr>
          <w:p w14:paraId="775057B0" w14:textId="102BC349" w:rsidR="00ED6FD4" w:rsidRPr="00ED6FD4" w:rsidRDefault="00ED6FD4" w:rsidP="00EE76A1">
            <w:pPr>
              <w:keepNext/>
              <w:keepLines/>
              <w:spacing w:after="160" w:line="259" w:lineRule="auto"/>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8"/>
                <w:szCs w:val="24"/>
              </w:rPr>
            </w:pPr>
            <w:r w:rsidRPr="00ED6FD4">
              <w:rPr>
                <w:rFonts w:ascii="Arial" w:eastAsia="Times New Roman" w:hAnsi="Arial" w:cs="Arial"/>
                <w:b/>
                <w:bCs/>
                <w:color w:val="000000"/>
                <w:sz w:val="28"/>
                <w:szCs w:val="24"/>
              </w:rPr>
              <w:t>$</w:t>
            </w:r>
            <w:r w:rsidR="00EE76A1">
              <w:rPr>
                <w:rFonts w:ascii="Arial" w:eastAsia="Times New Roman" w:hAnsi="Arial" w:cs="Arial"/>
                <w:b/>
                <w:bCs/>
                <w:color w:val="000000"/>
                <w:sz w:val="28"/>
                <w:szCs w:val="24"/>
              </w:rPr>
              <w:t>22</w:t>
            </w:r>
            <w:r w:rsidRPr="00ED6FD4">
              <w:rPr>
                <w:rFonts w:ascii="Arial" w:eastAsia="Times New Roman" w:hAnsi="Arial" w:cs="Arial"/>
                <w:b/>
                <w:bCs/>
                <w:color w:val="000000"/>
                <w:sz w:val="28"/>
                <w:szCs w:val="24"/>
              </w:rPr>
              <w:t>,</w:t>
            </w:r>
            <w:r w:rsidR="00EE76A1">
              <w:rPr>
                <w:rFonts w:ascii="Arial" w:eastAsia="Times New Roman" w:hAnsi="Arial" w:cs="Arial"/>
                <w:b/>
                <w:bCs/>
                <w:color w:val="000000"/>
                <w:sz w:val="28"/>
                <w:szCs w:val="24"/>
              </w:rPr>
              <w:t>000</w:t>
            </w:r>
            <w:r w:rsidRPr="00ED6FD4">
              <w:rPr>
                <w:rFonts w:ascii="Arial" w:eastAsia="Times New Roman" w:hAnsi="Arial" w:cs="Arial"/>
                <w:b/>
                <w:bCs/>
                <w:color w:val="000000"/>
                <w:sz w:val="28"/>
                <w:szCs w:val="24"/>
              </w:rPr>
              <w:t xml:space="preserve"> </w:t>
            </w:r>
          </w:p>
        </w:tc>
        <w:tc>
          <w:tcPr>
            <w:tcW w:w="1530" w:type="dxa"/>
            <w:shd w:val="clear" w:color="auto" w:fill="FFFFFF" w:themeFill="background1"/>
            <w:noWrap/>
            <w:hideMark/>
          </w:tcPr>
          <w:p w14:paraId="6040F598" w14:textId="68099CFA" w:rsidR="00ED6FD4" w:rsidRPr="00ED6FD4" w:rsidRDefault="00ED6FD4" w:rsidP="00EE76A1">
            <w:pPr>
              <w:keepNext/>
              <w:keepLines/>
              <w:spacing w:after="160" w:line="259" w:lineRule="auto"/>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8"/>
                <w:szCs w:val="24"/>
              </w:rPr>
            </w:pPr>
            <w:r w:rsidRPr="00ED6FD4">
              <w:rPr>
                <w:rFonts w:ascii="Arial" w:eastAsia="Times New Roman" w:hAnsi="Arial" w:cs="Arial"/>
                <w:b/>
                <w:bCs/>
                <w:color w:val="000000"/>
                <w:sz w:val="28"/>
                <w:szCs w:val="24"/>
              </w:rPr>
              <w:t>$</w:t>
            </w:r>
            <w:r w:rsidR="00EE76A1">
              <w:rPr>
                <w:rFonts w:ascii="Arial" w:eastAsia="Times New Roman" w:hAnsi="Arial" w:cs="Arial"/>
                <w:b/>
                <w:bCs/>
                <w:color w:val="000000"/>
                <w:sz w:val="28"/>
                <w:szCs w:val="24"/>
              </w:rPr>
              <w:t>22,000</w:t>
            </w:r>
            <w:r w:rsidRPr="00ED6FD4">
              <w:rPr>
                <w:rFonts w:ascii="Arial" w:eastAsia="Times New Roman" w:hAnsi="Arial" w:cs="Arial"/>
                <w:b/>
                <w:bCs/>
                <w:color w:val="000000"/>
                <w:sz w:val="28"/>
                <w:szCs w:val="24"/>
              </w:rPr>
              <w:t xml:space="preserve"> </w:t>
            </w:r>
          </w:p>
        </w:tc>
        <w:tc>
          <w:tcPr>
            <w:tcW w:w="1890" w:type="dxa"/>
            <w:shd w:val="clear" w:color="auto" w:fill="FFFFFF" w:themeFill="background1"/>
            <w:noWrap/>
            <w:hideMark/>
          </w:tcPr>
          <w:p w14:paraId="371AAF65" w14:textId="69AA92FE" w:rsidR="00ED6FD4" w:rsidRPr="00ED6FD4" w:rsidRDefault="00ED6FD4" w:rsidP="00EE76A1">
            <w:pPr>
              <w:keepNext/>
              <w:keepLines/>
              <w:spacing w:after="160" w:line="259" w:lineRule="auto"/>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8"/>
                <w:szCs w:val="24"/>
              </w:rPr>
            </w:pPr>
            <w:r w:rsidRPr="00ED6FD4">
              <w:rPr>
                <w:rFonts w:ascii="Arial" w:eastAsia="Times New Roman" w:hAnsi="Arial" w:cs="Arial"/>
                <w:b/>
                <w:bCs/>
                <w:color w:val="000000"/>
                <w:sz w:val="28"/>
                <w:szCs w:val="24"/>
              </w:rPr>
              <w:t>$</w:t>
            </w:r>
            <w:r w:rsidR="00EE76A1">
              <w:rPr>
                <w:rFonts w:ascii="Arial" w:eastAsia="Times New Roman" w:hAnsi="Arial" w:cs="Arial"/>
                <w:b/>
                <w:bCs/>
                <w:color w:val="000000"/>
                <w:sz w:val="28"/>
                <w:szCs w:val="24"/>
              </w:rPr>
              <w:t>107,000</w:t>
            </w:r>
            <w:r w:rsidRPr="00ED6FD4">
              <w:rPr>
                <w:rFonts w:ascii="Arial" w:eastAsia="Times New Roman" w:hAnsi="Arial" w:cs="Arial"/>
                <w:b/>
                <w:bCs/>
                <w:color w:val="000000"/>
                <w:sz w:val="28"/>
                <w:szCs w:val="24"/>
              </w:rPr>
              <w:t xml:space="preserve"> </w:t>
            </w:r>
          </w:p>
        </w:tc>
      </w:tr>
    </w:tbl>
    <w:p w14:paraId="24897E31" w14:textId="3FDECB1A" w:rsidR="00ED6FD4" w:rsidRPr="00EE76A1" w:rsidRDefault="00EE76A1" w:rsidP="0063574D">
      <w:pPr>
        <w:pStyle w:val="ListParagraph"/>
        <w:keepNext/>
        <w:keepLines/>
        <w:numPr>
          <w:ilvl w:val="0"/>
          <w:numId w:val="5"/>
        </w:numPr>
        <w:contextualSpacing/>
        <w:rPr>
          <w:rFonts w:ascii="Arial" w:eastAsia="Calibri" w:hAnsi="Arial" w:cs="Arial"/>
        </w:rPr>
      </w:pPr>
      <w:r>
        <w:rPr>
          <w:rFonts w:ascii="Arial" w:eastAsia="Calibri" w:hAnsi="Arial" w:cs="Arial"/>
        </w:rPr>
        <w:t xml:space="preserve">Matching Funds - </w:t>
      </w:r>
      <w:r w:rsidRPr="00EE76A1">
        <w:rPr>
          <w:rFonts w:ascii="Arial" w:eastAsia="Calibri" w:hAnsi="Arial" w:cs="Arial"/>
        </w:rPr>
        <w:t>Applicant is not required to provide dollar-to-dollar matching of funds.</w:t>
      </w:r>
      <w:r>
        <w:rPr>
          <w:rFonts w:ascii="Arial" w:eastAsia="Calibri" w:hAnsi="Arial" w:cs="Arial"/>
        </w:rPr>
        <w:t xml:space="preserve"> </w:t>
      </w:r>
    </w:p>
    <w:p w14:paraId="71A164FE" w14:textId="77777777" w:rsidR="00ED6FD4" w:rsidRPr="00F75D09" w:rsidRDefault="00ED6FD4" w:rsidP="00A75D6A">
      <w:pPr>
        <w:jc w:val="both"/>
        <w:rPr>
          <w:rFonts w:ascii="Arial" w:hAnsi="Arial" w:cs="Arial"/>
          <w:b/>
          <w:szCs w:val="24"/>
        </w:rPr>
      </w:pPr>
    </w:p>
    <w:p w14:paraId="0404E8E1" w14:textId="77777777" w:rsidR="00CA46A2" w:rsidRPr="00F75D09" w:rsidRDefault="00CA46A2">
      <w:pPr>
        <w:rPr>
          <w:rFonts w:ascii="Arial" w:hAnsi="Arial" w:cs="Arial"/>
          <w:b/>
          <w:szCs w:val="24"/>
        </w:rPr>
      </w:pPr>
      <w:r w:rsidRPr="00F75D09">
        <w:rPr>
          <w:rFonts w:ascii="Arial" w:hAnsi="Arial" w:cs="Arial"/>
          <w:b/>
          <w:szCs w:val="24"/>
        </w:rPr>
        <w:br w:type="page"/>
      </w:r>
    </w:p>
    <w:p w14:paraId="5F221B4A" w14:textId="5DBBADBC" w:rsidR="00CE5B64" w:rsidRPr="00F75D09" w:rsidRDefault="00EE76A1" w:rsidP="0063574D">
      <w:pPr>
        <w:pStyle w:val="Heading3"/>
        <w:rPr>
          <w:rFonts w:eastAsiaTheme="majorEastAsia" w:cstheme="majorBidi"/>
        </w:rPr>
      </w:pPr>
      <w:r w:rsidRPr="00F75D09">
        <w:rPr>
          <w:rFonts w:eastAsiaTheme="majorEastAsia" w:cstheme="majorBidi"/>
        </w:rPr>
        <w:lastRenderedPageBreak/>
        <w:t xml:space="preserve">Exhibit G - </w:t>
      </w:r>
      <w:r w:rsidR="00CE5B64" w:rsidRPr="00F75D09">
        <w:rPr>
          <w:rFonts w:eastAsiaTheme="majorEastAsia" w:cstheme="majorBidi"/>
        </w:rPr>
        <w:t>Budget Summary</w:t>
      </w:r>
    </w:p>
    <w:p w14:paraId="3A7DCC63" w14:textId="5BE8A001" w:rsidR="00CE5B64" w:rsidRPr="0063574D" w:rsidRDefault="00CE5B64" w:rsidP="0063574D">
      <w:pPr>
        <w:pStyle w:val="ListParagraph"/>
        <w:numPr>
          <w:ilvl w:val="0"/>
          <w:numId w:val="5"/>
        </w:numPr>
        <w:rPr>
          <w:rFonts w:eastAsia="Calibri"/>
        </w:rPr>
      </w:pPr>
      <w:r w:rsidRPr="0063574D">
        <w:rPr>
          <w:rFonts w:eastAsia="Calibri"/>
        </w:rPr>
        <w:t xml:space="preserve">Column 1 must contain the requested </w:t>
      </w:r>
      <w:r w:rsidR="00C62E48" w:rsidRPr="0063574D">
        <w:rPr>
          <w:rFonts w:eastAsia="Calibri"/>
        </w:rPr>
        <w:t xml:space="preserve">SAEEI </w:t>
      </w:r>
      <w:r w:rsidR="00932844" w:rsidRPr="0063574D">
        <w:rPr>
          <w:rFonts w:eastAsia="Calibri"/>
        </w:rPr>
        <w:t>grant</w:t>
      </w:r>
      <w:r w:rsidRPr="0063574D">
        <w:rPr>
          <w:rFonts w:eastAsia="Calibri"/>
        </w:rPr>
        <w:t xml:space="preserve"> funds. </w:t>
      </w:r>
    </w:p>
    <w:p w14:paraId="0716C37E" w14:textId="7629F2E4" w:rsidR="00CE5B64" w:rsidRPr="0063574D" w:rsidRDefault="00CE5B64" w:rsidP="0063574D">
      <w:pPr>
        <w:pStyle w:val="ListParagraph"/>
        <w:numPr>
          <w:ilvl w:val="0"/>
          <w:numId w:val="5"/>
        </w:numPr>
        <w:rPr>
          <w:rFonts w:eastAsia="Calibri"/>
        </w:rPr>
      </w:pPr>
      <w:r w:rsidRPr="0063574D">
        <w:rPr>
          <w:rFonts w:eastAsia="Calibri"/>
        </w:rPr>
        <w:t xml:space="preserve">Under Column 2, </w:t>
      </w:r>
      <w:r w:rsidR="00D27368" w:rsidRPr="0063574D">
        <w:rPr>
          <w:rFonts w:eastAsia="Calibri"/>
        </w:rPr>
        <w:t xml:space="preserve">Amount Leveraged, </w:t>
      </w:r>
      <w:r w:rsidRPr="0063574D">
        <w:rPr>
          <w:rFonts w:eastAsia="Calibri"/>
        </w:rPr>
        <w:t>enter the cash and/or in-k</w:t>
      </w:r>
      <w:r w:rsidR="00932844" w:rsidRPr="0063574D">
        <w:rPr>
          <w:rFonts w:eastAsia="Calibri"/>
        </w:rPr>
        <w:t>ind match resources identified i</w:t>
      </w:r>
      <w:r w:rsidRPr="0063574D">
        <w:rPr>
          <w:rFonts w:eastAsia="Calibri"/>
        </w:rPr>
        <w:t>n the Proposal Narrative Exhibit</w:t>
      </w:r>
      <w:r w:rsidR="00932844" w:rsidRPr="0063574D">
        <w:rPr>
          <w:rFonts w:eastAsia="Calibri"/>
        </w:rPr>
        <w:t xml:space="preserve"> A</w:t>
      </w:r>
      <w:r w:rsidRPr="0063574D">
        <w:rPr>
          <w:rFonts w:eastAsia="Calibri"/>
        </w:rPr>
        <w:t xml:space="preserve">. </w:t>
      </w:r>
      <w:r w:rsidR="002E3990" w:rsidRPr="0063574D">
        <w:rPr>
          <w:rFonts w:eastAsia="Calibri"/>
        </w:rPr>
        <w:t>(Matching funds are not required under the SFP)</w:t>
      </w:r>
    </w:p>
    <w:p w14:paraId="0F565DDE" w14:textId="77777777" w:rsidR="00D27368" w:rsidRPr="0063574D" w:rsidRDefault="00D27368" w:rsidP="0063574D">
      <w:pPr>
        <w:pStyle w:val="ListParagraph"/>
        <w:numPr>
          <w:ilvl w:val="0"/>
          <w:numId w:val="5"/>
        </w:numPr>
        <w:rPr>
          <w:rFonts w:eastAsia="Calibri"/>
        </w:rPr>
      </w:pPr>
      <w:r w:rsidRPr="0063574D">
        <w:rPr>
          <w:rFonts w:eastAsia="Calibri"/>
        </w:rPr>
        <w:t xml:space="preserve">Column 3, the Total Project Budget, includes calculated fields that must be populated manually. Once all data is entered, right click inside each </w:t>
      </w:r>
      <w:proofErr w:type="gramStart"/>
      <w:r w:rsidRPr="0063574D">
        <w:rPr>
          <w:rFonts w:eastAsia="Calibri"/>
        </w:rPr>
        <w:t>field</w:t>
      </w:r>
      <w:proofErr w:type="gramEnd"/>
      <w:r w:rsidRPr="0063574D">
        <w:rPr>
          <w:rFonts w:eastAsia="Calibri"/>
        </w:rPr>
        <w:t xml:space="preserve"> and select Update Field to auto populate each line item in Column 3. You also must manually populate Total Funding, Row P using the same format. </w:t>
      </w:r>
    </w:p>
    <w:p w14:paraId="7F5BBDC0" w14:textId="77777777" w:rsidR="00D27368" w:rsidRPr="0063574D" w:rsidRDefault="00D27368" w:rsidP="0063574D">
      <w:pPr>
        <w:pStyle w:val="ListParagraph"/>
        <w:numPr>
          <w:ilvl w:val="0"/>
          <w:numId w:val="5"/>
        </w:numPr>
        <w:rPr>
          <w:rFonts w:eastAsia="Calibri"/>
        </w:rPr>
      </w:pPr>
      <w:r w:rsidRPr="0063574D">
        <w:rPr>
          <w:rFonts w:eastAsia="Calibri"/>
        </w:rPr>
        <w:t>Program Costs and Administrative Costs must equal total award amount.</w:t>
      </w:r>
    </w:p>
    <w:p w14:paraId="7D8B601D" w14:textId="4E32A207" w:rsidR="00CE5B64" w:rsidRPr="0063574D" w:rsidRDefault="00932844" w:rsidP="0063574D">
      <w:pPr>
        <w:pStyle w:val="ListParagraph"/>
        <w:numPr>
          <w:ilvl w:val="0"/>
          <w:numId w:val="5"/>
        </w:numPr>
        <w:rPr>
          <w:rFonts w:eastAsia="Calibri"/>
        </w:rPr>
      </w:pPr>
      <w:r w:rsidRPr="0063574D">
        <w:rPr>
          <w:rFonts w:eastAsia="Calibri"/>
        </w:rPr>
        <w:t>The Cash/In-Kind Match</w:t>
      </w:r>
      <w:r w:rsidR="00CE5B64" w:rsidRPr="0063574D">
        <w:rPr>
          <w:rFonts w:eastAsia="Calibri"/>
        </w:rPr>
        <w:t xml:space="preserve"> on the Budget Summary Plan (SFP Exhibit F) must equal the Total Cash/In-Kind Match on the Partner Roles and Responsibilities Chart (SFP Exhibit </w:t>
      </w:r>
      <w:r w:rsidR="002E3990" w:rsidRPr="0063574D">
        <w:rPr>
          <w:rFonts w:eastAsia="Calibri"/>
        </w:rPr>
        <w:t>E</w:t>
      </w:r>
      <w:r w:rsidR="00CE5B64" w:rsidRPr="0063574D">
        <w:rPr>
          <w:rFonts w:eastAsia="Calibri"/>
        </w:rPr>
        <w:t>).</w:t>
      </w:r>
      <w:r w:rsidR="002E3990" w:rsidRPr="0063574D">
        <w:t xml:space="preserve"> </w:t>
      </w:r>
      <w:r w:rsidR="002E3990" w:rsidRPr="0063574D">
        <w:rPr>
          <w:rFonts w:eastAsia="Calibri"/>
        </w:rPr>
        <w:t>Matching Funds are not required under the SFP</w:t>
      </w:r>
    </w:p>
    <w:p w14:paraId="66F331FE" w14:textId="73B429F5" w:rsidR="00CE5B64" w:rsidRPr="0063574D" w:rsidRDefault="00CE5B64" w:rsidP="0063574D">
      <w:pPr>
        <w:pStyle w:val="ListParagraph"/>
        <w:numPr>
          <w:ilvl w:val="0"/>
          <w:numId w:val="5"/>
        </w:numPr>
        <w:rPr>
          <w:rFonts w:eastAsia="Calibri"/>
        </w:rPr>
      </w:pPr>
      <w:r w:rsidRPr="0063574D">
        <w:rPr>
          <w:rFonts w:eastAsia="Calibri"/>
        </w:rPr>
        <w:t xml:space="preserve">The total funding of the Budget Summary Plan (SFP Exhibit </w:t>
      </w:r>
      <w:r w:rsidR="002E3990" w:rsidRPr="0063574D">
        <w:rPr>
          <w:rFonts w:eastAsia="Calibri"/>
        </w:rPr>
        <w:t>G</w:t>
      </w:r>
      <w:r w:rsidRPr="0063574D">
        <w:rPr>
          <w:rFonts w:eastAsia="Calibri"/>
        </w:rPr>
        <w:t>) must match the amounts provided on the Cover/Signature page.</w:t>
      </w:r>
    </w:p>
    <w:p w14:paraId="7CF447FA" w14:textId="77777777" w:rsidR="00666582" w:rsidRPr="00F75D09" w:rsidRDefault="00666582" w:rsidP="0063574D"/>
    <w:p w14:paraId="427A36EF" w14:textId="29ADF913" w:rsidR="00CE5B64" w:rsidRPr="00F75D09" w:rsidRDefault="00281C58" w:rsidP="0063574D">
      <w:pPr>
        <w:pStyle w:val="Heading3"/>
        <w:rPr>
          <w:rFonts w:eastAsiaTheme="majorEastAsia" w:cstheme="majorBidi"/>
        </w:rPr>
      </w:pPr>
      <w:r w:rsidRPr="00F75D09">
        <w:rPr>
          <w:rFonts w:eastAsiaTheme="majorEastAsia" w:cstheme="majorBidi"/>
        </w:rPr>
        <w:t xml:space="preserve">Exhibit </w:t>
      </w:r>
      <w:proofErr w:type="spellStart"/>
      <w:r w:rsidRPr="00F75D09">
        <w:rPr>
          <w:rFonts w:eastAsiaTheme="majorEastAsia" w:cstheme="majorBidi"/>
        </w:rPr>
        <w:t>G</w:t>
      </w:r>
      <w:r w:rsidR="00CE5B64" w:rsidRPr="00F75D09">
        <w:rPr>
          <w:rFonts w:eastAsiaTheme="majorEastAsia" w:cstheme="majorBidi"/>
        </w:rPr>
        <w:t>2</w:t>
      </w:r>
      <w:proofErr w:type="spellEnd"/>
      <w:r w:rsidR="00CE5B64" w:rsidRPr="00F75D09">
        <w:rPr>
          <w:rFonts w:eastAsiaTheme="majorEastAsia" w:cstheme="majorBidi"/>
        </w:rPr>
        <w:t xml:space="preserve"> </w:t>
      </w:r>
      <w:r w:rsidR="002E3990" w:rsidRPr="00F75D09">
        <w:rPr>
          <w:rFonts w:eastAsiaTheme="majorEastAsia" w:cstheme="majorBidi"/>
        </w:rPr>
        <w:t xml:space="preserve">- </w:t>
      </w:r>
      <w:r w:rsidR="00CE5B64" w:rsidRPr="00F75D09">
        <w:rPr>
          <w:rFonts w:eastAsiaTheme="majorEastAsia" w:cstheme="majorBidi"/>
        </w:rPr>
        <w:t>Budget Narrative</w:t>
      </w:r>
    </w:p>
    <w:p w14:paraId="659A4511" w14:textId="2D0C2D83" w:rsidR="00CE5B64" w:rsidRPr="0063574D" w:rsidRDefault="00CE5B64" w:rsidP="0063574D">
      <w:pPr>
        <w:pStyle w:val="ListParagraph"/>
        <w:numPr>
          <w:ilvl w:val="0"/>
          <w:numId w:val="26"/>
        </w:numPr>
      </w:pPr>
      <w:r w:rsidRPr="0063574D">
        <w:t>Provide a detailed justification</w:t>
      </w:r>
      <w:r w:rsidR="00A03153" w:rsidRPr="0063574D">
        <w:t xml:space="preserve"> in the Budget Narrative (SFP Exhibi</w:t>
      </w:r>
      <w:r w:rsidR="002E3990" w:rsidRPr="0063574D">
        <w:t xml:space="preserve">t </w:t>
      </w:r>
      <w:proofErr w:type="spellStart"/>
      <w:r w:rsidR="002E3990" w:rsidRPr="0063574D">
        <w:t>G</w:t>
      </w:r>
      <w:r w:rsidR="00A03153" w:rsidRPr="0063574D">
        <w:t>2</w:t>
      </w:r>
      <w:proofErr w:type="spellEnd"/>
      <w:r w:rsidR="00A03153" w:rsidRPr="0063574D">
        <w:t>)</w:t>
      </w:r>
      <w:r w:rsidRPr="0063574D">
        <w:t xml:space="preserve"> for each </w:t>
      </w:r>
      <w:proofErr w:type="gramStart"/>
      <w:r w:rsidRPr="0063574D">
        <w:t>line item</w:t>
      </w:r>
      <w:proofErr w:type="gramEnd"/>
      <w:r w:rsidRPr="0063574D">
        <w:t xml:space="preserve"> cost contained in the Bu</w:t>
      </w:r>
      <w:r w:rsidR="002E3990" w:rsidRPr="0063574D">
        <w:t>dget Summary Plan (SFP Exhibit F</w:t>
      </w:r>
      <w:r w:rsidRPr="0063574D">
        <w:t xml:space="preserve">). For example, </w:t>
      </w:r>
      <w:r w:rsidR="00BF4651" w:rsidRPr="0063574D">
        <w:t>staff salaries should include</w:t>
      </w:r>
      <w:r w:rsidR="00666582" w:rsidRPr="0063574D">
        <w:t xml:space="preserve"> the title or position; a narrative </w:t>
      </w:r>
      <w:r w:rsidR="00BF4651" w:rsidRPr="0063574D">
        <w:t>of the staff roles</w:t>
      </w:r>
      <w:r w:rsidR="00666582" w:rsidRPr="0063574D">
        <w:t>,</w:t>
      </w:r>
      <w:r w:rsidR="00BF4651" w:rsidRPr="0063574D">
        <w:t xml:space="preserve"> responsibilities</w:t>
      </w:r>
      <w:r w:rsidR="00666582" w:rsidRPr="0063574D">
        <w:t>,</w:t>
      </w:r>
      <w:r w:rsidR="00BF4651" w:rsidRPr="0063574D">
        <w:t xml:space="preserve"> or activities</w:t>
      </w:r>
      <w:r w:rsidR="00666582" w:rsidRPr="0063574D">
        <w:t>; annual salary;</w:t>
      </w:r>
      <w:r w:rsidR="00BF4651" w:rsidRPr="0063574D">
        <w:t xml:space="preserve"> the percentage of</w:t>
      </w:r>
      <w:r w:rsidR="00666582" w:rsidRPr="0063574D">
        <w:t xml:space="preserve"> staff</w:t>
      </w:r>
      <w:r w:rsidR="00BF4651" w:rsidRPr="0063574D">
        <w:t xml:space="preserve"> time devoted to the project</w:t>
      </w:r>
      <w:r w:rsidR="00666582" w:rsidRPr="0063574D">
        <w:t>;</w:t>
      </w:r>
      <w:r w:rsidR="00BF4651" w:rsidRPr="0063574D">
        <w:t xml:space="preserve"> and the </w:t>
      </w:r>
      <w:r w:rsidR="00666582" w:rsidRPr="0063574D">
        <w:t xml:space="preserve">corresponding portion of the salary </w:t>
      </w:r>
      <w:r w:rsidR="00BF4651" w:rsidRPr="0063574D">
        <w:t>charged to the grant.</w:t>
      </w:r>
      <w:r w:rsidR="003A40F5" w:rsidRPr="0063574D">
        <w:t xml:space="preserve"> </w:t>
      </w:r>
    </w:p>
    <w:p w14:paraId="6A5879A3" w14:textId="77777777" w:rsidR="00666582" w:rsidRPr="0063574D" w:rsidRDefault="00666582" w:rsidP="0063574D">
      <w:pPr>
        <w:pStyle w:val="ListParagraph"/>
        <w:numPr>
          <w:ilvl w:val="0"/>
          <w:numId w:val="26"/>
        </w:numPr>
      </w:pPr>
      <w:r w:rsidRPr="0063574D">
        <w:t xml:space="preserve">All explanations should include how the proposed costs are necessary and reasonable in terms of benefits to participants. </w:t>
      </w:r>
    </w:p>
    <w:p w14:paraId="5F3F4199" w14:textId="48542AB1" w:rsidR="003A40F5" w:rsidRPr="0063574D" w:rsidRDefault="003A40F5" w:rsidP="0063574D">
      <w:pPr>
        <w:pStyle w:val="ListParagraph"/>
        <w:numPr>
          <w:ilvl w:val="0"/>
          <w:numId w:val="26"/>
        </w:numPr>
      </w:pPr>
      <w:r w:rsidRPr="0063574D">
        <w:t xml:space="preserve">In section (A-D) Staff Salaries, enter the total dollar amount of the Salaries Paid and Benefits </w:t>
      </w:r>
      <w:r w:rsidR="00666582" w:rsidRPr="0063574D">
        <w:t xml:space="preserve">charged to the grant </w:t>
      </w:r>
      <w:r w:rsidRPr="0063574D">
        <w:t xml:space="preserve">in the line provided. </w:t>
      </w:r>
    </w:p>
    <w:p w14:paraId="18C46D31" w14:textId="77777777" w:rsidR="003A40F5" w:rsidRPr="0063574D" w:rsidRDefault="003A40F5" w:rsidP="0063574D">
      <w:pPr>
        <w:pStyle w:val="ListParagraph"/>
        <w:numPr>
          <w:ilvl w:val="0"/>
          <w:numId w:val="26"/>
        </w:numPr>
      </w:pPr>
      <w:r w:rsidRPr="0063574D">
        <w:t>C</w:t>
      </w:r>
      <w:r w:rsidR="001F54EE" w:rsidRPr="0063574D">
        <w:t xml:space="preserve">omplete the table following section (A-D) Staff Salaries. Provide a more detailed description of line items A-D of the Budget Summary Plan (SFP Exhibit F). </w:t>
      </w:r>
      <w:r w:rsidRPr="0063574D">
        <w:t xml:space="preserve">In column 1, list each </w:t>
      </w:r>
      <w:r w:rsidR="00666582" w:rsidRPr="0063574D">
        <w:t>staff position</w:t>
      </w:r>
      <w:r w:rsidRPr="0063574D">
        <w:t xml:space="preserve">. In column 2, </w:t>
      </w:r>
      <w:r w:rsidR="00666582" w:rsidRPr="0063574D">
        <w:t>multiply</w:t>
      </w:r>
      <w:r w:rsidRPr="0063574D">
        <w:t xml:space="preserve"> the number of full-time equivalents by the monthly salary by the</w:t>
      </w:r>
      <w:r w:rsidR="00666582" w:rsidRPr="0063574D">
        <w:t xml:space="preserve"> amount of staff</w:t>
      </w:r>
      <w:r w:rsidRPr="0063574D">
        <w:t xml:space="preserve"> time </w:t>
      </w:r>
      <w:r w:rsidR="00666582" w:rsidRPr="0063574D">
        <w:t>devoted to</w:t>
      </w:r>
      <w:r w:rsidRPr="0063574D">
        <w:t xml:space="preserve"> the project (FTE x Monthl</w:t>
      </w:r>
      <w:r w:rsidR="00666582" w:rsidRPr="0063574D">
        <w:t>y Salary x Time). In column 3, enter</w:t>
      </w:r>
      <w:r w:rsidRPr="0063574D">
        <w:t xml:space="preserve"> the Staff Benefit Cost. In column 4, calculate the Total</w:t>
      </w:r>
      <w:r w:rsidR="00666582" w:rsidRPr="0063574D">
        <w:t xml:space="preserve"> by adding</w:t>
      </w:r>
      <w:r w:rsidRPr="0063574D">
        <w:t xml:space="preserve"> (FTE x Monthly Salar</w:t>
      </w:r>
      <w:r w:rsidR="00666582" w:rsidRPr="0063574D">
        <w:t>y x Time) to the Benefits</w:t>
      </w:r>
      <w:r w:rsidRPr="0063574D">
        <w:t>.</w:t>
      </w:r>
    </w:p>
    <w:p w14:paraId="429DA5C6" w14:textId="77777777" w:rsidR="00D765EC" w:rsidRPr="0063574D" w:rsidRDefault="00A03153" w:rsidP="0063574D">
      <w:pPr>
        <w:pStyle w:val="ListParagraph"/>
        <w:numPr>
          <w:ilvl w:val="0"/>
          <w:numId w:val="26"/>
        </w:numPr>
      </w:pPr>
      <w:r w:rsidRPr="0063574D">
        <w:t xml:space="preserve">In section </w:t>
      </w:r>
      <w:r w:rsidR="00D765EC" w:rsidRPr="0063574D">
        <w:t>E</w:t>
      </w:r>
      <w:r w:rsidR="00B81273" w:rsidRPr="0063574D">
        <w:t xml:space="preserve">, </w:t>
      </w:r>
      <w:r w:rsidR="00666582" w:rsidRPr="0063574D">
        <w:t xml:space="preserve">enter </w:t>
      </w:r>
      <w:r w:rsidR="00B81273" w:rsidRPr="0063574D">
        <w:t xml:space="preserve">the estimated total Staff Travel expenses on the line provided. </w:t>
      </w:r>
      <w:r w:rsidR="00BE2746" w:rsidRPr="0063574D">
        <w:t xml:space="preserve">Provide </w:t>
      </w:r>
      <w:r w:rsidR="00666582" w:rsidRPr="0063574D">
        <w:t xml:space="preserve">details of staff travel </w:t>
      </w:r>
      <w:r w:rsidR="00B81273" w:rsidRPr="0063574D">
        <w:t>expenses</w:t>
      </w:r>
      <w:r w:rsidR="00666582" w:rsidRPr="0063574D">
        <w:t xml:space="preserve"> below</w:t>
      </w:r>
      <w:r w:rsidR="00B81273" w:rsidRPr="0063574D">
        <w:t xml:space="preserve">. </w:t>
      </w:r>
      <w:r w:rsidR="00666582" w:rsidRPr="0063574D">
        <w:rPr>
          <w:rFonts w:eastAsia="Arial"/>
        </w:rPr>
        <w:t>Award recipients and key staff are required to attend quarterly meetings; please include travel costs in the budget.</w:t>
      </w:r>
    </w:p>
    <w:p w14:paraId="34ED86E1" w14:textId="77777777" w:rsidR="00B81273" w:rsidRPr="0063574D" w:rsidRDefault="00A03153" w:rsidP="0063574D">
      <w:pPr>
        <w:pStyle w:val="ListParagraph"/>
        <w:numPr>
          <w:ilvl w:val="0"/>
          <w:numId w:val="26"/>
        </w:numPr>
      </w:pPr>
      <w:r w:rsidRPr="0063574D">
        <w:t xml:space="preserve">In section </w:t>
      </w:r>
      <w:r w:rsidR="00595B16" w:rsidRPr="0063574D">
        <w:t>F</w:t>
      </w:r>
      <w:r w:rsidR="00BD6037" w:rsidRPr="0063574D">
        <w:t xml:space="preserve">, </w:t>
      </w:r>
      <w:r w:rsidR="00666582" w:rsidRPr="0063574D">
        <w:t>enter</w:t>
      </w:r>
      <w:r w:rsidR="00BD6037" w:rsidRPr="0063574D">
        <w:t xml:space="preserve"> the Operating Expenses on the line provided</w:t>
      </w:r>
      <w:r w:rsidR="00595B16" w:rsidRPr="0063574D">
        <w:t>. In the table, list the dollar amount under Cost in column 2 of the items listed in column 1. (The items in column 1 with the asterisk symbol are based on the FTE for program staff).</w:t>
      </w:r>
    </w:p>
    <w:p w14:paraId="175C3970" w14:textId="62CCA2CD" w:rsidR="00595B16" w:rsidRPr="0063574D" w:rsidRDefault="00A03153" w:rsidP="0063574D">
      <w:pPr>
        <w:pStyle w:val="ListParagraph"/>
        <w:numPr>
          <w:ilvl w:val="0"/>
          <w:numId w:val="26"/>
        </w:numPr>
      </w:pPr>
      <w:r w:rsidRPr="0063574D">
        <w:t xml:space="preserve">In section </w:t>
      </w:r>
      <w:r w:rsidR="00595B16" w:rsidRPr="0063574D">
        <w:t xml:space="preserve">G, </w:t>
      </w:r>
      <w:r w:rsidR="00666582" w:rsidRPr="0063574D">
        <w:t>enter</w:t>
      </w:r>
      <w:r w:rsidR="00BE2746" w:rsidRPr="0063574D">
        <w:t xml:space="preserve"> the total </w:t>
      </w:r>
      <w:r w:rsidR="00666582" w:rsidRPr="0063574D">
        <w:t>cost</w:t>
      </w:r>
      <w:r w:rsidR="00BE2746" w:rsidRPr="0063574D">
        <w:t xml:space="preserve"> of Furniture and Equipment </w:t>
      </w:r>
      <w:r w:rsidR="00666582" w:rsidRPr="0063574D">
        <w:t>on</w:t>
      </w:r>
      <w:r w:rsidR="00595B16" w:rsidRPr="0063574D">
        <w:t xml:space="preserve"> the line provided. In line item 1, list the total amount of Equipment and Furniture items less than $5,000 per unit, </w:t>
      </w:r>
      <w:proofErr w:type="gramStart"/>
      <w:r w:rsidR="00595B16" w:rsidRPr="0063574D">
        <w:t>lease</w:t>
      </w:r>
      <w:proofErr w:type="gramEnd"/>
      <w:r w:rsidR="00595B16" w:rsidRPr="0063574D">
        <w:t xml:space="preserve"> or purchase, and include a cost allocation. In the indicated space, include the name, cost, and quantity of the item that will be purchased.</w:t>
      </w:r>
    </w:p>
    <w:p w14:paraId="48142D0B" w14:textId="77777777" w:rsidR="00595B16" w:rsidRPr="0063574D" w:rsidRDefault="00595B16" w:rsidP="0063574D">
      <w:pPr>
        <w:pStyle w:val="ListParagraph"/>
        <w:numPr>
          <w:ilvl w:val="0"/>
          <w:numId w:val="26"/>
        </w:numPr>
      </w:pPr>
      <w:r w:rsidRPr="0063574D">
        <w:t xml:space="preserve">In line item 2, </w:t>
      </w:r>
      <w:r w:rsidR="00666582" w:rsidRPr="0063574D">
        <w:t>enter</w:t>
      </w:r>
      <w:r w:rsidRPr="0063574D">
        <w:t xml:space="preserve"> the total expense amount of Equipment and Furniture items greater </w:t>
      </w:r>
      <w:r w:rsidRPr="0063574D">
        <w:lastRenderedPageBreak/>
        <w:t>than $5,000. In the indicated space, include the name, cost, and quantity of the item that will be purchased.</w:t>
      </w:r>
      <w:r w:rsidR="00666582" w:rsidRPr="0063574D">
        <w:t xml:space="preserve"> If there are any items listed in </w:t>
      </w:r>
      <w:proofErr w:type="spellStart"/>
      <w:r w:rsidR="00666582" w:rsidRPr="0063574D">
        <w:t>G.2</w:t>
      </w:r>
      <w:proofErr w:type="spellEnd"/>
      <w:r w:rsidR="00666582" w:rsidRPr="0063574D">
        <w:t>., complete Exhibit G.</w:t>
      </w:r>
    </w:p>
    <w:p w14:paraId="4910D10B" w14:textId="77777777" w:rsidR="00595B16" w:rsidRPr="0063574D" w:rsidRDefault="00595B16" w:rsidP="0063574D">
      <w:pPr>
        <w:pStyle w:val="ListParagraph"/>
        <w:numPr>
          <w:ilvl w:val="0"/>
          <w:numId w:val="26"/>
        </w:numPr>
      </w:pPr>
      <w:r w:rsidRPr="0063574D">
        <w:t xml:space="preserve">In line item 3, provide the estimated Equipment Lease dollar amount. Below the line item, </w:t>
      </w:r>
      <w:r w:rsidR="00666582" w:rsidRPr="0063574D">
        <w:t>explain</w:t>
      </w:r>
      <w:r w:rsidRPr="0063574D">
        <w:t xml:space="preserve"> the calculation. </w:t>
      </w:r>
    </w:p>
    <w:p w14:paraId="253068DE" w14:textId="77777777" w:rsidR="00595B16" w:rsidRPr="0063574D" w:rsidRDefault="00595B16" w:rsidP="0063574D">
      <w:pPr>
        <w:pStyle w:val="ListParagraph"/>
        <w:numPr>
          <w:ilvl w:val="0"/>
          <w:numId w:val="26"/>
        </w:numPr>
      </w:pPr>
      <w:r w:rsidRPr="0063574D">
        <w:t>In</w:t>
      </w:r>
      <w:r w:rsidR="00A03153" w:rsidRPr="0063574D">
        <w:t xml:space="preserve"> section</w:t>
      </w:r>
      <w:r w:rsidRPr="0063574D">
        <w:t xml:space="preserve"> H</w:t>
      </w:r>
      <w:r w:rsidR="00A03153" w:rsidRPr="0063574D">
        <w:t>,</w:t>
      </w:r>
      <w:r w:rsidRPr="0063574D">
        <w:t xml:space="preserve"> </w:t>
      </w:r>
      <w:r w:rsidR="00666582" w:rsidRPr="0063574D">
        <w:t>enter</w:t>
      </w:r>
      <w:r w:rsidRPr="0063574D">
        <w:t xml:space="preserve"> the total am</w:t>
      </w:r>
      <w:r w:rsidR="00680077" w:rsidRPr="0063574D">
        <w:t>ount of estimated expenses for T</w:t>
      </w:r>
      <w:r w:rsidRPr="0063574D">
        <w:t>estin</w:t>
      </w:r>
      <w:r w:rsidR="00680077" w:rsidRPr="0063574D">
        <w:t>g and Instructional M</w:t>
      </w:r>
      <w:r w:rsidR="00A03153" w:rsidRPr="0063574D">
        <w:t>aterials. In the indicated space, provide a detailed description of the purpose and planned use of the testing and instructional materials.</w:t>
      </w:r>
    </w:p>
    <w:p w14:paraId="4D33C645" w14:textId="77777777" w:rsidR="00A03153" w:rsidRPr="0063574D" w:rsidRDefault="00A03153" w:rsidP="0063574D">
      <w:pPr>
        <w:pStyle w:val="ListParagraph"/>
        <w:numPr>
          <w:ilvl w:val="0"/>
          <w:numId w:val="26"/>
        </w:numPr>
      </w:pPr>
      <w:r w:rsidRPr="0063574D">
        <w:t xml:space="preserve">In section I, </w:t>
      </w:r>
      <w:r w:rsidR="00666582" w:rsidRPr="0063574D">
        <w:t>enter</w:t>
      </w:r>
      <w:r w:rsidRPr="0063574D">
        <w:t xml:space="preserve"> the total estimated budget for Tuition and Payments/Vouchers on the line provided. In the space under the section, provide a detailed narrative of the costs for programs, sector-specific training, certificate programs, </w:t>
      </w:r>
      <w:r w:rsidR="00666582" w:rsidRPr="0063574D">
        <w:t>and</w:t>
      </w:r>
      <w:r w:rsidRPr="0063574D">
        <w:t xml:space="preserve"> training costs for outside training providers.</w:t>
      </w:r>
    </w:p>
    <w:p w14:paraId="564A12B1" w14:textId="77777777" w:rsidR="00A03153" w:rsidRPr="0063574D" w:rsidRDefault="00A03153" w:rsidP="0063574D">
      <w:pPr>
        <w:pStyle w:val="ListParagraph"/>
        <w:numPr>
          <w:ilvl w:val="0"/>
          <w:numId w:val="26"/>
        </w:numPr>
      </w:pPr>
      <w:r w:rsidRPr="0063574D">
        <w:t xml:space="preserve">In section J, include the estimated cost of On-The-Job Training </w:t>
      </w:r>
      <w:r w:rsidR="00666582" w:rsidRPr="0063574D">
        <w:t xml:space="preserve">(OJT) </w:t>
      </w:r>
      <w:r w:rsidRPr="0063574D">
        <w:t>necessary for the success of the project. List employers and industries partnering in the OJTs.</w:t>
      </w:r>
    </w:p>
    <w:p w14:paraId="72BBF108" w14:textId="77777777" w:rsidR="00A03153" w:rsidRPr="0063574D" w:rsidRDefault="00A03153" w:rsidP="0063574D">
      <w:pPr>
        <w:pStyle w:val="ListParagraph"/>
        <w:numPr>
          <w:ilvl w:val="0"/>
          <w:numId w:val="26"/>
        </w:numPr>
      </w:pPr>
      <w:r w:rsidRPr="0063574D">
        <w:t>In section K, include Participant Wages and Fringe Benefits on the line provided. Below section K, in the space provided</w:t>
      </w:r>
      <w:r w:rsidR="00666582" w:rsidRPr="0063574D">
        <w:t>,</w:t>
      </w:r>
      <w:r w:rsidRPr="0063574D">
        <w:t xml:space="preserve"> list the planned number of participants to receive wages and benefits and </w:t>
      </w:r>
      <w:r w:rsidR="00666582" w:rsidRPr="0063574D">
        <w:t>provide</w:t>
      </w:r>
      <w:r w:rsidRPr="0063574D">
        <w:t xml:space="preserve"> detail</w:t>
      </w:r>
      <w:r w:rsidR="00666582" w:rsidRPr="0063574D">
        <w:t>ed explanations of work experience or t</w:t>
      </w:r>
      <w:r w:rsidRPr="0063574D">
        <w:t>ransitio</w:t>
      </w:r>
      <w:r w:rsidR="00666582" w:rsidRPr="0063574D">
        <w:t>nal j</w:t>
      </w:r>
      <w:r w:rsidRPr="0063574D">
        <w:t>obs.</w:t>
      </w:r>
    </w:p>
    <w:p w14:paraId="2F1AACDA" w14:textId="77777777" w:rsidR="00A03153" w:rsidRPr="0063574D" w:rsidRDefault="00A03153" w:rsidP="0063574D">
      <w:pPr>
        <w:pStyle w:val="ListParagraph"/>
        <w:numPr>
          <w:ilvl w:val="0"/>
          <w:numId w:val="26"/>
        </w:numPr>
      </w:pPr>
      <w:r w:rsidRPr="0063574D">
        <w:t>In section L, include the estimated cost of Supportive Services on the line provided. This includes gas cards, bus passes, housing, or any additional immediate assistance not available through any other source. Provide a detailed description of the specific services that will be provided.</w:t>
      </w:r>
    </w:p>
    <w:p w14:paraId="2D66053B" w14:textId="77777777" w:rsidR="00A03153" w:rsidRPr="0063574D" w:rsidRDefault="00A03153" w:rsidP="0063574D">
      <w:pPr>
        <w:pStyle w:val="ListParagraph"/>
        <w:numPr>
          <w:ilvl w:val="0"/>
          <w:numId w:val="26"/>
        </w:numPr>
      </w:pPr>
      <w:r w:rsidRPr="0063574D">
        <w:t>In section M, include the total cost of Contractual Services on the line provided. Describe in detail</w:t>
      </w:r>
      <w:r w:rsidR="00860AFA" w:rsidRPr="0063574D">
        <w:t xml:space="preserve">. See the Budget Narrative (SFP Exhibit </w:t>
      </w:r>
      <w:proofErr w:type="spellStart"/>
      <w:r w:rsidR="00860AFA" w:rsidRPr="0063574D">
        <w:t>F2</w:t>
      </w:r>
      <w:proofErr w:type="spellEnd"/>
      <w:r w:rsidR="00860AFA" w:rsidRPr="0063574D">
        <w:t>) for an example.</w:t>
      </w:r>
    </w:p>
    <w:p w14:paraId="3DE380B3" w14:textId="77777777" w:rsidR="00A03153" w:rsidRPr="0063574D" w:rsidRDefault="00A03153" w:rsidP="0063574D">
      <w:pPr>
        <w:pStyle w:val="ListParagraph"/>
        <w:numPr>
          <w:ilvl w:val="0"/>
          <w:numId w:val="26"/>
        </w:numPr>
      </w:pPr>
      <w:r w:rsidRPr="0063574D">
        <w:t xml:space="preserve">In section N, </w:t>
      </w:r>
      <w:r w:rsidR="00666582" w:rsidRPr="0063574D">
        <w:t>enter the total Indirect Costs on</w:t>
      </w:r>
      <w:r w:rsidRPr="0063574D">
        <w:t xml:space="preserve"> the line provided. For the Indirect Costs</w:t>
      </w:r>
      <w:r w:rsidR="00860AFA" w:rsidRPr="0063574D">
        <w:t>,</w:t>
      </w:r>
      <w:r w:rsidRPr="0063574D">
        <w:t xml:space="preserve"> applicant must have an approval from the Cognizant Agency.</w:t>
      </w:r>
    </w:p>
    <w:p w14:paraId="5BCD2BD1" w14:textId="7E7D213B" w:rsidR="00A03153" w:rsidRPr="0063574D" w:rsidRDefault="00A03153" w:rsidP="0063574D">
      <w:pPr>
        <w:pStyle w:val="ListParagraph"/>
        <w:numPr>
          <w:ilvl w:val="0"/>
          <w:numId w:val="26"/>
        </w:numPr>
      </w:pPr>
      <w:r w:rsidRPr="0063574D">
        <w:t xml:space="preserve">In section O, list </w:t>
      </w:r>
      <w:r w:rsidR="005E23D9" w:rsidRPr="0063574D">
        <w:t>other</w:t>
      </w:r>
      <w:r w:rsidR="00666582" w:rsidRPr="0063574D">
        <w:t xml:space="preserve"> expenses. Clearly explain the o</w:t>
      </w:r>
      <w:r w:rsidR="00860AFA" w:rsidRPr="0063574D">
        <w:t>ther</w:t>
      </w:r>
      <w:r w:rsidRPr="0063574D">
        <w:t xml:space="preserve"> costs, which do not fit into the specific categories in the prior sections.</w:t>
      </w:r>
    </w:p>
    <w:p w14:paraId="6916D421" w14:textId="77777777" w:rsidR="00860AFA" w:rsidRPr="00F75D09" w:rsidRDefault="00860AFA" w:rsidP="0063574D"/>
    <w:p w14:paraId="2BD4E2B6" w14:textId="644CBA82" w:rsidR="00CE5B64" w:rsidRPr="00F75D09" w:rsidRDefault="00CA46A2" w:rsidP="0063574D">
      <w:pPr>
        <w:pStyle w:val="Heading3"/>
        <w:rPr>
          <w:rFonts w:eastAsiaTheme="majorEastAsia" w:cstheme="majorBidi"/>
        </w:rPr>
      </w:pPr>
      <w:r w:rsidRPr="00F75D09">
        <w:rPr>
          <w:rFonts w:eastAsiaTheme="majorEastAsia" w:cstheme="majorBidi"/>
        </w:rPr>
        <w:t>Exhibit H</w:t>
      </w:r>
      <w:r w:rsidR="00CE5B64" w:rsidRPr="00F75D09">
        <w:rPr>
          <w:rFonts w:eastAsiaTheme="majorEastAsia" w:cstheme="majorBidi"/>
        </w:rPr>
        <w:t xml:space="preserve"> </w:t>
      </w:r>
      <w:r w:rsidRPr="00F75D09">
        <w:rPr>
          <w:rFonts w:eastAsiaTheme="majorEastAsia" w:cstheme="majorBidi"/>
        </w:rPr>
        <w:t xml:space="preserve">- </w:t>
      </w:r>
      <w:r w:rsidR="00CE5B64" w:rsidRPr="00F75D09">
        <w:rPr>
          <w:rFonts w:eastAsiaTheme="majorEastAsia" w:cstheme="majorBidi"/>
        </w:rPr>
        <w:t>Supplemental Budget</w:t>
      </w:r>
    </w:p>
    <w:p w14:paraId="210A2919" w14:textId="66ED78DE" w:rsidR="00CE5B64" w:rsidRPr="0063574D" w:rsidRDefault="00CE5B64" w:rsidP="0063574D">
      <w:pPr>
        <w:pStyle w:val="ListParagraph"/>
        <w:numPr>
          <w:ilvl w:val="0"/>
          <w:numId w:val="27"/>
        </w:numPr>
        <w:rPr>
          <w:rFonts w:eastAsia="Calibri"/>
        </w:rPr>
      </w:pPr>
      <w:r w:rsidRPr="0063574D">
        <w:rPr>
          <w:rFonts w:eastAsia="Calibri"/>
        </w:rPr>
        <w:t xml:space="preserve">If applicant plans to purchase equipment that has a unit cost of $5,000 or more and a useful life of more than one year, the applicant must complete the Supplemental Budget Exhibit (SFP Exhibit </w:t>
      </w:r>
      <w:r w:rsidR="00CA46A2" w:rsidRPr="0063574D">
        <w:rPr>
          <w:rFonts w:eastAsia="Calibri"/>
        </w:rPr>
        <w:t>H</w:t>
      </w:r>
      <w:r w:rsidRPr="0063574D">
        <w:rPr>
          <w:rFonts w:eastAsia="Calibri"/>
        </w:rPr>
        <w:t>), Section I. Equipment.</w:t>
      </w:r>
    </w:p>
    <w:p w14:paraId="1DD77AC7" w14:textId="29DFEDA1" w:rsidR="00CE5B64" w:rsidRPr="0063574D" w:rsidRDefault="00CE5B64" w:rsidP="0063574D">
      <w:pPr>
        <w:pStyle w:val="ListParagraph"/>
        <w:numPr>
          <w:ilvl w:val="0"/>
          <w:numId w:val="27"/>
        </w:numPr>
        <w:rPr>
          <w:rFonts w:eastAsia="Calibri"/>
        </w:rPr>
      </w:pPr>
      <w:r w:rsidRPr="0063574D">
        <w:rPr>
          <w:rFonts w:eastAsia="Calibri"/>
        </w:rPr>
        <w:t xml:space="preserve">Due to the short-term nature of these projects, applicants are encouraged to lease or rent high-cost equipment. If applicants plan to budget contractual services, the Supplemental Budget Exhibit (SFP Exhibit </w:t>
      </w:r>
      <w:r w:rsidR="00CA46A2" w:rsidRPr="0063574D">
        <w:rPr>
          <w:rFonts w:eastAsia="Calibri"/>
        </w:rPr>
        <w:t>H</w:t>
      </w:r>
      <w:r w:rsidRPr="0063574D">
        <w:rPr>
          <w:rFonts w:eastAsia="Calibri"/>
        </w:rPr>
        <w:t>) Section II. Contractual Services must be completed.</w:t>
      </w:r>
    </w:p>
    <w:p w14:paraId="6E8DDDD6" w14:textId="2819EF43" w:rsidR="00932844" w:rsidRPr="0063574D" w:rsidRDefault="00932844" w:rsidP="0063574D">
      <w:pPr>
        <w:pStyle w:val="ListParagraph"/>
        <w:numPr>
          <w:ilvl w:val="0"/>
          <w:numId w:val="27"/>
        </w:numPr>
        <w:rPr>
          <w:rFonts w:eastAsia="Calibri"/>
        </w:rPr>
      </w:pPr>
      <w:r w:rsidRPr="0063574D">
        <w:rPr>
          <w:rFonts w:eastAsia="Calibri"/>
        </w:rPr>
        <w:t xml:space="preserve">All equipment with a unit cost of $5,000 or more will be subject to prior approval by the </w:t>
      </w:r>
      <w:r w:rsidR="00CA46A2" w:rsidRPr="0063574D">
        <w:rPr>
          <w:rFonts w:eastAsia="Calibri"/>
        </w:rPr>
        <w:t>DAS</w:t>
      </w:r>
      <w:r w:rsidRPr="0063574D">
        <w:rPr>
          <w:rFonts w:eastAsia="Calibri"/>
        </w:rPr>
        <w:t xml:space="preserve"> as the administrative entity responsible for </w:t>
      </w:r>
      <w:r w:rsidR="00CA46A2" w:rsidRPr="0063574D">
        <w:rPr>
          <w:rFonts w:eastAsia="Calibri"/>
        </w:rPr>
        <w:t xml:space="preserve">SAEEI Grant </w:t>
      </w:r>
      <w:r w:rsidRPr="0063574D">
        <w:rPr>
          <w:rFonts w:eastAsia="Calibri"/>
        </w:rPr>
        <w:t xml:space="preserve">program administration and will be negotiated in conjunction with contract completion with successful applicants. </w:t>
      </w:r>
    </w:p>
    <w:p w14:paraId="538447C3" w14:textId="77777777" w:rsidR="00932844" w:rsidRPr="0063574D" w:rsidRDefault="00932844" w:rsidP="0063574D">
      <w:pPr>
        <w:pStyle w:val="ListParagraph"/>
        <w:numPr>
          <w:ilvl w:val="0"/>
          <w:numId w:val="27"/>
        </w:numPr>
        <w:rPr>
          <w:rFonts w:eastAsia="Calibri"/>
        </w:rPr>
      </w:pPr>
      <w:r w:rsidRPr="0063574D">
        <w:rPr>
          <w:rFonts w:eastAsia="Calibri"/>
        </w:rPr>
        <w:t>A separate request to purchase equipment must be submitted for approval by the state. See Basic Considerations (Section 200.407) in OMB’s Uniform Guidance.</w:t>
      </w:r>
    </w:p>
    <w:p w14:paraId="14C1E8C5" w14:textId="77777777" w:rsidR="00D27368" w:rsidRPr="0063574D" w:rsidRDefault="00D27368" w:rsidP="0063574D">
      <w:pPr>
        <w:pStyle w:val="ListParagraph"/>
        <w:numPr>
          <w:ilvl w:val="0"/>
          <w:numId w:val="27"/>
        </w:numPr>
        <w:rPr>
          <w:rFonts w:eastAsia="Calibri"/>
        </w:rPr>
      </w:pPr>
      <w:r w:rsidRPr="0063574D">
        <w:rPr>
          <w:rFonts w:eastAsia="Calibri"/>
        </w:rPr>
        <w:t xml:space="preserve">Column 1, Item description must reflect all equipment with a unit cost of $5,000 or more.  </w:t>
      </w:r>
    </w:p>
    <w:p w14:paraId="6E0B9ABD" w14:textId="77777777" w:rsidR="00D27368" w:rsidRPr="0063574D" w:rsidRDefault="00D27368" w:rsidP="0063574D">
      <w:pPr>
        <w:pStyle w:val="ListParagraph"/>
        <w:numPr>
          <w:ilvl w:val="0"/>
          <w:numId w:val="27"/>
        </w:numPr>
        <w:rPr>
          <w:rFonts w:eastAsia="Calibri"/>
        </w:rPr>
      </w:pPr>
      <w:r w:rsidRPr="0063574D">
        <w:rPr>
          <w:rFonts w:eastAsia="Calibri"/>
        </w:rPr>
        <w:t xml:space="preserve">Column 2 must contain the quantity amount. </w:t>
      </w:r>
    </w:p>
    <w:p w14:paraId="4E3C484F" w14:textId="77777777" w:rsidR="00D27368" w:rsidRPr="0063574D" w:rsidRDefault="00D27368" w:rsidP="0063574D">
      <w:pPr>
        <w:pStyle w:val="ListParagraph"/>
        <w:numPr>
          <w:ilvl w:val="0"/>
          <w:numId w:val="27"/>
        </w:numPr>
        <w:rPr>
          <w:rFonts w:eastAsia="Calibri"/>
        </w:rPr>
      </w:pPr>
      <w:r w:rsidRPr="0063574D">
        <w:rPr>
          <w:rFonts w:eastAsia="Calibri"/>
        </w:rPr>
        <w:t xml:space="preserve">Column 3 must contain the cost per Item amount. </w:t>
      </w:r>
    </w:p>
    <w:p w14:paraId="79AEDE14" w14:textId="77777777" w:rsidR="00D27368" w:rsidRPr="0063574D" w:rsidRDefault="00D27368" w:rsidP="0063574D">
      <w:pPr>
        <w:pStyle w:val="ListParagraph"/>
        <w:numPr>
          <w:ilvl w:val="0"/>
          <w:numId w:val="27"/>
        </w:numPr>
        <w:rPr>
          <w:rFonts w:eastAsia="Calibri"/>
        </w:rPr>
      </w:pPr>
      <w:r w:rsidRPr="0063574D">
        <w:rPr>
          <w:rFonts w:eastAsia="Calibri"/>
        </w:rPr>
        <w:t xml:space="preserve">Column 4 must contain the total cost per Item amount and must be updated manually by </w:t>
      </w:r>
      <w:r w:rsidRPr="0063574D">
        <w:rPr>
          <w:rFonts w:eastAsia="Calibri"/>
        </w:rPr>
        <w:lastRenderedPageBreak/>
        <w:t xml:space="preserve">right clicking in each field and selecting Update Field for auto population. </w:t>
      </w:r>
    </w:p>
    <w:p w14:paraId="448AAE3C" w14:textId="77777777" w:rsidR="00D27368" w:rsidRPr="0063574D" w:rsidRDefault="00D27368" w:rsidP="0063574D">
      <w:pPr>
        <w:pStyle w:val="ListParagraph"/>
        <w:numPr>
          <w:ilvl w:val="0"/>
          <w:numId w:val="27"/>
        </w:numPr>
        <w:rPr>
          <w:rFonts w:eastAsia="Calibri"/>
        </w:rPr>
      </w:pPr>
      <w:r w:rsidRPr="0063574D">
        <w:rPr>
          <w:rFonts w:eastAsia="Calibri"/>
        </w:rPr>
        <w:t xml:space="preserve">Column 5 must be manually calculated to reflect the percent charged to the project. </w:t>
      </w:r>
      <w:r w:rsidR="00666582" w:rsidRPr="0063574D">
        <w:rPr>
          <w:rFonts w:eastAsia="Calibri"/>
        </w:rPr>
        <w:t xml:space="preserve">If the percentage sign is deleted, it must be reentered manually </w:t>
      </w:r>
      <w:proofErr w:type="gramStart"/>
      <w:r w:rsidR="00666582" w:rsidRPr="0063574D">
        <w:rPr>
          <w:rFonts w:eastAsia="Calibri"/>
        </w:rPr>
        <w:t>in order to</w:t>
      </w:r>
      <w:proofErr w:type="gramEnd"/>
      <w:r w:rsidR="00666582" w:rsidRPr="0063574D">
        <w:rPr>
          <w:rFonts w:eastAsia="Calibri"/>
        </w:rPr>
        <w:t xml:space="preserve"> ensure an accurate calculation in Column 6.</w:t>
      </w:r>
    </w:p>
    <w:p w14:paraId="174B0F23" w14:textId="77777777" w:rsidR="00D27368" w:rsidRPr="0063574D" w:rsidRDefault="00D27368" w:rsidP="0063574D">
      <w:pPr>
        <w:pStyle w:val="ListParagraph"/>
        <w:numPr>
          <w:ilvl w:val="0"/>
          <w:numId w:val="27"/>
        </w:numPr>
        <w:rPr>
          <w:rFonts w:eastAsia="Calibri"/>
        </w:rPr>
      </w:pPr>
      <w:r w:rsidRPr="0063574D">
        <w:rPr>
          <w:rFonts w:eastAsia="Calibri"/>
        </w:rPr>
        <w:t>Column 6 Total Cost Charged to Project must be updated manually by right clicking in each field and selecting Update Field for auto population.</w:t>
      </w:r>
    </w:p>
    <w:p w14:paraId="3590754D" w14:textId="77777777" w:rsidR="00D27368" w:rsidRPr="0063574D" w:rsidRDefault="00D27368" w:rsidP="0063574D">
      <w:pPr>
        <w:pStyle w:val="ListParagraph"/>
        <w:numPr>
          <w:ilvl w:val="0"/>
          <w:numId w:val="27"/>
        </w:numPr>
        <w:rPr>
          <w:rFonts w:eastAsia="Calibri"/>
        </w:rPr>
      </w:pPr>
      <w:r w:rsidRPr="0063574D">
        <w:rPr>
          <w:rFonts w:eastAsia="Calibri"/>
        </w:rPr>
        <w:t>Row 13 Total must be updated manually by right clicking in each field and selecting Update Field for auto population.</w:t>
      </w:r>
    </w:p>
    <w:p w14:paraId="01F0DEAC" w14:textId="77777777" w:rsidR="00932844" w:rsidRPr="00F75D09" w:rsidRDefault="00932844" w:rsidP="0063574D"/>
    <w:p w14:paraId="109B1BD8" w14:textId="77777777" w:rsidR="00CE5B64" w:rsidRPr="00F75D09" w:rsidRDefault="00CE5B64" w:rsidP="0063574D"/>
    <w:p w14:paraId="3398EA69" w14:textId="77777777" w:rsidR="00CE5B64" w:rsidRPr="00F75D09" w:rsidRDefault="00CE5B64" w:rsidP="0063574D"/>
    <w:sectPr w:rsidR="00CE5B64" w:rsidRPr="00F75D09" w:rsidSect="00E37C4D">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9A56D" w14:textId="77777777" w:rsidR="00B51AF4" w:rsidRPr="00F75D09" w:rsidRDefault="00B51AF4" w:rsidP="002A7E70">
      <w:pPr>
        <w:spacing w:after="0" w:line="240" w:lineRule="auto"/>
      </w:pPr>
      <w:r w:rsidRPr="00F75D09">
        <w:separator/>
      </w:r>
    </w:p>
  </w:endnote>
  <w:endnote w:type="continuationSeparator" w:id="0">
    <w:p w14:paraId="326E3725" w14:textId="77777777" w:rsidR="00B51AF4" w:rsidRPr="00F75D09" w:rsidRDefault="00B51AF4" w:rsidP="002A7E70">
      <w:pPr>
        <w:spacing w:after="0" w:line="240" w:lineRule="auto"/>
      </w:pPr>
      <w:r w:rsidRPr="00F75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C70B" w14:textId="48B24068" w:rsidR="00D31329" w:rsidRPr="00F75D09" w:rsidRDefault="00D31329" w:rsidP="003E6B15">
    <w:pPr>
      <w:pStyle w:val="NoSpacing"/>
      <w:rPr>
        <w:rFonts w:ascii="Arial" w:hAnsi="Arial" w:cs="Arial"/>
      </w:rPr>
    </w:pPr>
    <w:r w:rsidRPr="00F75D09">
      <w:rPr>
        <w:rFonts w:ascii="Arial" w:hAnsi="Arial" w:cs="Arial"/>
      </w:rPr>
      <w:t>“SAEEI PY 21-25</w:t>
    </w:r>
    <w:r w:rsidRPr="00F75D09">
      <w:rPr>
        <w:rFonts w:ascii="Arial" w:hAnsi="Arial" w:cs="Arial"/>
      </w:rPr>
      <w:ptab w:relativeTo="margin" w:alignment="center" w:leader="none"/>
    </w:r>
    <w:r w:rsidRPr="00F75D09">
      <w:rPr>
        <w:rFonts w:ascii="Arial" w:hAnsi="Arial" w:cs="Arial"/>
      </w:rPr>
      <w:t xml:space="preserve"> </w:t>
    </w:r>
    <w:sdt>
      <w:sdtPr>
        <w:rPr>
          <w:rFonts w:ascii="Arial" w:hAnsi="Arial" w:cs="Arial"/>
        </w:rPr>
        <w:id w:val="-592546338"/>
        <w:docPartObj>
          <w:docPartGallery w:val="Page Numbers (Top of Page)"/>
          <w:docPartUnique/>
        </w:docPartObj>
      </w:sdtPr>
      <w:sdtEndPr/>
      <w:sdtContent>
        <w:r w:rsidRPr="00F75D09">
          <w:rPr>
            <w:rFonts w:ascii="Arial" w:hAnsi="Arial" w:cs="Arial"/>
          </w:rPr>
          <w:t xml:space="preserve">Page </w:t>
        </w:r>
        <w:r w:rsidRPr="00F75D09">
          <w:rPr>
            <w:rFonts w:ascii="Arial" w:hAnsi="Arial" w:cs="Arial"/>
            <w:bCs/>
            <w:szCs w:val="24"/>
          </w:rPr>
          <w:fldChar w:fldCharType="begin"/>
        </w:r>
        <w:r w:rsidRPr="00F75D09">
          <w:rPr>
            <w:rFonts w:ascii="Arial" w:hAnsi="Arial" w:cs="Arial"/>
            <w:bCs/>
          </w:rPr>
          <w:instrText xml:space="preserve"> PAGE </w:instrText>
        </w:r>
        <w:r w:rsidRPr="00F75D09">
          <w:rPr>
            <w:rFonts w:ascii="Arial" w:hAnsi="Arial" w:cs="Arial"/>
            <w:bCs/>
            <w:szCs w:val="24"/>
          </w:rPr>
          <w:fldChar w:fldCharType="separate"/>
        </w:r>
        <w:r w:rsidR="006E1140" w:rsidRPr="00F75D09">
          <w:rPr>
            <w:rFonts w:ascii="Arial" w:hAnsi="Arial" w:cs="Arial"/>
            <w:bCs/>
            <w:noProof/>
          </w:rPr>
          <w:t>13</w:t>
        </w:r>
        <w:r w:rsidRPr="00F75D09">
          <w:rPr>
            <w:rFonts w:ascii="Arial" w:hAnsi="Arial" w:cs="Arial"/>
            <w:bCs/>
            <w:szCs w:val="24"/>
          </w:rPr>
          <w:fldChar w:fldCharType="end"/>
        </w:r>
        <w:r w:rsidRPr="00F75D09">
          <w:rPr>
            <w:rFonts w:ascii="Arial" w:hAnsi="Arial" w:cs="Arial"/>
          </w:rPr>
          <w:t xml:space="preserve"> of </w:t>
        </w:r>
        <w:r w:rsidRPr="00F75D09">
          <w:rPr>
            <w:rFonts w:ascii="Arial" w:hAnsi="Arial" w:cs="Arial"/>
            <w:bCs/>
            <w:szCs w:val="24"/>
          </w:rPr>
          <w:fldChar w:fldCharType="begin"/>
        </w:r>
        <w:r w:rsidRPr="00F75D09">
          <w:rPr>
            <w:rFonts w:ascii="Arial" w:hAnsi="Arial" w:cs="Arial"/>
            <w:bCs/>
          </w:rPr>
          <w:instrText xml:space="preserve"> NUMPAGES  </w:instrText>
        </w:r>
        <w:r w:rsidRPr="00F75D09">
          <w:rPr>
            <w:rFonts w:ascii="Arial" w:hAnsi="Arial" w:cs="Arial"/>
            <w:bCs/>
            <w:szCs w:val="24"/>
          </w:rPr>
          <w:fldChar w:fldCharType="separate"/>
        </w:r>
        <w:r w:rsidR="006E1140" w:rsidRPr="00F75D09">
          <w:rPr>
            <w:rFonts w:ascii="Arial" w:hAnsi="Arial" w:cs="Arial"/>
            <w:bCs/>
            <w:noProof/>
          </w:rPr>
          <w:t>14</w:t>
        </w:r>
        <w:r w:rsidRPr="00F75D09">
          <w:rPr>
            <w:rFonts w:ascii="Arial" w:hAnsi="Arial" w:cs="Arial"/>
            <w:bCs/>
            <w:szCs w:val="24"/>
          </w:rPr>
          <w:fldChar w:fldCharType="end"/>
        </w:r>
      </w:sdtContent>
    </w:sdt>
    <w:r w:rsidRPr="00F75D09">
      <w:rPr>
        <w:rFonts w:ascii="Arial" w:hAnsi="Arial" w:cs="Arial"/>
      </w:rPr>
      <w:ptab w:relativeTo="margin" w:alignment="right" w:leader="none"/>
    </w:r>
    <w:r w:rsidRPr="00F75D09">
      <w:rPr>
        <w:rFonts w:ascii="Arial" w:hAnsi="Arial" w:cs="Arial"/>
      </w:rPr>
      <w:fldChar w:fldCharType="begin"/>
    </w:r>
    <w:r w:rsidRPr="00F75D09">
      <w:rPr>
        <w:rFonts w:ascii="Arial" w:hAnsi="Arial" w:cs="Arial"/>
      </w:rPr>
      <w:instrText xml:space="preserve"> DATE \@ "M/d/yyyy" </w:instrText>
    </w:r>
    <w:r w:rsidRPr="00F75D09">
      <w:rPr>
        <w:rFonts w:ascii="Arial" w:hAnsi="Arial" w:cs="Arial"/>
      </w:rPr>
      <w:fldChar w:fldCharType="separate"/>
    </w:r>
    <w:r w:rsidR="00784103">
      <w:rPr>
        <w:rFonts w:ascii="Arial" w:hAnsi="Arial" w:cs="Arial"/>
        <w:noProof/>
      </w:rPr>
      <w:t>1/13/2022</w:t>
    </w:r>
    <w:r w:rsidRPr="00F75D09">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491D" w14:textId="03F460C3" w:rsidR="00D31329" w:rsidRPr="00F75D09" w:rsidRDefault="00D31329" w:rsidP="00E37C4D">
    <w:pPr>
      <w:pStyle w:val="NoSpacing"/>
      <w:rPr>
        <w:rFonts w:ascii="Arial" w:hAnsi="Arial" w:cs="Arial"/>
      </w:rPr>
    </w:pPr>
    <w:r w:rsidRPr="00F75D09">
      <w:rPr>
        <w:rFonts w:ascii="Arial" w:hAnsi="Arial" w:cs="Arial"/>
      </w:rPr>
      <w:t>DAS SAEEI Grant PY 2021-25</w:t>
    </w:r>
    <w:r w:rsidRPr="00F75D09">
      <w:rPr>
        <w:rFonts w:ascii="Arial" w:hAnsi="Arial" w:cs="Arial"/>
      </w:rPr>
      <w:ptab w:relativeTo="margin" w:alignment="center" w:leader="none"/>
    </w:r>
    <w:r w:rsidRPr="00F75D09">
      <w:rPr>
        <w:rFonts w:ascii="Arial" w:hAnsi="Arial" w:cs="Arial"/>
      </w:rPr>
      <w:t xml:space="preserve"> </w:t>
    </w:r>
    <w:sdt>
      <w:sdtPr>
        <w:rPr>
          <w:rFonts w:ascii="Arial" w:hAnsi="Arial" w:cs="Arial"/>
        </w:rPr>
        <w:id w:val="2108231263"/>
        <w:docPartObj>
          <w:docPartGallery w:val="Page Numbers (Top of Page)"/>
          <w:docPartUnique/>
        </w:docPartObj>
      </w:sdtPr>
      <w:sdtEndPr/>
      <w:sdtContent>
        <w:r w:rsidRPr="00F75D09">
          <w:rPr>
            <w:rFonts w:ascii="Arial" w:hAnsi="Arial" w:cs="Arial"/>
          </w:rPr>
          <w:t xml:space="preserve">Page </w:t>
        </w:r>
        <w:r w:rsidRPr="00F75D09">
          <w:rPr>
            <w:rFonts w:ascii="Arial" w:hAnsi="Arial" w:cs="Arial"/>
            <w:bCs/>
            <w:szCs w:val="24"/>
          </w:rPr>
          <w:fldChar w:fldCharType="begin"/>
        </w:r>
        <w:r w:rsidRPr="00F75D09">
          <w:rPr>
            <w:rFonts w:ascii="Arial" w:hAnsi="Arial" w:cs="Arial"/>
            <w:bCs/>
          </w:rPr>
          <w:instrText xml:space="preserve"> PAGE </w:instrText>
        </w:r>
        <w:r w:rsidRPr="00F75D09">
          <w:rPr>
            <w:rFonts w:ascii="Arial" w:hAnsi="Arial" w:cs="Arial"/>
            <w:bCs/>
            <w:szCs w:val="24"/>
          </w:rPr>
          <w:fldChar w:fldCharType="separate"/>
        </w:r>
        <w:r w:rsidR="006E1140" w:rsidRPr="00F75D09">
          <w:rPr>
            <w:rFonts w:ascii="Arial" w:hAnsi="Arial" w:cs="Arial"/>
            <w:bCs/>
            <w:noProof/>
          </w:rPr>
          <w:t>1</w:t>
        </w:r>
        <w:r w:rsidRPr="00F75D09">
          <w:rPr>
            <w:rFonts w:ascii="Arial" w:hAnsi="Arial" w:cs="Arial"/>
            <w:bCs/>
            <w:szCs w:val="24"/>
          </w:rPr>
          <w:fldChar w:fldCharType="end"/>
        </w:r>
        <w:r w:rsidRPr="00F75D09">
          <w:rPr>
            <w:rFonts w:ascii="Arial" w:hAnsi="Arial" w:cs="Arial"/>
          </w:rPr>
          <w:t xml:space="preserve"> of </w:t>
        </w:r>
        <w:r w:rsidRPr="00F75D09">
          <w:rPr>
            <w:rFonts w:ascii="Arial" w:hAnsi="Arial" w:cs="Arial"/>
            <w:bCs/>
            <w:szCs w:val="24"/>
          </w:rPr>
          <w:fldChar w:fldCharType="begin"/>
        </w:r>
        <w:r w:rsidRPr="00F75D09">
          <w:rPr>
            <w:rFonts w:ascii="Arial" w:hAnsi="Arial" w:cs="Arial"/>
            <w:bCs/>
          </w:rPr>
          <w:instrText xml:space="preserve"> NUMPAGES  </w:instrText>
        </w:r>
        <w:r w:rsidRPr="00F75D09">
          <w:rPr>
            <w:rFonts w:ascii="Arial" w:hAnsi="Arial" w:cs="Arial"/>
            <w:bCs/>
            <w:szCs w:val="24"/>
          </w:rPr>
          <w:fldChar w:fldCharType="separate"/>
        </w:r>
        <w:r w:rsidR="006E1140" w:rsidRPr="00F75D09">
          <w:rPr>
            <w:rFonts w:ascii="Arial" w:hAnsi="Arial" w:cs="Arial"/>
            <w:bCs/>
            <w:noProof/>
          </w:rPr>
          <w:t>14</w:t>
        </w:r>
        <w:r w:rsidRPr="00F75D09">
          <w:rPr>
            <w:rFonts w:ascii="Arial" w:hAnsi="Arial" w:cs="Arial"/>
            <w:bCs/>
            <w:szCs w:val="24"/>
          </w:rPr>
          <w:fldChar w:fldCharType="end"/>
        </w:r>
      </w:sdtContent>
    </w:sdt>
    <w:r w:rsidRPr="00F75D09">
      <w:rPr>
        <w:rFonts w:ascii="Arial" w:hAnsi="Arial" w:cs="Arial"/>
      </w:rPr>
      <w:ptab w:relativeTo="margin" w:alignment="right" w:leader="none"/>
    </w:r>
    <w:r w:rsidRPr="00F75D09">
      <w:rPr>
        <w:rFonts w:ascii="Arial" w:hAnsi="Arial" w:cs="Arial"/>
      </w:rPr>
      <w:fldChar w:fldCharType="begin"/>
    </w:r>
    <w:r w:rsidRPr="00F75D09">
      <w:rPr>
        <w:rFonts w:ascii="Arial" w:hAnsi="Arial" w:cs="Arial"/>
      </w:rPr>
      <w:instrText xml:space="preserve"> DATE \@ "M/d/yyyy" </w:instrText>
    </w:r>
    <w:r w:rsidRPr="00F75D09">
      <w:rPr>
        <w:rFonts w:ascii="Arial" w:hAnsi="Arial" w:cs="Arial"/>
      </w:rPr>
      <w:fldChar w:fldCharType="separate"/>
    </w:r>
    <w:r w:rsidR="00784103">
      <w:rPr>
        <w:rFonts w:ascii="Arial" w:hAnsi="Arial" w:cs="Arial"/>
        <w:noProof/>
      </w:rPr>
      <w:t>1/13/2022</w:t>
    </w:r>
    <w:r w:rsidRPr="00F75D09">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41AE8" w14:textId="77777777" w:rsidR="00B51AF4" w:rsidRPr="00F75D09" w:rsidRDefault="00B51AF4" w:rsidP="002A7E70">
      <w:pPr>
        <w:spacing w:after="0" w:line="240" w:lineRule="auto"/>
      </w:pPr>
      <w:r w:rsidRPr="00F75D09">
        <w:separator/>
      </w:r>
    </w:p>
  </w:footnote>
  <w:footnote w:type="continuationSeparator" w:id="0">
    <w:p w14:paraId="272D8629" w14:textId="77777777" w:rsidR="00B51AF4" w:rsidRPr="00F75D09" w:rsidRDefault="00B51AF4" w:rsidP="002A7E70">
      <w:pPr>
        <w:spacing w:after="0" w:line="240" w:lineRule="auto"/>
      </w:pPr>
      <w:r w:rsidRPr="00F75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DCFE" w14:textId="77777777" w:rsidR="00D31329" w:rsidRPr="00F75D09" w:rsidRDefault="00D31329" w:rsidP="002C793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E3FF" w14:textId="212434A1" w:rsidR="00D31329" w:rsidRPr="00F75D09" w:rsidRDefault="00784103" w:rsidP="00581D2B">
    <w:pPr>
      <w:pStyle w:val="Header"/>
      <w:rPr>
        <w:rFonts w:ascii="Arial" w:hAnsi="Arial" w:cs="Arial"/>
        <w:szCs w:val="24"/>
      </w:rPr>
    </w:pPr>
    <w:r w:rsidRPr="00F75D09">
      <w:rPr>
        <w:rFonts w:ascii="Arial" w:hAnsi="Arial" w:cs="Arial"/>
        <w:noProof/>
      </w:rPr>
      <w:drawing>
        <wp:inline distT="0" distB="0" distL="0" distR="0" wp14:anchorId="0503B6C5" wp14:editId="10167B80">
          <wp:extent cx="645795" cy="457200"/>
          <wp:effectExtent l="0" t="0" r="1905" b="0"/>
          <wp:docPr id="2" name="Picture 2" descr="D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A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5795" cy="457200"/>
                  </a:xfrm>
                  <a:prstGeom prst="rect">
                    <a:avLst/>
                  </a:prstGeom>
                  <a:noFill/>
                </pic:spPr>
              </pic:pic>
            </a:graphicData>
          </a:graphic>
        </wp:inline>
      </w:drawing>
    </w:r>
    <w:r w:rsidR="00D31329" w:rsidRPr="00F75D09">
      <w:rPr>
        <w:noProof/>
      </w:rPr>
      <w:tab/>
    </w:r>
    <w:r w:rsidR="00D31329" w:rsidRPr="00F75D09">
      <w:rPr>
        <w:rFonts w:ascii="Arial" w:hAnsi="Arial" w:cs="Arial"/>
        <w:noProof/>
        <w:szCs w:val="24"/>
      </w:rPr>
      <w:t xml:space="preserve">DAS SAEEI Grant </w:t>
    </w:r>
    <w:r w:rsidR="00D31329" w:rsidRPr="00F75D09">
      <w:rPr>
        <w:rFonts w:ascii="Arial" w:hAnsi="Arial" w:cs="Arial"/>
        <w:szCs w:val="24"/>
      </w:rPr>
      <w:t xml:space="preserve"> </w:t>
    </w:r>
  </w:p>
  <w:p w14:paraId="471559B2" w14:textId="2F2797AA" w:rsidR="00D31329" w:rsidRPr="00F75D09" w:rsidRDefault="00D31329" w:rsidP="00581D2B">
    <w:pPr>
      <w:pStyle w:val="Header"/>
      <w:rPr>
        <w:rFonts w:ascii="Arial" w:hAnsi="Arial" w:cs="Arial"/>
      </w:rPr>
    </w:pPr>
    <w:r w:rsidRPr="00F75D09">
      <w:rPr>
        <w:rFonts w:ascii="Arial" w:hAnsi="Arial" w:cs="Arial"/>
      </w:rPr>
      <w:tab/>
      <w:t xml:space="preserve">Program Year 2021-25 (PY 2021-25) </w:t>
    </w:r>
  </w:p>
  <w:p w14:paraId="191ED403" w14:textId="77777777" w:rsidR="00D31329" w:rsidRPr="00F75D09" w:rsidRDefault="00D31329" w:rsidP="00E37C4D">
    <w:pPr>
      <w:pStyle w:val="Header"/>
      <w:jc w:val="center"/>
      <w:rPr>
        <w:rFonts w:ascii="Arial" w:hAnsi="Arial" w:cs="Arial"/>
      </w:rPr>
    </w:pPr>
    <w:r w:rsidRPr="00F75D09">
      <w:rPr>
        <w:rFonts w:ascii="Arial" w:hAnsi="Arial" w:cs="Arial"/>
      </w:rPr>
      <w:t>Solicitation for Proposals (SFP)</w:t>
    </w:r>
  </w:p>
  <w:p w14:paraId="4EB84278" w14:textId="77777777" w:rsidR="00D31329" w:rsidRPr="00F75D09" w:rsidRDefault="00D31329" w:rsidP="00E37C4D">
    <w:pPr>
      <w:pStyle w:val="Header"/>
      <w:jc w:val="center"/>
    </w:pPr>
    <w:r w:rsidRPr="00F75D09">
      <w:rPr>
        <w:rFonts w:ascii="Arial" w:hAnsi="Arial" w:cs="Arial"/>
      </w:rPr>
      <w:t>Proposal Instructions</w:t>
    </w:r>
  </w:p>
  <w:p w14:paraId="0DDAC519" w14:textId="77777777" w:rsidR="00D31329" w:rsidRPr="00F75D09" w:rsidRDefault="00D31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E0C12"/>
    <w:multiLevelType w:val="hybridMultilevel"/>
    <w:tmpl w:val="9FC0F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12697"/>
    <w:multiLevelType w:val="hybridMultilevel"/>
    <w:tmpl w:val="6E3A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37737"/>
    <w:multiLevelType w:val="hybridMultilevel"/>
    <w:tmpl w:val="71F4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57BDE"/>
    <w:multiLevelType w:val="hybridMultilevel"/>
    <w:tmpl w:val="85D84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23B82"/>
    <w:multiLevelType w:val="hybridMultilevel"/>
    <w:tmpl w:val="4B82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D1FE1"/>
    <w:multiLevelType w:val="hybridMultilevel"/>
    <w:tmpl w:val="7AB0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7428F"/>
    <w:multiLevelType w:val="hybridMultilevel"/>
    <w:tmpl w:val="3D60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330FF"/>
    <w:multiLevelType w:val="hybridMultilevel"/>
    <w:tmpl w:val="E27A1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E25B5"/>
    <w:multiLevelType w:val="hybridMultilevel"/>
    <w:tmpl w:val="78C4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14538"/>
    <w:multiLevelType w:val="hybridMultilevel"/>
    <w:tmpl w:val="D9148BA2"/>
    <w:lvl w:ilvl="0" w:tplc="2A5A2BB4">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3FC7721"/>
    <w:multiLevelType w:val="hybridMultilevel"/>
    <w:tmpl w:val="1F9A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5D216B"/>
    <w:multiLevelType w:val="hybridMultilevel"/>
    <w:tmpl w:val="D840CB06"/>
    <w:lvl w:ilvl="0" w:tplc="2E68AF08">
      <w:start w:val="1"/>
      <w:numFmt w:val="upperRoman"/>
      <w:lvlText w:val="%1."/>
      <w:lvlJc w:val="left"/>
      <w:pPr>
        <w:ind w:left="1080" w:hanging="360"/>
      </w:pPr>
      <w:rPr>
        <w:rFonts w:ascii="Arial" w:eastAsiaTheme="minorHAnsi" w:hAnsi="Arial"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914AEA"/>
    <w:multiLevelType w:val="hybridMultilevel"/>
    <w:tmpl w:val="7F02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D61B2"/>
    <w:multiLevelType w:val="hybridMultilevel"/>
    <w:tmpl w:val="5CC469CE"/>
    <w:lvl w:ilvl="0" w:tplc="632E5840">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3134CC"/>
    <w:multiLevelType w:val="hybridMultilevel"/>
    <w:tmpl w:val="8000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73242"/>
    <w:multiLevelType w:val="hybridMultilevel"/>
    <w:tmpl w:val="873E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5012F"/>
    <w:multiLevelType w:val="hybridMultilevel"/>
    <w:tmpl w:val="0F0C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3E0DA3"/>
    <w:multiLevelType w:val="hybridMultilevel"/>
    <w:tmpl w:val="EFAC2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6568D"/>
    <w:multiLevelType w:val="hybridMultilevel"/>
    <w:tmpl w:val="F276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D273FC"/>
    <w:multiLevelType w:val="hybridMultilevel"/>
    <w:tmpl w:val="C19AB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057BB3"/>
    <w:multiLevelType w:val="hybridMultilevel"/>
    <w:tmpl w:val="C594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D32DED"/>
    <w:multiLevelType w:val="hybridMultilevel"/>
    <w:tmpl w:val="15E6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A028B9"/>
    <w:multiLevelType w:val="hybridMultilevel"/>
    <w:tmpl w:val="19EC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356D73"/>
    <w:multiLevelType w:val="hybridMultilevel"/>
    <w:tmpl w:val="4D14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201646"/>
    <w:multiLevelType w:val="hybridMultilevel"/>
    <w:tmpl w:val="5DA03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66A87"/>
    <w:multiLevelType w:val="hybridMultilevel"/>
    <w:tmpl w:val="AC604AEC"/>
    <w:lvl w:ilvl="0" w:tplc="040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3D15BA"/>
    <w:multiLevelType w:val="hybridMultilevel"/>
    <w:tmpl w:val="8196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1"/>
  </w:num>
  <w:num w:numId="4">
    <w:abstractNumId w:val="13"/>
  </w:num>
  <w:num w:numId="5">
    <w:abstractNumId w:val="2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6"/>
  </w:num>
  <w:num w:numId="9">
    <w:abstractNumId w:val="2"/>
  </w:num>
  <w:num w:numId="10">
    <w:abstractNumId w:val="14"/>
  </w:num>
  <w:num w:numId="11">
    <w:abstractNumId w:val="15"/>
  </w:num>
  <w:num w:numId="12">
    <w:abstractNumId w:val="1"/>
  </w:num>
  <w:num w:numId="13">
    <w:abstractNumId w:val="26"/>
  </w:num>
  <w:num w:numId="14">
    <w:abstractNumId w:val="16"/>
  </w:num>
  <w:num w:numId="15">
    <w:abstractNumId w:val="7"/>
  </w:num>
  <w:num w:numId="16">
    <w:abstractNumId w:val="19"/>
  </w:num>
  <w:num w:numId="17">
    <w:abstractNumId w:val="17"/>
  </w:num>
  <w:num w:numId="18">
    <w:abstractNumId w:val="24"/>
  </w:num>
  <w:num w:numId="19">
    <w:abstractNumId w:val="3"/>
  </w:num>
  <w:num w:numId="20">
    <w:abstractNumId w:val="23"/>
  </w:num>
  <w:num w:numId="21">
    <w:abstractNumId w:val="4"/>
  </w:num>
  <w:num w:numId="22">
    <w:abstractNumId w:val="0"/>
  </w:num>
  <w:num w:numId="23">
    <w:abstractNumId w:val="21"/>
  </w:num>
  <w:num w:numId="24">
    <w:abstractNumId w:val="18"/>
  </w:num>
  <w:num w:numId="25">
    <w:abstractNumId w:val="20"/>
  </w:num>
  <w:num w:numId="26">
    <w:abstractNumId w:val="10"/>
  </w:num>
  <w:num w:numId="2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70"/>
    <w:rsid w:val="000004A6"/>
    <w:rsid w:val="000159A4"/>
    <w:rsid w:val="00016DAB"/>
    <w:rsid w:val="000408C4"/>
    <w:rsid w:val="00040FC6"/>
    <w:rsid w:val="0004237C"/>
    <w:rsid w:val="00070DB8"/>
    <w:rsid w:val="00071A02"/>
    <w:rsid w:val="00085854"/>
    <w:rsid w:val="0009408E"/>
    <w:rsid w:val="0009758E"/>
    <w:rsid w:val="000A2C7F"/>
    <w:rsid w:val="000B2B13"/>
    <w:rsid w:val="000B7317"/>
    <w:rsid w:val="000C0734"/>
    <w:rsid w:val="000D18EB"/>
    <w:rsid w:val="000D39A7"/>
    <w:rsid w:val="000E5011"/>
    <w:rsid w:val="000F220E"/>
    <w:rsid w:val="000F5328"/>
    <w:rsid w:val="0010473E"/>
    <w:rsid w:val="00106467"/>
    <w:rsid w:val="00116217"/>
    <w:rsid w:val="001268F2"/>
    <w:rsid w:val="00142F56"/>
    <w:rsid w:val="00160FEF"/>
    <w:rsid w:val="0017140F"/>
    <w:rsid w:val="00186F71"/>
    <w:rsid w:val="00195900"/>
    <w:rsid w:val="001B1E50"/>
    <w:rsid w:val="001B456D"/>
    <w:rsid w:val="001C2130"/>
    <w:rsid w:val="001C789A"/>
    <w:rsid w:val="001D222F"/>
    <w:rsid w:val="001D53D1"/>
    <w:rsid w:val="001E03D3"/>
    <w:rsid w:val="001F527F"/>
    <w:rsid w:val="001F54EE"/>
    <w:rsid w:val="00202C33"/>
    <w:rsid w:val="00223BB3"/>
    <w:rsid w:val="002344EC"/>
    <w:rsid w:val="002378C7"/>
    <w:rsid w:val="0025533C"/>
    <w:rsid w:val="00271A4C"/>
    <w:rsid w:val="00276B61"/>
    <w:rsid w:val="00281C58"/>
    <w:rsid w:val="00286376"/>
    <w:rsid w:val="00292771"/>
    <w:rsid w:val="002978E0"/>
    <w:rsid w:val="002A170E"/>
    <w:rsid w:val="002A1E76"/>
    <w:rsid w:val="002A32A5"/>
    <w:rsid w:val="002A7E70"/>
    <w:rsid w:val="002C0904"/>
    <w:rsid w:val="002C1931"/>
    <w:rsid w:val="002C793A"/>
    <w:rsid w:val="002D4FB4"/>
    <w:rsid w:val="002E3990"/>
    <w:rsid w:val="002E6065"/>
    <w:rsid w:val="002E6E6F"/>
    <w:rsid w:val="002F3D42"/>
    <w:rsid w:val="00317066"/>
    <w:rsid w:val="00324DBA"/>
    <w:rsid w:val="00325F1F"/>
    <w:rsid w:val="0033635D"/>
    <w:rsid w:val="00361768"/>
    <w:rsid w:val="00384E8B"/>
    <w:rsid w:val="00393BD1"/>
    <w:rsid w:val="003A40F5"/>
    <w:rsid w:val="003B36E8"/>
    <w:rsid w:val="003B7701"/>
    <w:rsid w:val="003C0C4B"/>
    <w:rsid w:val="003C214C"/>
    <w:rsid w:val="003E09C7"/>
    <w:rsid w:val="003E2002"/>
    <w:rsid w:val="003E6B15"/>
    <w:rsid w:val="004029F9"/>
    <w:rsid w:val="0041338D"/>
    <w:rsid w:val="00442739"/>
    <w:rsid w:val="004519B1"/>
    <w:rsid w:val="00452328"/>
    <w:rsid w:val="00452713"/>
    <w:rsid w:val="004553FB"/>
    <w:rsid w:val="00463492"/>
    <w:rsid w:val="00464BA2"/>
    <w:rsid w:val="0047245D"/>
    <w:rsid w:val="00493AD5"/>
    <w:rsid w:val="0049739E"/>
    <w:rsid w:val="004B1D38"/>
    <w:rsid w:val="004C5AF5"/>
    <w:rsid w:val="004E6E88"/>
    <w:rsid w:val="004F1444"/>
    <w:rsid w:val="004F5F78"/>
    <w:rsid w:val="0050047D"/>
    <w:rsid w:val="005027DF"/>
    <w:rsid w:val="0053155C"/>
    <w:rsid w:val="005324D4"/>
    <w:rsid w:val="005330E8"/>
    <w:rsid w:val="005418AE"/>
    <w:rsid w:val="005459EA"/>
    <w:rsid w:val="00552FC2"/>
    <w:rsid w:val="005574BE"/>
    <w:rsid w:val="00574D77"/>
    <w:rsid w:val="00581D2B"/>
    <w:rsid w:val="00591017"/>
    <w:rsid w:val="00592EC6"/>
    <w:rsid w:val="00595B16"/>
    <w:rsid w:val="005A2796"/>
    <w:rsid w:val="005A4FBD"/>
    <w:rsid w:val="005B4C11"/>
    <w:rsid w:val="005C4048"/>
    <w:rsid w:val="005D0C42"/>
    <w:rsid w:val="005D2AE6"/>
    <w:rsid w:val="005D6FA7"/>
    <w:rsid w:val="005E23D9"/>
    <w:rsid w:val="005E7239"/>
    <w:rsid w:val="005F25DC"/>
    <w:rsid w:val="00622140"/>
    <w:rsid w:val="00626D7A"/>
    <w:rsid w:val="00627C30"/>
    <w:rsid w:val="0063574D"/>
    <w:rsid w:val="00640406"/>
    <w:rsid w:val="00666582"/>
    <w:rsid w:val="00666F36"/>
    <w:rsid w:val="00680077"/>
    <w:rsid w:val="006A2DCE"/>
    <w:rsid w:val="006A38C9"/>
    <w:rsid w:val="006A768C"/>
    <w:rsid w:val="006C3E04"/>
    <w:rsid w:val="006E1140"/>
    <w:rsid w:val="006F162C"/>
    <w:rsid w:val="00712FCF"/>
    <w:rsid w:val="00732011"/>
    <w:rsid w:val="00740D0E"/>
    <w:rsid w:val="0075363C"/>
    <w:rsid w:val="0075563F"/>
    <w:rsid w:val="0077232D"/>
    <w:rsid w:val="00784103"/>
    <w:rsid w:val="00786F6B"/>
    <w:rsid w:val="00792AEB"/>
    <w:rsid w:val="007A6A0D"/>
    <w:rsid w:val="007C02B3"/>
    <w:rsid w:val="007C2CA0"/>
    <w:rsid w:val="007D3E1A"/>
    <w:rsid w:val="007F05F8"/>
    <w:rsid w:val="007F18E8"/>
    <w:rsid w:val="007F7FCB"/>
    <w:rsid w:val="00805B62"/>
    <w:rsid w:val="008150AB"/>
    <w:rsid w:val="00834734"/>
    <w:rsid w:val="00860AFA"/>
    <w:rsid w:val="008623DE"/>
    <w:rsid w:val="00887EFA"/>
    <w:rsid w:val="00892CAB"/>
    <w:rsid w:val="008A0347"/>
    <w:rsid w:val="008A06D5"/>
    <w:rsid w:val="008B2645"/>
    <w:rsid w:val="008C47C8"/>
    <w:rsid w:val="008C59D2"/>
    <w:rsid w:val="008C6380"/>
    <w:rsid w:val="008D473A"/>
    <w:rsid w:val="008D6D54"/>
    <w:rsid w:val="008E11A7"/>
    <w:rsid w:val="0090112B"/>
    <w:rsid w:val="00902F87"/>
    <w:rsid w:val="0090494E"/>
    <w:rsid w:val="00910471"/>
    <w:rsid w:val="00931989"/>
    <w:rsid w:val="00932844"/>
    <w:rsid w:val="00935B73"/>
    <w:rsid w:val="0094114B"/>
    <w:rsid w:val="0094497A"/>
    <w:rsid w:val="00945C6F"/>
    <w:rsid w:val="009562AD"/>
    <w:rsid w:val="00965EEC"/>
    <w:rsid w:val="00966C6D"/>
    <w:rsid w:val="00991433"/>
    <w:rsid w:val="009A3B23"/>
    <w:rsid w:val="009A5734"/>
    <w:rsid w:val="009B41A7"/>
    <w:rsid w:val="009C3DDB"/>
    <w:rsid w:val="009E03BB"/>
    <w:rsid w:val="00A03153"/>
    <w:rsid w:val="00A127BF"/>
    <w:rsid w:val="00A12FEC"/>
    <w:rsid w:val="00A137E6"/>
    <w:rsid w:val="00A14063"/>
    <w:rsid w:val="00A20F7A"/>
    <w:rsid w:val="00A3611A"/>
    <w:rsid w:val="00A46D98"/>
    <w:rsid w:val="00A6279B"/>
    <w:rsid w:val="00A639AF"/>
    <w:rsid w:val="00A75D6A"/>
    <w:rsid w:val="00A80971"/>
    <w:rsid w:val="00A873EC"/>
    <w:rsid w:val="00A92DF3"/>
    <w:rsid w:val="00AA35BE"/>
    <w:rsid w:val="00AB1DCF"/>
    <w:rsid w:val="00AC25E4"/>
    <w:rsid w:val="00AC2C79"/>
    <w:rsid w:val="00B02515"/>
    <w:rsid w:val="00B0794B"/>
    <w:rsid w:val="00B211D2"/>
    <w:rsid w:val="00B26010"/>
    <w:rsid w:val="00B31A37"/>
    <w:rsid w:val="00B343C8"/>
    <w:rsid w:val="00B348B6"/>
    <w:rsid w:val="00B34B21"/>
    <w:rsid w:val="00B41053"/>
    <w:rsid w:val="00B41577"/>
    <w:rsid w:val="00B51AF4"/>
    <w:rsid w:val="00B55BFC"/>
    <w:rsid w:val="00B62FC1"/>
    <w:rsid w:val="00B66E0D"/>
    <w:rsid w:val="00B71321"/>
    <w:rsid w:val="00B81273"/>
    <w:rsid w:val="00B81503"/>
    <w:rsid w:val="00B869F1"/>
    <w:rsid w:val="00B908AC"/>
    <w:rsid w:val="00BB7381"/>
    <w:rsid w:val="00BB75A3"/>
    <w:rsid w:val="00BC5019"/>
    <w:rsid w:val="00BD6037"/>
    <w:rsid w:val="00BE09CC"/>
    <w:rsid w:val="00BE2746"/>
    <w:rsid w:val="00BF0C2C"/>
    <w:rsid w:val="00BF1D58"/>
    <w:rsid w:val="00BF216B"/>
    <w:rsid w:val="00BF4651"/>
    <w:rsid w:val="00BF4B43"/>
    <w:rsid w:val="00C304B4"/>
    <w:rsid w:val="00C320D7"/>
    <w:rsid w:val="00C34A48"/>
    <w:rsid w:val="00C4784F"/>
    <w:rsid w:val="00C52F45"/>
    <w:rsid w:val="00C56BAE"/>
    <w:rsid w:val="00C62E48"/>
    <w:rsid w:val="00C84EF3"/>
    <w:rsid w:val="00C861A6"/>
    <w:rsid w:val="00C93B80"/>
    <w:rsid w:val="00CA2ACC"/>
    <w:rsid w:val="00CA46A2"/>
    <w:rsid w:val="00CB2BA0"/>
    <w:rsid w:val="00CC61E9"/>
    <w:rsid w:val="00CD2289"/>
    <w:rsid w:val="00CD3498"/>
    <w:rsid w:val="00CD7D9A"/>
    <w:rsid w:val="00CE0A81"/>
    <w:rsid w:val="00CE1062"/>
    <w:rsid w:val="00CE1E31"/>
    <w:rsid w:val="00CE5B64"/>
    <w:rsid w:val="00CF011E"/>
    <w:rsid w:val="00CF7085"/>
    <w:rsid w:val="00D27368"/>
    <w:rsid w:val="00D31329"/>
    <w:rsid w:val="00D43975"/>
    <w:rsid w:val="00D45BE2"/>
    <w:rsid w:val="00D721E8"/>
    <w:rsid w:val="00D765EC"/>
    <w:rsid w:val="00D92B33"/>
    <w:rsid w:val="00D9302F"/>
    <w:rsid w:val="00DA065D"/>
    <w:rsid w:val="00DC2A75"/>
    <w:rsid w:val="00DD40AC"/>
    <w:rsid w:val="00DD5591"/>
    <w:rsid w:val="00DE0AE7"/>
    <w:rsid w:val="00DF0A30"/>
    <w:rsid w:val="00DF52C9"/>
    <w:rsid w:val="00DF6CFB"/>
    <w:rsid w:val="00E37C4D"/>
    <w:rsid w:val="00E40E22"/>
    <w:rsid w:val="00E6445C"/>
    <w:rsid w:val="00E82C66"/>
    <w:rsid w:val="00E84C57"/>
    <w:rsid w:val="00EA4890"/>
    <w:rsid w:val="00EA59F1"/>
    <w:rsid w:val="00EC5346"/>
    <w:rsid w:val="00ED1B8B"/>
    <w:rsid w:val="00ED6FD4"/>
    <w:rsid w:val="00EE76A1"/>
    <w:rsid w:val="00EF7802"/>
    <w:rsid w:val="00F335C0"/>
    <w:rsid w:val="00F338FB"/>
    <w:rsid w:val="00F540A6"/>
    <w:rsid w:val="00F734BF"/>
    <w:rsid w:val="00F75D09"/>
    <w:rsid w:val="00F77533"/>
    <w:rsid w:val="00F911EA"/>
    <w:rsid w:val="00F97838"/>
    <w:rsid w:val="00FA0558"/>
    <w:rsid w:val="00FA4907"/>
    <w:rsid w:val="00FC0948"/>
    <w:rsid w:val="00FD7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2BB3A"/>
  <w15:chartTrackingRefBased/>
  <w15:docId w15:val="{155D21F3-60CC-4471-8196-BB86E7B6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63C"/>
    <w:rPr>
      <w:sz w:val="24"/>
    </w:rPr>
  </w:style>
  <w:style w:type="paragraph" w:styleId="Heading1">
    <w:name w:val="heading 1"/>
    <w:basedOn w:val="Normal"/>
    <w:next w:val="Normal"/>
    <w:link w:val="Heading1Char"/>
    <w:uiPriority w:val="9"/>
    <w:qFormat/>
    <w:rsid w:val="002A7E70"/>
    <w:pPr>
      <w:keepNext/>
      <w:keepLines/>
      <w:spacing w:before="240" w:after="0"/>
      <w:outlineLvl w:val="0"/>
    </w:pPr>
    <w:rPr>
      <w:rFonts w:ascii="Arial" w:eastAsia="Times New Roman" w:hAnsi="Arial" w:cs="Times New Roman"/>
      <w:b/>
      <w:sz w:val="26"/>
      <w:szCs w:val="32"/>
    </w:rPr>
  </w:style>
  <w:style w:type="paragraph" w:styleId="Heading2">
    <w:name w:val="heading 2"/>
    <w:basedOn w:val="Normal"/>
    <w:next w:val="Normal"/>
    <w:link w:val="Heading2Char"/>
    <w:uiPriority w:val="9"/>
    <w:unhideWhenUsed/>
    <w:qFormat/>
    <w:rsid w:val="007A6A0D"/>
    <w:pPr>
      <w:keepNext/>
      <w:keepLines/>
      <w:spacing w:before="40" w:after="0" w:line="360" w:lineRule="auto"/>
      <w:outlineLvl w:val="1"/>
    </w:pPr>
    <w:rPr>
      <w:rFonts w:ascii="Arial" w:eastAsia="Times New Roman" w:hAnsi="Arial" w:cs="Times New Roman"/>
      <w:b/>
      <w:szCs w:val="26"/>
    </w:rPr>
  </w:style>
  <w:style w:type="paragraph" w:styleId="Heading3">
    <w:name w:val="heading 3"/>
    <w:basedOn w:val="Normal"/>
    <w:next w:val="Normal"/>
    <w:link w:val="Heading3Char"/>
    <w:uiPriority w:val="9"/>
    <w:unhideWhenUsed/>
    <w:qFormat/>
    <w:rsid w:val="0053155C"/>
    <w:pPr>
      <w:keepNext/>
      <w:keepLines/>
      <w:spacing w:before="40" w:after="0" w:line="360" w:lineRule="auto"/>
      <w:outlineLvl w:val="2"/>
    </w:pPr>
    <w:rPr>
      <w:rFonts w:ascii="Arial" w:eastAsia="Times New Roman" w:hAnsi="Arial" w:cs="Times New Roman"/>
      <w:b/>
      <w:color w:val="000000" w:themeColor="text1"/>
      <w:sz w:val="28"/>
      <w:szCs w:val="24"/>
      <w:u w:val="single"/>
    </w:rPr>
  </w:style>
  <w:style w:type="paragraph" w:styleId="Heading4">
    <w:name w:val="heading 4"/>
    <w:basedOn w:val="Normal"/>
    <w:next w:val="Normal"/>
    <w:link w:val="Heading4Char"/>
    <w:uiPriority w:val="9"/>
    <w:unhideWhenUsed/>
    <w:qFormat/>
    <w:rsid w:val="00CC61E9"/>
    <w:pPr>
      <w:keepNext/>
      <w:keepLines/>
      <w:spacing w:before="40" w:after="0" w:line="360" w:lineRule="auto"/>
      <w:outlineLvl w:val="3"/>
    </w:pPr>
    <w:rPr>
      <w:rFonts w:ascii="Arial" w:eastAsia="Times New Roman" w:hAnsi="Arial" w:cs="Times New Roman"/>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E70"/>
    <w:rPr>
      <w:rFonts w:ascii="Arial" w:eastAsia="Times New Roman" w:hAnsi="Arial" w:cs="Times New Roman"/>
      <w:b/>
      <w:sz w:val="26"/>
      <w:szCs w:val="32"/>
    </w:rPr>
  </w:style>
  <w:style w:type="paragraph" w:styleId="Header">
    <w:name w:val="header"/>
    <w:basedOn w:val="Normal"/>
    <w:link w:val="HeaderChar"/>
    <w:uiPriority w:val="99"/>
    <w:unhideWhenUsed/>
    <w:rsid w:val="002A7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E70"/>
  </w:style>
  <w:style w:type="paragraph" w:styleId="Footer">
    <w:name w:val="footer"/>
    <w:basedOn w:val="Normal"/>
    <w:link w:val="FooterChar"/>
    <w:uiPriority w:val="99"/>
    <w:unhideWhenUsed/>
    <w:rsid w:val="002A7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E70"/>
  </w:style>
  <w:style w:type="character" w:customStyle="1" w:styleId="Heading2Char">
    <w:name w:val="Heading 2 Char"/>
    <w:basedOn w:val="DefaultParagraphFont"/>
    <w:link w:val="Heading2"/>
    <w:uiPriority w:val="9"/>
    <w:rsid w:val="007A6A0D"/>
    <w:rPr>
      <w:rFonts w:ascii="Arial" w:eastAsia="Times New Roman" w:hAnsi="Arial" w:cs="Times New Roman"/>
      <w:b/>
      <w:sz w:val="24"/>
      <w:szCs w:val="26"/>
    </w:rPr>
  </w:style>
  <w:style w:type="paragraph" w:styleId="NoSpacing">
    <w:name w:val="No Spacing"/>
    <w:uiPriority w:val="1"/>
    <w:qFormat/>
    <w:rsid w:val="00D45BE2"/>
    <w:pPr>
      <w:spacing w:after="0" w:line="240" w:lineRule="auto"/>
    </w:pPr>
    <w:rPr>
      <w:sz w:val="24"/>
    </w:rPr>
  </w:style>
  <w:style w:type="paragraph" w:styleId="ListParagraph">
    <w:name w:val="List Paragraph"/>
    <w:basedOn w:val="Normal"/>
    <w:uiPriority w:val="34"/>
    <w:qFormat/>
    <w:rsid w:val="00581D2B"/>
    <w:pPr>
      <w:widowControl w:val="0"/>
      <w:autoSpaceDE w:val="0"/>
      <w:autoSpaceDN w:val="0"/>
      <w:adjustRightInd w:val="0"/>
      <w:spacing w:after="0" w:line="240" w:lineRule="auto"/>
    </w:pPr>
    <w:rPr>
      <w:rFonts w:ascii="Times New Roman" w:eastAsia="Times New Roman" w:hAnsi="Times New Roman" w:cs="Times New Roman"/>
      <w:szCs w:val="24"/>
    </w:rPr>
  </w:style>
  <w:style w:type="paragraph" w:customStyle="1" w:styleId="EDDFORMAT">
    <w:name w:val="EDD FORMAT"/>
    <w:basedOn w:val="Normal"/>
    <w:rsid w:val="00592EC6"/>
    <w:pPr>
      <w:spacing w:after="0" w:line="240" w:lineRule="auto"/>
    </w:pPr>
    <w:rPr>
      <w:rFonts w:ascii="Helvetica" w:eastAsia="Times New Roman" w:hAnsi="Helvetica" w:cs="Times New Roman"/>
      <w:szCs w:val="20"/>
    </w:rPr>
  </w:style>
  <w:style w:type="character" w:styleId="Hyperlink">
    <w:name w:val="Hyperlink"/>
    <w:rsid w:val="000D39A7"/>
    <w:rPr>
      <w:color w:val="0000FF"/>
      <w:u w:val="single"/>
    </w:rPr>
  </w:style>
  <w:style w:type="paragraph" w:styleId="BodyText3">
    <w:name w:val="Body Text 3"/>
    <w:basedOn w:val="Normal"/>
    <w:link w:val="BodyText3Char"/>
    <w:rsid w:val="000D39A7"/>
    <w:pPr>
      <w:spacing w:after="0" w:line="240" w:lineRule="auto"/>
      <w:jc w:val="both"/>
    </w:pPr>
    <w:rPr>
      <w:rFonts w:ascii="Arial" w:eastAsia="Times New Roman" w:hAnsi="Arial" w:cs="Arial"/>
      <w:bCs/>
      <w:szCs w:val="24"/>
    </w:rPr>
  </w:style>
  <w:style w:type="character" w:customStyle="1" w:styleId="BodyText3Char">
    <w:name w:val="Body Text 3 Char"/>
    <w:basedOn w:val="DefaultParagraphFont"/>
    <w:link w:val="BodyText3"/>
    <w:rsid w:val="000D39A7"/>
    <w:rPr>
      <w:rFonts w:ascii="Arial" w:eastAsia="Times New Roman" w:hAnsi="Arial" w:cs="Arial"/>
      <w:bCs/>
      <w:sz w:val="24"/>
      <w:szCs w:val="24"/>
    </w:rPr>
  </w:style>
  <w:style w:type="table" w:styleId="PlainTable1">
    <w:name w:val="Plain Table 1"/>
    <w:basedOn w:val="TableNormal"/>
    <w:uiPriority w:val="41"/>
    <w:rsid w:val="00B31A3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35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91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3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38D"/>
    <w:rPr>
      <w:rFonts w:ascii="Segoe UI" w:hAnsi="Segoe UI" w:cs="Segoe UI"/>
      <w:sz w:val="18"/>
      <w:szCs w:val="18"/>
    </w:rPr>
  </w:style>
  <w:style w:type="table" w:customStyle="1" w:styleId="PlainTable11">
    <w:name w:val="Plain Table 11"/>
    <w:basedOn w:val="TableNormal"/>
    <w:next w:val="PlainTable1"/>
    <w:uiPriority w:val="41"/>
    <w:rsid w:val="0009408E"/>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1">
    <w:name w:val="Plain Table 111"/>
    <w:basedOn w:val="TableNormal"/>
    <w:next w:val="PlainTable1"/>
    <w:uiPriority w:val="41"/>
    <w:rsid w:val="0091047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basedOn w:val="DefaultParagraphFont"/>
    <w:uiPriority w:val="99"/>
    <w:semiHidden/>
    <w:unhideWhenUsed/>
    <w:rsid w:val="00910471"/>
    <w:rPr>
      <w:sz w:val="16"/>
      <w:szCs w:val="16"/>
    </w:rPr>
  </w:style>
  <w:style w:type="paragraph" w:styleId="CommentText">
    <w:name w:val="annotation text"/>
    <w:basedOn w:val="Normal"/>
    <w:link w:val="CommentTextChar"/>
    <w:uiPriority w:val="99"/>
    <w:semiHidden/>
    <w:unhideWhenUsed/>
    <w:rsid w:val="00910471"/>
    <w:pPr>
      <w:spacing w:line="240" w:lineRule="auto"/>
    </w:pPr>
    <w:rPr>
      <w:sz w:val="20"/>
      <w:szCs w:val="20"/>
    </w:rPr>
  </w:style>
  <w:style w:type="character" w:customStyle="1" w:styleId="CommentTextChar">
    <w:name w:val="Comment Text Char"/>
    <w:basedOn w:val="DefaultParagraphFont"/>
    <w:link w:val="CommentText"/>
    <w:uiPriority w:val="99"/>
    <w:semiHidden/>
    <w:rsid w:val="00910471"/>
    <w:rPr>
      <w:sz w:val="20"/>
      <w:szCs w:val="20"/>
    </w:rPr>
  </w:style>
  <w:style w:type="paragraph" w:styleId="CommentSubject">
    <w:name w:val="annotation subject"/>
    <w:basedOn w:val="CommentText"/>
    <w:next w:val="CommentText"/>
    <w:link w:val="CommentSubjectChar"/>
    <w:uiPriority w:val="99"/>
    <w:semiHidden/>
    <w:unhideWhenUsed/>
    <w:rsid w:val="001F527F"/>
    <w:rPr>
      <w:b/>
      <w:bCs/>
    </w:rPr>
  </w:style>
  <w:style w:type="character" w:customStyle="1" w:styleId="CommentSubjectChar">
    <w:name w:val="Comment Subject Char"/>
    <w:basedOn w:val="CommentTextChar"/>
    <w:link w:val="CommentSubject"/>
    <w:uiPriority w:val="99"/>
    <w:semiHidden/>
    <w:rsid w:val="001F527F"/>
    <w:rPr>
      <w:b/>
      <w:bCs/>
      <w:sz w:val="20"/>
      <w:szCs w:val="20"/>
    </w:rPr>
  </w:style>
  <w:style w:type="character" w:styleId="FollowedHyperlink">
    <w:name w:val="FollowedHyperlink"/>
    <w:basedOn w:val="DefaultParagraphFont"/>
    <w:uiPriority w:val="99"/>
    <w:semiHidden/>
    <w:unhideWhenUsed/>
    <w:rsid w:val="0077232D"/>
    <w:rPr>
      <w:color w:val="954F72" w:themeColor="followedHyperlink"/>
      <w:u w:val="single"/>
    </w:rPr>
  </w:style>
  <w:style w:type="paragraph" w:styleId="Revision">
    <w:name w:val="Revision"/>
    <w:hidden/>
    <w:uiPriority w:val="99"/>
    <w:semiHidden/>
    <w:rsid w:val="00CD3498"/>
    <w:pPr>
      <w:spacing w:after="0" w:line="240" w:lineRule="auto"/>
    </w:pPr>
    <w:rPr>
      <w:sz w:val="24"/>
    </w:rPr>
  </w:style>
  <w:style w:type="table" w:customStyle="1" w:styleId="PlainTable1111">
    <w:name w:val="Plain Table 1111"/>
    <w:basedOn w:val="TableNormal"/>
    <w:next w:val="PlainTable1"/>
    <w:uiPriority w:val="41"/>
    <w:rsid w:val="00ED6FD4"/>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3Char">
    <w:name w:val="Heading 3 Char"/>
    <w:basedOn w:val="DefaultParagraphFont"/>
    <w:link w:val="Heading3"/>
    <w:uiPriority w:val="9"/>
    <w:rsid w:val="0053155C"/>
    <w:rPr>
      <w:rFonts w:ascii="Arial" w:eastAsia="Times New Roman" w:hAnsi="Arial" w:cs="Times New Roman"/>
      <w:b/>
      <w:color w:val="000000" w:themeColor="text1"/>
      <w:sz w:val="28"/>
      <w:szCs w:val="24"/>
      <w:u w:val="single"/>
    </w:rPr>
  </w:style>
  <w:style w:type="character" w:customStyle="1" w:styleId="Heading4Char">
    <w:name w:val="Heading 4 Char"/>
    <w:basedOn w:val="DefaultParagraphFont"/>
    <w:link w:val="Heading4"/>
    <w:uiPriority w:val="9"/>
    <w:rsid w:val="00CC61E9"/>
    <w:rPr>
      <w:rFonts w:ascii="Arial" w:eastAsia="Times New Roman" w:hAnsi="Arial" w:cs="Times New Roman"/>
      <w:b/>
      <w:i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6158">
      <w:bodyDiv w:val="1"/>
      <w:marLeft w:val="0"/>
      <w:marRight w:val="0"/>
      <w:marTop w:val="0"/>
      <w:marBottom w:val="0"/>
      <w:divBdr>
        <w:top w:val="none" w:sz="0" w:space="0" w:color="auto"/>
        <w:left w:val="none" w:sz="0" w:space="0" w:color="auto"/>
        <w:bottom w:val="none" w:sz="0" w:space="0" w:color="auto"/>
        <w:right w:val="none" w:sz="0" w:space="0" w:color="auto"/>
      </w:divBdr>
    </w:div>
    <w:div w:id="99565320">
      <w:bodyDiv w:val="1"/>
      <w:marLeft w:val="0"/>
      <w:marRight w:val="0"/>
      <w:marTop w:val="0"/>
      <w:marBottom w:val="0"/>
      <w:divBdr>
        <w:top w:val="none" w:sz="0" w:space="0" w:color="auto"/>
        <w:left w:val="none" w:sz="0" w:space="0" w:color="auto"/>
        <w:bottom w:val="none" w:sz="0" w:space="0" w:color="auto"/>
        <w:right w:val="none" w:sz="0" w:space="0" w:color="auto"/>
      </w:divBdr>
    </w:div>
    <w:div w:id="102042953">
      <w:bodyDiv w:val="1"/>
      <w:marLeft w:val="0"/>
      <w:marRight w:val="0"/>
      <w:marTop w:val="0"/>
      <w:marBottom w:val="0"/>
      <w:divBdr>
        <w:top w:val="none" w:sz="0" w:space="0" w:color="auto"/>
        <w:left w:val="none" w:sz="0" w:space="0" w:color="auto"/>
        <w:bottom w:val="none" w:sz="0" w:space="0" w:color="auto"/>
        <w:right w:val="none" w:sz="0" w:space="0" w:color="auto"/>
      </w:divBdr>
    </w:div>
    <w:div w:id="477765473">
      <w:bodyDiv w:val="1"/>
      <w:marLeft w:val="0"/>
      <w:marRight w:val="0"/>
      <w:marTop w:val="0"/>
      <w:marBottom w:val="0"/>
      <w:divBdr>
        <w:top w:val="none" w:sz="0" w:space="0" w:color="auto"/>
        <w:left w:val="none" w:sz="0" w:space="0" w:color="auto"/>
        <w:bottom w:val="none" w:sz="0" w:space="0" w:color="auto"/>
        <w:right w:val="none" w:sz="0" w:space="0" w:color="auto"/>
      </w:divBdr>
    </w:div>
    <w:div w:id="584071534">
      <w:bodyDiv w:val="1"/>
      <w:marLeft w:val="0"/>
      <w:marRight w:val="0"/>
      <w:marTop w:val="0"/>
      <w:marBottom w:val="0"/>
      <w:divBdr>
        <w:top w:val="none" w:sz="0" w:space="0" w:color="auto"/>
        <w:left w:val="none" w:sz="0" w:space="0" w:color="auto"/>
        <w:bottom w:val="none" w:sz="0" w:space="0" w:color="auto"/>
        <w:right w:val="none" w:sz="0" w:space="0" w:color="auto"/>
      </w:divBdr>
    </w:div>
    <w:div w:id="796678323">
      <w:bodyDiv w:val="1"/>
      <w:marLeft w:val="0"/>
      <w:marRight w:val="0"/>
      <w:marTop w:val="0"/>
      <w:marBottom w:val="0"/>
      <w:divBdr>
        <w:top w:val="none" w:sz="0" w:space="0" w:color="auto"/>
        <w:left w:val="none" w:sz="0" w:space="0" w:color="auto"/>
        <w:bottom w:val="none" w:sz="0" w:space="0" w:color="auto"/>
        <w:right w:val="none" w:sz="0" w:space="0" w:color="auto"/>
      </w:divBdr>
    </w:div>
    <w:div w:id="1421559526">
      <w:bodyDiv w:val="1"/>
      <w:marLeft w:val="0"/>
      <w:marRight w:val="0"/>
      <w:marTop w:val="0"/>
      <w:marBottom w:val="0"/>
      <w:divBdr>
        <w:top w:val="none" w:sz="0" w:space="0" w:color="auto"/>
        <w:left w:val="none" w:sz="0" w:space="0" w:color="auto"/>
        <w:bottom w:val="none" w:sz="0" w:space="0" w:color="auto"/>
        <w:right w:val="none" w:sz="0" w:space="0" w:color="auto"/>
      </w:divBdr>
    </w:div>
    <w:div w:id="1626816301">
      <w:bodyDiv w:val="1"/>
      <w:marLeft w:val="0"/>
      <w:marRight w:val="0"/>
      <w:marTop w:val="0"/>
      <w:marBottom w:val="0"/>
      <w:divBdr>
        <w:top w:val="none" w:sz="0" w:space="0" w:color="auto"/>
        <w:left w:val="none" w:sz="0" w:space="0" w:color="auto"/>
        <w:bottom w:val="none" w:sz="0" w:space="0" w:color="auto"/>
        <w:right w:val="none" w:sz="0" w:space="0" w:color="auto"/>
      </w:divBdr>
    </w:div>
    <w:div w:id="1721828463">
      <w:bodyDiv w:val="1"/>
      <w:marLeft w:val="0"/>
      <w:marRight w:val="0"/>
      <w:marTop w:val="0"/>
      <w:marBottom w:val="0"/>
      <w:divBdr>
        <w:top w:val="none" w:sz="0" w:space="0" w:color="auto"/>
        <w:left w:val="none" w:sz="0" w:space="0" w:color="auto"/>
        <w:bottom w:val="none" w:sz="0" w:space="0" w:color="auto"/>
        <w:right w:val="none" w:sz="0" w:space="0" w:color="auto"/>
      </w:divBdr>
    </w:div>
    <w:div w:id="1750157994">
      <w:bodyDiv w:val="1"/>
      <w:marLeft w:val="0"/>
      <w:marRight w:val="0"/>
      <w:marTop w:val="0"/>
      <w:marBottom w:val="0"/>
      <w:divBdr>
        <w:top w:val="none" w:sz="0" w:space="0" w:color="auto"/>
        <w:left w:val="none" w:sz="0" w:space="0" w:color="auto"/>
        <w:bottom w:val="none" w:sz="0" w:space="0" w:color="auto"/>
        <w:right w:val="none" w:sz="0" w:space="0" w:color="auto"/>
      </w:divBdr>
    </w:div>
    <w:div w:id="196839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SGrantUnit@dir.c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C741545122D349973C8B6453BA440D" ma:contentTypeVersion="10" ma:contentTypeDescription="Create a new document." ma:contentTypeScope="" ma:versionID="edc73ba3e792c3fab4e6d73620c1a5d0">
  <xsd:schema xmlns:xsd="http://www.w3.org/2001/XMLSchema" xmlns:xs="http://www.w3.org/2001/XMLSchema" xmlns:p="http://schemas.microsoft.com/office/2006/metadata/properties" xmlns:ns3="d1ba1c23-b5c4-47db-8d87-1bbb46e759e5" xmlns:ns4="c9942fb2-9664-4cd6-b540-684872d1b6cc" targetNamespace="http://schemas.microsoft.com/office/2006/metadata/properties" ma:root="true" ma:fieldsID="49b9ca5e6a58f2c13a7e11a254135549" ns3:_="" ns4:_="">
    <xsd:import namespace="d1ba1c23-b5c4-47db-8d87-1bbb46e759e5"/>
    <xsd:import namespace="c9942fb2-9664-4cd6-b540-684872d1b6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a1c23-b5c4-47db-8d87-1bbb46e75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42fb2-9664-4cd6-b540-684872d1b6c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406A52-E108-4F5C-913C-47A4C4514C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5B6A16-06AD-4E76-9363-C638F17B9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a1c23-b5c4-47db-8d87-1bbb46e759e5"/>
    <ds:schemaRef ds:uri="c9942fb2-9664-4cd6-b540-684872d1b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48E58-F931-4B9E-9322-D13230B4F9C7}">
  <ds:schemaRefs>
    <ds:schemaRef ds:uri="http://schemas.openxmlformats.org/officeDocument/2006/bibliography"/>
  </ds:schemaRefs>
</ds:datastoreItem>
</file>

<file path=customXml/itemProps4.xml><?xml version="1.0" encoding="utf-8"?>
<ds:datastoreItem xmlns:ds="http://schemas.openxmlformats.org/officeDocument/2006/customXml" ds:itemID="{5E2BB6F0-AAF5-4978-80A6-991562D89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14</Pages>
  <Words>4521</Words>
  <Characters>25771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Proposal Instructions</vt:lpstr>
    </vt:vector>
  </TitlesOfParts>
  <Company/>
  <LinksUpToDate>false</LinksUpToDate>
  <CharactersWithSpaces>30232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Instructions</dc:title>
  <dc:subject>SAFEEI Grant</dc:subject>
  <dc:creator>DIR DAS</dc:creator>
  <cp:keywords>DIR, DAS, SAFEEI, Grant</cp:keywords>
  <dc:description/>
  <cp:lastModifiedBy>Forman, Glen@DIR</cp:lastModifiedBy>
  <cp:revision>52</cp:revision>
  <cp:lastPrinted>2022-01-13T00:56:00Z</cp:lastPrinted>
  <dcterms:created xsi:type="dcterms:W3CDTF">2021-11-04T18:35:00Z</dcterms:created>
  <dcterms:modified xsi:type="dcterms:W3CDTF">2022-01-14T03:41:00Z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-35850353</vt:i4>
  </property>
  <property fmtid="{D5CDD505-2E9C-101B-9397-08002B2CF9AE}" pid="3" name="ContentTypeId">
    <vt:lpwstr>0x01010052C741545122D349973C8B6453BA440D</vt:lpwstr>
  </property>
</Properties>
</file>