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2868" w14:textId="7FB33FE3" w:rsidR="002F2FBA" w:rsidRPr="00CF7DDB" w:rsidRDefault="002F2FBA" w:rsidP="00C40B34">
      <w:pPr>
        <w:shd w:val="clear" w:color="auto" w:fill="FFFFFF"/>
        <w:spacing w:before="120" w:after="120" w:line="240" w:lineRule="auto"/>
        <w:ind w:hanging="360"/>
        <w:outlineLvl w:val="4"/>
        <w:rPr>
          <w:rFonts w:asciiTheme="majorHAnsi" w:eastAsia="Times New Roman" w:hAnsiTheme="majorHAnsi" w:cstheme="majorHAnsi"/>
          <w:b/>
          <w:bCs/>
          <w:color w:val="000000"/>
          <w:sz w:val="24"/>
          <w:szCs w:val="24"/>
        </w:rPr>
      </w:pPr>
      <w:r w:rsidRPr="00CF7DDB">
        <w:rPr>
          <w:rFonts w:asciiTheme="majorHAnsi" w:eastAsia="Times New Roman" w:hAnsiTheme="majorHAnsi" w:cstheme="majorHAnsi"/>
          <w:b/>
          <w:bCs/>
          <w:color w:val="000000"/>
          <w:sz w:val="24"/>
          <w:szCs w:val="24"/>
        </w:rPr>
        <w:t>Add new Section 51XX to read:</w:t>
      </w:r>
    </w:p>
    <w:p w14:paraId="65D1E3FD" w14:textId="1D4E0813" w:rsidR="0039477C" w:rsidRPr="00CF7DDB" w:rsidRDefault="002F2FBA" w:rsidP="00C40B34">
      <w:pPr>
        <w:shd w:val="clear" w:color="auto" w:fill="FFFFFF" w:themeFill="background1"/>
        <w:spacing w:before="120" w:after="120" w:line="240" w:lineRule="auto"/>
        <w:ind w:hanging="360"/>
        <w:outlineLvl w:val="4"/>
        <w:rPr>
          <w:rFonts w:asciiTheme="majorHAnsi" w:eastAsia="Times New Roman" w:hAnsiTheme="majorHAnsi" w:cstheme="majorBidi"/>
          <w:color w:val="000000"/>
          <w:sz w:val="24"/>
          <w:szCs w:val="24"/>
        </w:rPr>
      </w:pPr>
      <w:r w:rsidRPr="2DA7CE2B">
        <w:rPr>
          <w:rFonts w:asciiTheme="majorHAnsi" w:eastAsia="Times New Roman" w:hAnsiTheme="majorHAnsi" w:cstheme="majorBidi"/>
          <w:b/>
          <w:color w:val="000000"/>
          <w:sz w:val="24"/>
          <w:szCs w:val="24"/>
        </w:rPr>
        <w:t>§ 51XX. Occupational Exposure to Plume</w:t>
      </w:r>
      <w:r w:rsidRPr="2DA7CE2B" w:rsidDel="002F2FBA">
        <w:rPr>
          <w:rFonts w:asciiTheme="majorHAnsi" w:eastAsia="Times New Roman" w:hAnsiTheme="majorHAnsi" w:cstheme="majorBidi"/>
          <w:b/>
          <w:color w:val="000000"/>
          <w:sz w:val="24"/>
          <w:szCs w:val="24"/>
        </w:rPr>
        <w:t xml:space="preserve"> </w:t>
      </w:r>
      <w:r w:rsidR="00655309" w:rsidRPr="2DA7CE2B">
        <w:rPr>
          <w:rFonts w:asciiTheme="majorHAnsi" w:eastAsia="Times New Roman" w:hAnsiTheme="majorHAnsi" w:cstheme="majorBidi"/>
          <w:b/>
          <w:color w:val="000000"/>
          <w:sz w:val="24"/>
          <w:szCs w:val="24"/>
        </w:rPr>
        <w:t>in Health</w:t>
      </w:r>
      <w:r w:rsidR="000024DF" w:rsidRPr="2DA7CE2B">
        <w:rPr>
          <w:rFonts w:asciiTheme="majorHAnsi" w:eastAsia="Times New Roman" w:hAnsiTheme="majorHAnsi" w:cstheme="majorBidi"/>
          <w:b/>
          <w:color w:val="000000"/>
          <w:sz w:val="24"/>
          <w:szCs w:val="24"/>
        </w:rPr>
        <w:t xml:space="preserve"> C</w:t>
      </w:r>
      <w:r w:rsidR="00655309" w:rsidRPr="2DA7CE2B">
        <w:rPr>
          <w:rFonts w:asciiTheme="majorHAnsi" w:eastAsia="Times New Roman" w:hAnsiTheme="majorHAnsi" w:cstheme="majorBidi"/>
          <w:b/>
          <w:color w:val="000000"/>
          <w:sz w:val="24"/>
          <w:szCs w:val="24"/>
        </w:rPr>
        <w:t>are</w:t>
      </w:r>
      <w:r w:rsidR="00000000">
        <w:rPr>
          <w:rFonts w:asciiTheme="majorHAnsi" w:eastAsia="Times New Roman" w:hAnsiTheme="majorHAnsi" w:cstheme="majorHAnsi"/>
          <w:noProof/>
          <w:color w:val="000000"/>
          <w:sz w:val="24"/>
          <w:szCs w:val="24"/>
        </w:rPr>
        <w:pict w14:anchorId="559BB6C2">
          <v:rect id="_x0000_i1025" style="width:0;height:1.5pt" o:hralign="center" o:hrstd="t" o:hrnoshade="t" o:hr="t" fillcolor="#a0a0a0" stroked="f"/>
        </w:pict>
      </w:r>
    </w:p>
    <w:p w14:paraId="40244251" w14:textId="7C0E6578" w:rsidR="002F2FBA" w:rsidRPr="00CF7DDB" w:rsidRDefault="009830A0" w:rsidP="00C40B34">
      <w:pPr>
        <w:pStyle w:val="ListParagraph"/>
        <w:shd w:val="clear" w:color="auto" w:fill="FFFFFF"/>
        <w:spacing w:before="120" w:after="120" w:line="240" w:lineRule="auto"/>
        <w:ind w:left="-36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b/>
          <w:bCs/>
          <w:color w:val="000000"/>
          <w:sz w:val="24"/>
          <w:szCs w:val="24"/>
        </w:rPr>
        <w:t xml:space="preserve">(a) </w:t>
      </w:r>
      <w:r w:rsidR="0039477C" w:rsidRPr="00CF7DDB">
        <w:rPr>
          <w:rFonts w:asciiTheme="majorHAnsi" w:eastAsia="Times New Roman" w:hAnsiTheme="majorHAnsi" w:cstheme="majorHAnsi"/>
          <w:b/>
          <w:bCs/>
          <w:color w:val="000000"/>
          <w:sz w:val="24"/>
          <w:szCs w:val="24"/>
        </w:rPr>
        <w:t>Scope and Application</w:t>
      </w:r>
      <w:r w:rsidR="0039477C" w:rsidRPr="00CF7DDB">
        <w:rPr>
          <w:rFonts w:asciiTheme="majorHAnsi" w:eastAsia="Times New Roman" w:hAnsiTheme="majorHAnsi" w:cstheme="majorHAnsi"/>
          <w:color w:val="000000"/>
          <w:sz w:val="24"/>
          <w:szCs w:val="24"/>
        </w:rPr>
        <w:t xml:space="preserve">. </w:t>
      </w:r>
      <w:r w:rsidR="002F2FBA" w:rsidRPr="00CF7DDB">
        <w:rPr>
          <w:rFonts w:asciiTheme="majorHAnsi" w:eastAsia="Times New Roman" w:hAnsiTheme="majorHAnsi" w:cstheme="majorHAnsi"/>
          <w:color w:val="000000"/>
          <w:sz w:val="24"/>
          <w:szCs w:val="24"/>
        </w:rPr>
        <w:t xml:space="preserve">This </w:t>
      </w:r>
      <w:r w:rsidR="0036020A" w:rsidRPr="00CF7DDB">
        <w:rPr>
          <w:rFonts w:asciiTheme="majorHAnsi" w:eastAsia="Times New Roman" w:hAnsiTheme="majorHAnsi" w:cstheme="majorHAnsi"/>
          <w:color w:val="000000"/>
          <w:sz w:val="24"/>
          <w:szCs w:val="24"/>
        </w:rPr>
        <w:t>s</w:t>
      </w:r>
      <w:r w:rsidR="002F2FBA" w:rsidRPr="00CF7DDB">
        <w:rPr>
          <w:rFonts w:asciiTheme="majorHAnsi" w:eastAsia="Times New Roman" w:hAnsiTheme="majorHAnsi" w:cstheme="majorHAnsi"/>
          <w:color w:val="000000"/>
          <w:sz w:val="24"/>
          <w:szCs w:val="24"/>
        </w:rPr>
        <w:t xml:space="preserve">ection applies to </w:t>
      </w:r>
      <w:r w:rsidR="000E4080" w:rsidRPr="00CF7DDB">
        <w:rPr>
          <w:rFonts w:asciiTheme="majorHAnsi" w:eastAsia="Times New Roman" w:hAnsiTheme="majorHAnsi" w:cstheme="majorHAnsi"/>
          <w:color w:val="000000"/>
          <w:sz w:val="24"/>
          <w:szCs w:val="24"/>
        </w:rPr>
        <w:t xml:space="preserve">occupational exposure to plume in </w:t>
      </w:r>
      <w:r w:rsidR="009C25DC" w:rsidRPr="00CF7DDB">
        <w:rPr>
          <w:rFonts w:asciiTheme="majorHAnsi" w:eastAsia="Times New Roman" w:hAnsiTheme="majorHAnsi" w:cstheme="majorHAnsi"/>
          <w:color w:val="000000"/>
          <w:sz w:val="24"/>
          <w:szCs w:val="24"/>
        </w:rPr>
        <w:t>general acute care hospitals</w:t>
      </w:r>
      <w:r w:rsidR="00352474" w:rsidRPr="00CF7DDB">
        <w:rPr>
          <w:rFonts w:asciiTheme="majorHAnsi" w:eastAsia="Times New Roman" w:hAnsiTheme="majorHAnsi" w:cstheme="majorHAnsi"/>
          <w:color w:val="000000"/>
          <w:sz w:val="24"/>
          <w:szCs w:val="24"/>
        </w:rPr>
        <w:t xml:space="preserve"> and ambulatory surgical centers</w:t>
      </w:r>
      <w:r w:rsidR="000E4080" w:rsidRPr="00CF7DDB">
        <w:rPr>
          <w:rFonts w:asciiTheme="majorHAnsi" w:eastAsia="Times New Roman" w:hAnsiTheme="majorHAnsi" w:cstheme="majorHAnsi"/>
          <w:color w:val="000000"/>
          <w:sz w:val="24"/>
          <w:szCs w:val="24"/>
        </w:rPr>
        <w:t>.</w:t>
      </w:r>
    </w:p>
    <w:p w14:paraId="110D665D" w14:textId="130913AA" w:rsidR="00B02C2C" w:rsidRPr="00CF7DDB" w:rsidRDefault="008632E9" w:rsidP="00C40B34">
      <w:pPr>
        <w:spacing w:before="120" w:after="120"/>
        <w:ind w:left="360" w:hanging="36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(1) </w:t>
      </w:r>
      <w:r w:rsidR="00B02C2C" w:rsidRPr="00CF7DDB">
        <w:rPr>
          <w:rFonts w:asciiTheme="majorHAnsi" w:eastAsia="Times New Roman" w:hAnsiTheme="majorHAnsi" w:cstheme="majorHAnsi"/>
          <w:color w:val="000000"/>
          <w:sz w:val="24"/>
          <w:szCs w:val="24"/>
        </w:rPr>
        <w:t xml:space="preserve">Exposures to </w:t>
      </w:r>
      <w:r w:rsidR="00AC22BD" w:rsidRPr="00CF7DDB">
        <w:rPr>
          <w:rFonts w:asciiTheme="majorHAnsi" w:eastAsia="Times New Roman" w:hAnsiTheme="majorHAnsi" w:cstheme="majorHAnsi"/>
          <w:color w:val="000000"/>
          <w:sz w:val="24"/>
          <w:szCs w:val="24"/>
        </w:rPr>
        <w:t xml:space="preserve">plume in other health care </w:t>
      </w:r>
      <w:r w:rsidR="00E132EE" w:rsidRPr="00CF7DDB">
        <w:rPr>
          <w:rFonts w:asciiTheme="majorHAnsi" w:eastAsia="Times New Roman" w:hAnsiTheme="majorHAnsi" w:cstheme="majorHAnsi"/>
          <w:color w:val="000000"/>
          <w:sz w:val="24"/>
          <w:szCs w:val="24"/>
        </w:rPr>
        <w:t>settings</w:t>
      </w:r>
      <w:r w:rsidR="00AC22BD" w:rsidRPr="00CF7DDB">
        <w:rPr>
          <w:rFonts w:asciiTheme="majorHAnsi" w:eastAsia="Times New Roman" w:hAnsiTheme="majorHAnsi" w:cstheme="majorHAnsi"/>
          <w:color w:val="000000"/>
          <w:sz w:val="24"/>
          <w:szCs w:val="24"/>
        </w:rPr>
        <w:t xml:space="preserve"> and exposures to similar </w:t>
      </w:r>
      <w:r w:rsidR="00E132EE" w:rsidRPr="00CF7DDB">
        <w:rPr>
          <w:rFonts w:asciiTheme="majorHAnsi" w:eastAsia="Times New Roman" w:hAnsiTheme="majorHAnsi" w:cstheme="majorHAnsi"/>
          <w:color w:val="000000"/>
          <w:sz w:val="24"/>
          <w:szCs w:val="24"/>
        </w:rPr>
        <w:t>smoke</w:t>
      </w:r>
      <w:r w:rsidR="00AC22BD" w:rsidRPr="00CF7DDB">
        <w:rPr>
          <w:rFonts w:asciiTheme="majorHAnsi" w:eastAsia="Times New Roman" w:hAnsiTheme="majorHAnsi" w:cstheme="majorHAnsi"/>
          <w:color w:val="000000"/>
          <w:sz w:val="24"/>
          <w:szCs w:val="24"/>
        </w:rPr>
        <w:t xml:space="preserve">, particulates, vapors, and </w:t>
      </w:r>
      <w:r w:rsidR="00E132EE" w:rsidRPr="00CF7DDB">
        <w:rPr>
          <w:rFonts w:asciiTheme="majorHAnsi" w:eastAsia="Times New Roman" w:hAnsiTheme="majorHAnsi" w:cstheme="majorHAnsi"/>
          <w:color w:val="000000"/>
          <w:sz w:val="24"/>
          <w:szCs w:val="24"/>
        </w:rPr>
        <w:t>gases in other</w:t>
      </w:r>
      <w:r w:rsidR="00AC22BD" w:rsidRPr="00CF7DDB">
        <w:rPr>
          <w:rFonts w:asciiTheme="majorHAnsi" w:eastAsia="Times New Roman" w:hAnsiTheme="majorHAnsi" w:cstheme="majorHAnsi"/>
          <w:color w:val="000000"/>
          <w:sz w:val="24"/>
          <w:szCs w:val="24"/>
        </w:rPr>
        <w:t xml:space="preserve"> settings </w:t>
      </w:r>
      <w:r w:rsidR="00E132EE" w:rsidRPr="00CF7DDB">
        <w:rPr>
          <w:rFonts w:asciiTheme="majorHAnsi" w:eastAsia="Times New Roman" w:hAnsiTheme="majorHAnsi" w:cstheme="majorHAnsi"/>
          <w:color w:val="000000"/>
          <w:sz w:val="24"/>
          <w:szCs w:val="24"/>
        </w:rPr>
        <w:t>are covered</w:t>
      </w:r>
      <w:r w:rsidR="00AC22BD" w:rsidRPr="00CF7DDB">
        <w:rPr>
          <w:rFonts w:asciiTheme="majorHAnsi" w:eastAsia="Times New Roman" w:hAnsiTheme="majorHAnsi" w:cstheme="majorHAnsi"/>
          <w:color w:val="000000"/>
          <w:sz w:val="24"/>
          <w:szCs w:val="24"/>
        </w:rPr>
        <w:t xml:space="preserve"> under </w:t>
      </w:r>
      <w:r w:rsidR="0038359C" w:rsidRPr="00CF7DDB">
        <w:rPr>
          <w:rFonts w:asciiTheme="majorHAnsi" w:eastAsia="Times New Roman" w:hAnsiTheme="majorHAnsi" w:cstheme="majorHAnsi"/>
          <w:color w:val="000000"/>
          <w:sz w:val="24"/>
          <w:szCs w:val="24"/>
        </w:rPr>
        <w:t xml:space="preserve">Title 8, </w:t>
      </w:r>
      <w:r w:rsidR="00C06297" w:rsidRPr="00CF7DDB">
        <w:rPr>
          <w:rFonts w:asciiTheme="majorHAnsi" w:eastAsia="Times New Roman" w:hAnsiTheme="majorHAnsi" w:cstheme="majorHAnsi"/>
          <w:color w:val="000000"/>
          <w:sz w:val="24"/>
          <w:szCs w:val="24"/>
        </w:rPr>
        <w:t>Group</w:t>
      </w:r>
      <w:r w:rsidR="003D75F8" w:rsidRPr="00CF7DDB">
        <w:rPr>
          <w:rFonts w:asciiTheme="majorHAnsi" w:eastAsia="Times New Roman" w:hAnsiTheme="majorHAnsi" w:cstheme="majorHAnsi"/>
          <w:color w:val="000000"/>
          <w:sz w:val="24"/>
          <w:szCs w:val="24"/>
        </w:rPr>
        <w:t xml:space="preserve"> 16</w:t>
      </w:r>
      <w:r w:rsidR="00F26EC1" w:rsidRPr="00CF7DDB">
        <w:rPr>
          <w:rFonts w:asciiTheme="majorHAnsi" w:eastAsia="Times New Roman" w:hAnsiTheme="majorHAnsi" w:cstheme="majorHAnsi"/>
          <w:color w:val="000000"/>
          <w:sz w:val="24"/>
          <w:szCs w:val="24"/>
        </w:rPr>
        <w:t>—Control</w:t>
      </w:r>
      <w:r w:rsidR="00C06297" w:rsidRPr="00CF7DDB">
        <w:rPr>
          <w:rFonts w:asciiTheme="majorHAnsi" w:eastAsia="Times New Roman" w:hAnsiTheme="majorHAnsi" w:cstheme="majorHAnsi"/>
          <w:color w:val="000000"/>
          <w:sz w:val="24"/>
          <w:szCs w:val="24"/>
        </w:rPr>
        <w:t xml:space="preserve"> of Hazardous Substances,</w:t>
      </w:r>
      <w:r w:rsidR="00BD42F1" w:rsidRPr="00CF7DDB">
        <w:rPr>
          <w:rFonts w:asciiTheme="majorHAnsi" w:eastAsia="Times New Roman" w:hAnsiTheme="majorHAnsi" w:cstheme="majorHAnsi"/>
          <w:color w:val="000000"/>
          <w:sz w:val="24"/>
          <w:szCs w:val="24"/>
        </w:rPr>
        <w:t xml:space="preserve"> </w:t>
      </w:r>
      <w:r w:rsidR="00E132EE" w:rsidRPr="00CF7DDB">
        <w:rPr>
          <w:rFonts w:asciiTheme="majorHAnsi" w:eastAsia="Times New Roman" w:hAnsiTheme="majorHAnsi" w:cstheme="majorHAnsi"/>
          <w:color w:val="000000"/>
          <w:sz w:val="24"/>
          <w:szCs w:val="24"/>
        </w:rPr>
        <w:t xml:space="preserve">and other applicable substance-specific standards. </w:t>
      </w:r>
    </w:p>
    <w:p w14:paraId="08AE3496" w14:textId="290C75B4" w:rsidR="002F2FBA" w:rsidRPr="00CF7DDB" w:rsidRDefault="008632E9" w:rsidP="00C40B34">
      <w:pPr>
        <w:spacing w:before="120" w:after="120"/>
        <w:ind w:left="360" w:hanging="36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(2) </w:t>
      </w:r>
      <w:r w:rsidR="002F2FBA" w:rsidRPr="00CF7DDB">
        <w:rPr>
          <w:rFonts w:asciiTheme="majorHAnsi" w:eastAsia="Times New Roman" w:hAnsiTheme="majorHAnsi" w:cstheme="majorHAnsi"/>
          <w:color w:val="000000"/>
          <w:sz w:val="24"/>
          <w:szCs w:val="24"/>
        </w:rPr>
        <w:t xml:space="preserve">This section does not preclude the application of </w:t>
      </w:r>
      <w:r w:rsidR="00E967B8" w:rsidRPr="00CF7DDB">
        <w:rPr>
          <w:rFonts w:asciiTheme="majorHAnsi" w:eastAsia="Times New Roman" w:hAnsiTheme="majorHAnsi" w:cstheme="majorHAnsi"/>
          <w:color w:val="000000"/>
          <w:sz w:val="24"/>
          <w:szCs w:val="24"/>
        </w:rPr>
        <w:t>s</w:t>
      </w:r>
      <w:r w:rsidR="002F2FBA" w:rsidRPr="00CF7DDB">
        <w:rPr>
          <w:rFonts w:asciiTheme="majorHAnsi" w:eastAsia="Times New Roman" w:hAnsiTheme="majorHAnsi" w:cstheme="majorHAnsi"/>
          <w:color w:val="000000"/>
          <w:sz w:val="24"/>
          <w:szCs w:val="24"/>
        </w:rPr>
        <w:t>ection</w:t>
      </w:r>
      <w:r w:rsidR="002E7EBD" w:rsidRPr="00CF7DDB">
        <w:rPr>
          <w:rFonts w:asciiTheme="majorHAnsi" w:eastAsia="Times New Roman" w:hAnsiTheme="majorHAnsi" w:cstheme="majorHAnsi"/>
          <w:color w:val="000000"/>
          <w:sz w:val="24"/>
          <w:szCs w:val="24"/>
        </w:rPr>
        <w:t>s</w:t>
      </w:r>
      <w:r w:rsidR="002F2FBA" w:rsidRPr="00CF7DDB">
        <w:rPr>
          <w:rFonts w:asciiTheme="majorHAnsi" w:eastAsia="Times New Roman" w:hAnsiTheme="majorHAnsi" w:cstheme="majorHAnsi"/>
          <w:color w:val="000000"/>
          <w:sz w:val="24"/>
          <w:szCs w:val="24"/>
        </w:rPr>
        <w:t xml:space="preserve"> 3203</w:t>
      </w:r>
      <w:r w:rsidR="009B0EC7" w:rsidRPr="00CF7DDB">
        <w:rPr>
          <w:rFonts w:asciiTheme="majorHAnsi" w:eastAsia="Times New Roman" w:hAnsiTheme="majorHAnsi" w:cstheme="majorHAnsi"/>
          <w:color w:val="000000"/>
          <w:sz w:val="24"/>
          <w:szCs w:val="24"/>
        </w:rPr>
        <w:t xml:space="preserve">, 5141, 5143, </w:t>
      </w:r>
      <w:r w:rsidR="00352474" w:rsidRPr="00CF7DDB">
        <w:rPr>
          <w:rFonts w:asciiTheme="majorHAnsi" w:eastAsia="Times New Roman" w:hAnsiTheme="majorHAnsi" w:cstheme="majorHAnsi"/>
          <w:color w:val="000000"/>
          <w:sz w:val="24"/>
          <w:szCs w:val="24"/>
        </w:rPr>
        <w:t xml:space="preserve">5144, 5155, </w:t>
      </w:r>
      <w:r w:rsidR="009B0EC7" w:rsidRPr="00CF7DDB">
        <w:rPr>
          <w:rFonts w:asciiTheme="majorHAnsi" w:eastAsia="Times New Roman" w:hAnsiTheme="majorHAnsi" w:cstheme="majorHAnsi"/>
          <w:color w:val="000000"/>
          <w:sz w:val="24"/>
          <w:szCs w:val="24"/>
        </w:rPr>
        <w:t>5193, 5199</w:t>
      </w:r>
      <w:r w:rsidR="002F2FBA" w:rsidRPr="00CF7DDB">
        <w:rPr>
          <w:rFonts w:asciiTheme="majorHAnsi" w:eastAsia="Times New Roman" w:hAnsiTheme="majorHAnsi" w:cstheme="majorHAnsi"/>
          <w:color w:val="000000"/>
          <w:sz w:val="24"/>
          <w:szCs w:val="24"/>
        </w:rPr>
        <w:t xml:space="preserve"> or other </w:t>
      </w:r>
      <w:r w:rsidR="007F217F" w:rsidRPr="00CF7DDB">
        <w:rPr>
          <w:rFonts w:asciiTheme="majorHAnsi" w:eastAsia="Times New Roman" w:hAnsiTheme="majorHAnsi" w:cstheme="majorHAnsi"/>
          <w:color w:val="000000"/>
          <w:sz w:val="24"/>
          <w:szCs w:val="24"/>
        </w:rPr>
        <w:t>t</w:t>
      </w:r>
      <w:r w:rsidR="002F2FBA" w:rsidRPr="00CF7DDB">
        <w:rPr>
          <w:rFonts w:asciiTheme="majorHAnsi" w:eastAsia="Times New Roman" w:hAnsiTheme="majorHAnsi" w:cstheme="majorHAnsi"/>
          <w:color w:val="000000"/>
          <w:sz w:val="24"/>
          <w:szCs w:val="24"/>
        </w:rPr>
        <w:t>itle 8 safety orders to occupational exposure to plume.</w:t>
      </w:r>
    </w:p>
    <w:p w14:paraId="1E2405D5" w14:textId="77777777" w:rsidR="007F217F" w:rsidRPr="00CF7DDB" w:rsidRDefault="007F217F" w:rsidP="00C40B34">
      <w:pPr>
        <w:pStyle w:val="ListParagraph"/>
        <w:shd w:val="clear" w:color="auto" w:fill="FFFFFF"/>
        <w:spacing w:before="120" w:after="120" w:line="240" w:lineRule="auto"/>
        <w:ind w:left="360"/>
        <w:contextualSpacing w:val="0"/>
        <w:rPr>
          <w:rFonts w:asciiTheme="majorHAnsi" w:eastAsia="Times New Roman" w:hAnsiTheme="majorHAnsi" w:cstheme="majorHAnsi"/>
          <w:color w:val="000000"/>
          <w:sz w:val="24"/>
          <w:szCs w:val="24"/>
        </w:rPr>
      </w:pPr>
    </w:p>
    <w:p w14:paraId="67007DB7" w14:textId="77777777" w:rsidR="0039477C" w:rsidRDefault="007F217F" w:rsidP="00C40B34">
      <w:pPr>
        <w:pStyle w:val="ListParagraph"/>
        <w:shd w:val="clear" w:color="auto" w:fill="FFFFFF"/>
        <w:spacing w:before="120" w:after="120" w:line="240" w:lineRule="auto"/>
        <w:ind w:left="-360"/>
        <w:contextualSpacing w:val="0"/>
        <w:rPr>
          <w:rFonts w:asciiTheme="majorHAnsi" w:eastAsia="Times New Roman" w:hAnsiTheme="majorHAnsi" w:cstheme="majorHAnsi"/>
          <w:b/>
          <w:bCs/>
          <w:color w:val="000000"/>
          <w:sz w:val="24"/>
          <w:szCs w:val="24"/>
        </w:rPr>
      </w:pPr>
      <w:r w:rsidRPr="00CF7DDB">
        <w:rPr>
          <w:rFonts w:asciiTheme="majorHAnsi" w:eastAsia="Times New Roman" w:hAnsiTheme="majorHAnsi" w:cstheme="majorHAnsi"/>
          <w:b/>
          <w:bCs/>
          <w:color w:val="000000"/>
          <w:sz w:val="24"/>
          <w:szCs w:val="24"/>
        </w:rPr>
        <w:t xml:space="preserve">(b) </w:t>
      </w:r>
      <w:r w:rsidR="0039477C" w:rsidRPr="00CF7DDB">
        <w:rPr>
          <w:rFonts w:asciiTheme="majorHAnsi" w:eastAsia="Times New Roman" w:hAnsiTheme="majorHAnsi" w:cstheme="majorHAnsi"/>
          <w:b/>
          <w:bCs/>
          <w:color w:val="000000"/>
          <w:sz w:val="24"/>
          <w:szCs w:val="24"/>
        </w:rPr>
        <w:t>Definitions.</w:t>
      </w:r>
    </w:p>
    <w:p w14:paraId="18E3BE4F" w14:textId="52C6EAC0" w:rsidR="00B841DC" w:rsidRDefault="00572ADA" w:rsidP="00C40B34">
      <w:pPr>
        <w:spacing w:before="120" w:after="120"/>
        <w:ind w:left="360" w:hanging="360"/>
      </w:pPr>
      <w:r>
        <w:rPr>
          <w:rFonts w:asciiTheme="majorHAnsi" w:hAnsiTheme="majorHAnsi" w:cstheme="majorHAnsi"/>
          <w:sz w:val="24"/>
          <w:szCs w:val="24"/>
        </w:rPr>
        <w:t xml:space="preserve">(1) </w:t>
      </w:r>
      <w:r w:rsidR="00836E6F" w:rsidRPr="00572ADA">
        <w:rPr>
          <w:rFonts w:asciiTheme="majorHAnsi" w:hAnsiTheme="majorHAnsi" w:cstheme="majorHAnsi"/>
          <w:sz w:val="24"/>
          <w:szCs w:val="24"/>
        </w:rPr>
        <w:t>“Administrative control” means a method to limit exposure to a hazard by adjustment of work procedures, practices, or schedules</w:t>
      </w:r>
      <w:r w:rsidR="00836E6F">
        <w:t>. </w:t>
      </w:r>
    </w:p>
    <w:p w14:paraId="353DAC7F" w14:textId="780AADF6" w:rsidR="00F61FD4" w:rsidRDefault="00B841DC" w:rsidP="574E678F">
      <w:pPr>
        <w:spacing w:before="120" w:after="120"/>
        <w:ind w:left="360" w:hanging="360"/>
        <w:rPr>
          <w:rFonts w:asciiTheme="majorHAnsi" w:eastAsia="Times New Roman" w:hAnsiTheme="majorHAnsi" w:cstheme="majorBidi"/>
          <w:color w:val="000000" w:themeColor="text1"/>
          <w:sz w:val="24"/>
          <w:szCs w:val="24"/>
        </w:rPr>
      </w:pPr>
      <w:r w:rsidRPr="574E678F">
        <w:rPr>
          <w:rFonts w:asciiTheme="majorHAnsi" w:eastAsia="Times New Roman" w:hAnsiTheme="majorHAnsi" w:cstheme="majorBidi"/>
          <w:color w:val="000000" w:themeColor="text1"/>
          <w:sz w:val="24"/>
          <w:szCs w:val="24"/>
        </w:rPr>
        <w:t>(</w:t>
      </w:r>
      <w:r w:rsidR="00572ADA" w:rsidRPr="574E678F">
        <w:rPr>
          <w:rFonts w:asciiTheme="majorHAnsi" w:eastAsia="Times New Roman" w:hAnsiTheme="majorHAnsi" w:cstheme="majorBidi"/>
          <w:color w:val="000000" w:themeColor="text1"/>
          <w:sz w:val="24"/>
          <w:szCs w:val="24"/>
        </w:rPr>
        <w:t>2</w:t>
      </w:r>
      <w:r w:rsidRPr="574E678F">
        <w:rPr>
          <w:rFonts w:asciiTheme="majorHAnsi" w:eastAsia="Times New Roman" w:hAnsiTheme="majorHAnsi" w:cstheme="majorBidi"/>
          <w:color w:val="000000" w:themeColor="text1"/>
          <w:sz w:val="24"/>
          <w:szCs w:val="24"/>
        </w:rPr>
        <w:t xml:space="preserve">) </w:t>
      </w:r>
      <w:r w:rsidR="00E36145" w:rsidRPr="574E678F">
        <w:rPr>
          <w:rFonts w:asciiTheme="majorHAnsi" w:eastAsia="Times New Roman" w:hAnsiTheme="majorHAnsi" w:cstheme="majorBidi"/>
          <w:color w:val="000000" w:themeColor="text1"/>
          <w:sz w:val="24"/>
          <w:szCs w:val="24"/>
        </w:rPr>
        <w:t>“</w:t>
      </w:r>
      <w:hyperlink r:id="rId11">
        <w:r w:rsidR="00583854" w:rsidRPr="574E678F">
          <w:rPr>
            <w:rFonts w:asciiTheme="majorHAnsi" w:eastAsia="Times New Roman" w:hAnsiTheme="majorHAnsi" w:cstheme="majorBidi"/>
            <w:color w:val="000000" w:themeColor="text1"/>
            <w:sz w:val="24"/>
            <w:szCs w:val="24"/>
          </w:rPr>
          <w:t>Ambulatory surgical center</w:t>
        </w:r>
        <w:r w:rsidR="0069178E" w:rsidRPr="574E678F">
          <w:rPr>
            <w:rFonts w:asciiTheme="majorHAnsi" w:eastAsia="Times New Roman" w:hAnsiTheme="majorHAnsi" w:cstheme="majorBidi"/>
            <w:color w:val="000000" w:themeColor="text1"/>
            <w:sz w:val="24"/>
            <w:szCs w:val="24"/>
          </w:rPr>
          <w:t xml:space="preserve"> or ASC</w:t>
        </w:r>
      </w:hyperlink>
      <w:r w:rsidR="00583854" w:rsidRPr="574E678F">
        <w:rPr>
          <w:rFonts w:asciiTheme="majorHAnsi" w:eastAsia="Times New Roman" w:hAnsiTheme="majorHAnsi" w:cstheme="majorBidi"/>
          <w:color w:val="000000" w:themeColor="text1"/>
          <w:sz w:val="24"/>
          <w:szCs w:val="24"/>
        </w:rPr>
        <w:t>”</w:t>
      </w:r>
      <w:r w:rsidR="004D6CA9" w:rsidRPr="574E678F">
        <w:rPr>
          <w:rFonts w:asciiTheme="majorHAnsi" w:eastAsia="Times New Roman" w:hAnsiTheme="majorHAnsi" w:cstheme="majorBidi"/>
          <w:color w:val="000000" w:themeColor="text1"/>
          <w:sz w:val="24"/>
          <w:szCs w:val="24"/>
        </w:rPr>
        <w:t xml:space="preserve"> means </w:t>
      </w:r>
      <w:r w:rsidR="00F61FD4" w:rsidRPr="574E678F">
        <w:rPr>
          <w:rFonts w:asciiTheme="majorHAnsi" w:eastAsia="Times New Roman" w:hAnsiTheme="majorHAnsi" w:cstheme="majorBidi"/>
          <w:color w:val="000000" w:themeColor="text1"/>
          <w:sz w:val="24"/>
          <w:szCs w:val="24"/>
        </w:rPr>
        <w:t>any surgical clinic as defined in the California Health and Safety Code Section 1204, subdivision (b)(1), any ambulatory surgical center that is certified to participate in the Medicare program under Title XVIII (42 U.S.C. SEC. 1395 et seq.) of the federal Social Security Act, or any surgical clinic accredited by an accrediting agency as approved by the Licensing Division of the Medical Board of California pursuant to Health and Safety Code Sections 1248.15 and 1248.4 to use anesthesia, except local anesthesia or peripheral nerve blocks, or both, in compliance with the community standard of practice, in doses that, when administered have the probability of placing a patient at risk for loss of the patient's life-preserving protective reflexes.</w:t>
      </w:r>
    </w:p>
    <w:p w14:paraId="3A7D0B16" w14:textId="72E1A917" w:rsidR="00D125A0" w:rsidRDefault="00B725E3" w:rsidP="00C40B34">
      <w:pPr>
        <w:spacing w:before="120" w:after="120"/>
        <w:ind w:left="360" w:hanging="360"/>
        <w:rPr>
          <w:rFonts w:asciiTheme="majorHAnsi" w:eastAsia="Times New Roman" w:hAnsiTheme="majorHAnsi" w:cstheme="majorBidi"/>
          <w:color w:val="000000"/>
          <w:sz w:val="24"/>
          <w:szCs w:val="24"/>
        </w:rPr>
      </w:pPr>
      <w:r w:rsidRPr="2DA7CE2B">
        <w:rPr>
          <w:rFonts w:asciiTheme="majorHAnsi" w:eastAsia="Times New Roman" w:hAnsiTheme="majorHAnsi" w:cstheme="majorBidi"/>
          <w:color w:val="000000" w:themeColor="text1"/>
          <w:sz w:val="24"/>
          <w:szCs w:val="24"/>
        </w:rPr>
        <w:t xml:space="preserve">(3) </w:t>
      </w:r>
      <w:r w:rsidR="56BCD9DF" w:rsidRPr="2DA7CE2B">
        <w:rPr>
          <w:rFonts w:asciiTheme="majorHAnsi" w:eastAsia="Times New Roman" w:hAnsiTheme="majorHAnsi" w:cstheme="majorBidi"/>
          <w:color w:val="000000" w:themeColor="text1"/>
          <w:sz w:val="24"/>
          <w:szCs w:val="24"/>
        </w:rPr>
        <w:t>“</w:t>
      </w:r>
      <w:r w:rsidR="00D125A0" w:rsidRPr="2DA7CE2B">
        <w:rPr>
          <w:rFonts w:asciiTheme="majorHAnsi" w:eastAsia="Times New Roman" w:hAnsiTheme="majorHAnsi" w:cstheme="majorBidi"/>
          <w:color w:val="000000" w:themeColor="text1"/>
          <w:sz w:val="24"/>
          <w:szCs w:val="24"/>
        </w:rPr>
        <w:t>Authorized employee representative</w:t>
      </w:r>
      <w:r w:rsidR="5D1157F3" w:rsidRPr="2DA7CE2B">
        <w:rPr>
          <w:rFonts w:asciiTheme="majorHAnsi" w:eastAsia="Times New Roman" w:hAnsiTheme="majorHAnsi" w:cstheme="majorBidi"/>
          <w:color w:val="000000" w:themeColor="text1"/>
          <w:sz w:val="24"/>
          <w:szCs w:val="24"/>
        </w:rPr>
        <w:t>”</w:t>
      </w:r>
      <w:r w:rsidR="00D125A0" w:rsidRPr="2DA7CE2B">
        <w:rPr>
          <w:rFonts w:asciiTheme="majorHAnsi" w:eastAsia="Times New Roman" w:hAnsiTheme="majorHAnsi" w:cstheme="majorBidi"/>
          <w:color w:val="000000" w:themeColor="text1"/>
          <w:sz w:val="24"/>
          <w:szCs w:val="24"/>
        </w:rPr>
        <w:t xml:space="preserve"> for purposes of this section only, means an organization that has a collective bargaining relationship with an employer or an organization acknowledged by a public agency as representing its employees.</w:t>
      </w:r>
    </w:p>
    <w:p w14:paraId="2DAB3D13" w14:textId="5620C1FA" w:rsidR="002C107A" w:rsidRPr="00CF7DDB" w:rsidRDefault="002C107A" w:rsidP="00C40B34">
      <w:pPr>
        <w:spacing w:before="120" w:after="120"/>
        <w:ind w:left="360" w:hanging="360"/>
        <w:rPr>
          <w:rFonts w:asciiTheme="majorHAnsi" w:eastAsia="Times New Roman" w:hAnsiTheme="majorHAnsi" w:cstheme="majorBidi"/>
          <w:color w:val="000000"/>
          <w:sz w:val="24"/>
          <w:szCs w:val="24"/>
        </w:rPr>
      </w:pPr>
      <w:r w:rsidRPr="2DA7CE2B">
        <w:rPr>
          <w:rFonts w:asciiTheme="majorHAnsi" w:eastAsia="Times New Roman" w:hAnsiTheme="majorHAnsi" w:cstheme="majorBidi"/>
          <w:color w:val="000000" w:themeColor="text1"/>
          <w:sz w:val="24"/>
          <w:szCs w:val="24"/>
        </w:rPr>
        <w:t xml:space="preserve">(4) </w:t>
      </w:r>
      <w:r w:rsidR="0A4482CC" w:rsidRPr="2DA7CE2B">
        <w:rPr>
          <w:rFonts w:asciiTheme="majorHAnsi" w:eastAsia="Times New Roman" w:hAnsiTheme="majorHAnsi" w:cstheme="majorBidi"/>
          <w:color w:val="000000" w:themeColor="text1"/>
          <w:sz w:val="24"/>
          <w:szCs w:val="24"/>
        </w:rPr>
        <w:t>“</w:t>
      </w:r>
      <w:r w:rsidRPr="2DA7CE2B">
        <w:rPr>
          <w:rFonts w:asciiTheme="majorHAnsi" w:eastAsia="Times New Roman" w:hAnsiTheme="majorHAnsi" w:cstheme="majorBidi"/>
          <w:color w:val="000000" w:themeColor="text1"/>
          <w:sz w:val="24"/>
          <w:szCs w:val="24"/>
        </w:rPr>
        <w:t>Designated employee representative</w:t>
      </w:r>
      <w:r w:rsidR="5D3FD515" w:rsidRPr="2DA7CE2B">
        <w:rPr>
          <w:rFonts w:asciiTheme="majorHAnsi" w:eastAsia="Times New Roman" w:hAnsiTheme="majorHAnsi" w:cstheme="majorBidi"/>
          <w:color w:val="000000" w:themeColor="text1"/>
          <w:sz w:val="24"/>
          <w:szCs w:val="24"/>
        </w:rPr>
        <w:t>”</w:t>
      </w:r>
      <w:r w:rsidR="00FF3CD6" w:rsidRPr="2DA7CE2B">
        <w:rPr>
          <w:rFonts w:asciiTheme="majorHAnsi" w:eastAsia="Times New Roman" w:hAnsiTheme="majorHAnsi" w:cstheme="majorBidi"/>
          <w:color w:val="000000" w:themeColor="text1"/>
          <w:sz w:val="24"/>
          <w:szCs w:val="24"/>
        </w:rPr>
        <w:t xml:space="preserve"> for purposes of this section only,</w:t>
      </w:r>
      <w:r w:rsidR="00B77B68" w:rsidRPr="2DA7CE2B">
        <w:rPr>
          <w:rFonts w:asciiTheme="majorHAnsi" w:eastAsia="Times New Roman" w:hAnsiTheme="majorHAnsi" w:cstheme="majorBidi"/>
          <w:color w:val="000000" w:themeColor="text1"/>
          <w:sz w:val="24"/>
          <w:szCs w:val="24"/>
        </w:rPr>
        <w:t xml:space="preserve"> means any individual or organization to whom an employee gives written authorization to exercise </w:t>
      </w:r>
      <w:r w:rsidR="00F4135D" w:rsidRPr="2DA7CE2B">
        <w:rPr>
          <w:rFonts w:asciiTheme="majorHAnsi" w:eastAsia="Times New Roman" w:hAnsiTheme="majorHAnsi" w:cstheme="majorBidi"/>
          <w:color w:val="000000" w:themeColor="text1"/>
          <w:sz w:val="24"/>
          <w:szCs w:val="24"/>
        </w:rPr>
        <w:t xml:space="preserve">their </w:t>
      </w:r>
      <w:r w:rsidR="00B77B68" w:rsidRPr="2DA7CE2B">
        <w:rPr>
          <w:rFonts w:asciiTheme="majorHAnsi" w:eastAsia="Times New Roman" w:hAnsiTheme="majorHAnsi" w:cstheme="majorBidi"/>
          <w:color w:val="000000" w:themeColor="text1"/>
          <w:sz w:val="24"/>
          <w:szCs w:val="24"/>
        </w:rPr>
        <w:t xml:space="preserve">right </w:t>
      </w:r>
      <w:r w:rsidR="00F4135D" w:rsidRPr="2DA7CE2B">
        <w:rPr>
          <w:rFonts w:asciiTheme="majorHAnsi" w:eastAsia="Times New Roman" w:hAnsiTheme="majorHAnsi" w:cstheme="majorBidi"/>
          <w:color w:val="000000" w:themeColor="text1"/>
          <w:sz w:val="24"/>
          <w:szCs w:val="24"/>
        </w:rPr>
        <w:t>to</w:t>
      </w:r>
      <w:r w:rsidR="00B77B68" w:rsidRPr="2DA7CE2B">
        <w:rPr>
          <w:rFonts w:asciiTheme="majorHAnsi" w:eastAsia="Times New Roman" w:hAnsiTheme="majorHAnsi" w:cstheme="majorBidi"/>
          <w:color w:val="000000" w:themeColor="text1"/>
          <w:sz w:val="24"/>
          <w:szCs w:val="24"/>
        </w:rPr>
        <w:t xml:space="preserve"> access</w:t>
      </w:r>
      <w:r w:rsidR="00F4135D" w:rsidRPr="2DA7CE2B">
        <w:rPr>
          <w:rFonts w:asciiTheme="majorHAnsi" w:eastAsia="Times New Roman" w:hAnsiTheme="majorHAnsi" w:cstheme="majorBidi"/>
          <w:color w:val="000000" w:themeColor="text1"/>
          <w:sz w:val="24"/>
          <w:szCs w:val="24"/>
        </w:rPr>
        <w:t xml:space="preserve"> records</w:t>
      </w:r>
      <w:r w:rsidR="00FF3CD6" w:rsidRPr="2DA7CE2B">
        <w:rPr>
          <w:rFonts w:asciiTheme="majorHAnsi" w:eastAsia="Times New Roman" w:hAnsiTheme="majorHAnsi" w:cstheme="majorBidi"/>
          <w:color w:val="000000" w:themeColor="text1"/>
          <w:sz w:val="24"/>
          <w:szCs w:val="24"/>
        </w:rPr>
        <w:t xml:space="preserve"> required by this section</w:t>
      </w:r>
      <w:r w:rsidR="00B77B68" w:rsidRPr="2DA7CE2B">
        <w:rPr>
          <w:rFonts w:asciiTheme="majorHAnsi" w:eastAsia="Times New Roman" w:hAnsiTheme="majorHAnsi" w:cstheme="majorBidi"/>
          <w:color w:val="000000" w:themeColor="text1"/>
          <w:sz w:val="24"/>
          <w:szCs w:val="24"/>
        </w:rPr>
        <w:t>.</w:t>
      </w:r>
    </w:p>
    <w:p w14:paraId="08397865" w14:textId="443F1E83" w:rsidR="00B841DC" w:rsidRPr="00CF7DDB" w:rsidRDefault="000E4080"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1B5D6B57" w:rsidRPr="2DA7CE2B">
        <w:rPr>
          <w:rFonts w:asciiTheme="majorHAnsi" w:eastAsia="Times New Roman" w:hAnsiTheme="majorHAnsi" w:cstheme="majorBidi"/>
          <w:color w:val="000000" w:themeColor="text1"/>
          <w:sz w:val="24"/>
          <w:szCs w:val="24"/>
        </w:rPr>
        <w:t>5</w:t>
      </w:r>
      <w:r w:rsidRPr="2DA7CE2B">
        <w:rPr>
          <w:rFonts w:asciiTheme="majorHAnsi" w:eastAsia="Times New Roman" w:hAnsiTheme="majorHAnsi" w:cstheme="majorBidi"/>
          <w:color w:val="000000" w:themeColor="text1"/>
          <w:sz w:val="24"/>
          <w:szCs w:val="24"/>
        </w:rPr>
        <w:t>)</w:t>
      </w:r>
      <w:r w:rsidR="00E36145" w:rsidRPr="2DA7CE2B">
        <w:rPr>
          <w:rFonts w:asciiTheme="majorHAnsi" w:eastAsia="Times New Roman" w:hAnsiTheme="majorHAnsi" w:cstheme="majorBidi"/>
          <w:color w:val="000000" w:themeColor="text1"/>
          <w:sz w:val="24"/>
          <w:szCs w:val="24"/>
        </w:rPr>
        <w:t xml:space="preserve"> </w:t>
      </w:r>
      <w:r w:rsidR="00B841DC" w:rsidRPr="2DA7CE2B">
        <w:rPr>
          <w:rFonts w:asciiTheme="majorHAnsi" w:eastAsia="Times New Roman" w:hAnsiTheme="majorHAnsi" w:cstheme="majorBidi"/>
          <w:color w:val="000000" w:themeColor="text1"/>
          <w:sz w:val="24"/>
          <w:szCs w:val="24"/>
        </w:rPr>
        <w:t xml:space="preserve">“Electrocautery device” means a device that is electrically heated to cut, ablate, or coagulate </w:t>
      </w:r>
      <w:r w:rsidR="00953685" w:rsidRPr="2DA7CE2B">
        <w:rPr>
          <w:rFonts w:asciiTheme="majorHAnsi" w:eastAsia="Times New Roman" w:hAnsiTheme="majorHAnsi" w:cstheme="majorBidi"/>
          <w:color w:val="000000" w:themeColor="text1"/>
          <w:sz w:val="24"/>
          <w:szCs w:val="24"/>
        </w:rPr>
        <w:t xml:space="preserve">human </w:t>
      </w:r>
      <w:r w:rsidR="00B841DC" w:rsidRPr="2DA7CE2B">
        <w:rPr>
          <w:rFonts w:asciiTheme="majorHAnsi" w:eastAsia="Times New Roman" w:hAnsiTheme="majorHAnsi" w:cstheme="majorBidi"/>
          <w:color w:val="000000" w:themeColor="text1"/>
          <w:sz w:val="24"/>
          <w:szCs w:val="24"/>
        </w:rPr>
        <w:t>tissue</w:t>
      </w:r>
      <w:r w:rsidR="007A7F3B" w:rsidRPr="2DA7CE2B">
        <w:rPr>
          <w:rFonts w:asciiTheme="majorHAnsi" w:eastAsia="Times New Roman" w:hAnsiTheme="majorHAnsi" w:cstheme="majorBidi"/>
          <w:color w:val="000000" w:themeColor="text1"/>
          <w:sz w:val="24"/>
          <w:szCs w:val="24"/>
        </w:rPr>
        <w:t>.</w:t>
      </w:r>
    </w:p>
    <w:p w14:paraId="192AA4BC" w14:textId="1BDF9E6C" w:rsidR="00F91BB1" w:rsidRPr="00CF7DDB" w:rsidRDefault="00B841DC"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2AB34010" w:rsidRPr="2DA7CE2B">
        <w:rPr>
          <w:rFonts w:asciiTheme="majorHAnsi" w:eastAsia="Times New Roman" w:hAnsiTheme="majorHAnsi" w:cstheme="majorBidi"/>
          <w:color w:val="000000" w:themeColor="text1"/>
          <w:sz w:val="24"/>
          <w:szCs w:val="24"/>
        </w:rPr>
        <w:t>6</w:t>
      </w:r>
      <w:r w:rsidRPr="2DA7CE2B">
        <w:rPr>
          <w:rFonts w:asciiTheme="majorHAnsi" w:eastAsia="Times New Roman" w:hAnsiTheme="majorHAnsi" w:cstheme="majorBidi"/>
          <w:color w:val="000000" w:themeColor="text1"/>
          <w:sz w:val="24"/>
          <w:szCs w:val="24"/>
        </w:rPr>
        <w:t>) “Electrosurgical device” means a device that uses a radio</w:t>
      </w:r>
      <w:r w:rsidR="000E636A" w:rsidRPr="2DA7CE2B">
        <w:rPr>
          <w:rFonts w:asciiTheme="majorHAnsi" w:eastAsia="Times New Roman" w:hAnsiTheme="majorHAnsi" w:cstheme="majorBidi"/>
          <w:color w:val="000000" w:themeColor="text1"/>
          <w:sz w:val="24"/>
          <w:szCs w:val="24"/>
        </w:rPr>
        <w:t xml:space="preserve"> </w:t>
      </w:r>
      <w:r w:rsidRPr="2DA7CE2B">
        <w:rPr>
          <w:rFonts w:asciiTheme="majorHAnsi" w:eastAsia="Times New Roman" w:hAnsiTheme="majorHAnsi" w:cstheme="majorBidi"/>
          <w:color w:val="000000" w:themeColor="text1"/>
          <w:sz w:val="24"/>
          <w:szCs w:val="24"/>
        </w:rPr>
        <w:t xml:space="preserve">frequency electric current </w:t>
      </w:r>
      <w:r w:rsidR="00F20DBC" w:rsidRPr="2DA7CE2B">
        <w:rPr>
          <w:rFonts w:asciiTheme="majorHAnsi" w:eastAsia="Times New Roman" w:hAnsiTheme="majorHAnsi" w:cstheme="majorBidi"/>
          <w:color w:val="000000" w:themeColor="text1"/>
          <w:sz w:val="24"/>
          <w:szCs w:val="24"/>
        </w:rPr>
        <w:t xml:space="preserve">that </w:t>
      </w:r>
      <w:r w:rsidR="00294489" w:rsidRPr="2DA7CE2B">
        <w:rPr>
          <w:rFonts w:asciiTheme="majorHAnsi" w:eastAsia="Times New Roman" w:hAnsiTheme="majorHAnsi" w:cstheme="majorBidi"/>
          <w:color w:val="000000" w:themeColor="text1"/>
          <w:sz w:val="24"/>
          <w:szCs w:val="24"/>
        </w:rPr>
        <w:t>passes</w:t>
      </w:r>
      <w:r w:rsidRPr="2DA7CE2B">
        <w:rPr>
          <w:rFonts w:asciiTheme="majorHAnsi" w:eastAsia="Times New Roman" w:hAnsiTheme="majorHAnsi" w:cstheme="majorBidi"/>
          <w:color w:val="000000" w:themeColor="text1"/>
          <w:sz w:val="24"/>
          <w:szCs w:val="24"/>
        </w:rPr>
        <w:t xml:space="preserve"> through </w:t>
      </w:r>
      <w:r w:rsidR="00D34598" w:rsidRPr="2DA7CE2B">
        <w:rPr>
          <w:rFonts w:asciiTheme="majorHAnsi" w:eastAsia="Times New Roman" w:hAnsiTheme="majorHAnsi" w:cstheme="majorBidi"/>
          <w:color w:val="000000" w:themeColor="text1"/>
          <w:sz w:val="24"/>
          <w:szCs w:val="24"/>
        </w:rPr>
        <w:t>human tissue</w:t>
      </w:r>
      <w:r w:rsidRPr="2DA7CE2B">
        <w:rPr>
          <w:rFonts w:asciiTheme="majorHAnsi" w:eastAsia="Times New Roman" w:hAnsiTheme="majorHAnsi" w:cstheme="majorBidi"/>
          <w:color w:val="000000" w:themeColor="text1"/>
          <w:sz w:val="24"/>
          <w:szCs w:val="24"/>
        </w:rPr>
        <w:t xml:space="preserve"> to cut, ablate, or coagulate</w:t>
      </w:r>
      <w:r w:rsidR="00294489" w:rsidRPr="2DA7CE2B">
        <w:rPr>
          <w:rFonts w:asciiTheme="majorHAnsi" w:eastAsia="Times New Roman" w:hAnsiTheme="majorHAnsi" w:cstheme="majorBidi"/>
          <w:color w:val="000000" w:themeColor="text1"/>
          <w:sz w:val="24"/>
          <w:szCs w:val="24"/>
        </w:rPr>
        <w:t>.</w:t>
      </w:r>
    </w:p>
    <w:p w14:paraId="7EAB904F" w14:textId="06855BA3" w:rsidR="00B841DC" w:rsidRDefault="00B841DC"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204AF525" w:rsidRPr="2DA7CE2B">
        <w:rPr>
          <w:rFonts w:asciiTheme="majorHAnsi" w:eastAsia="Times New Roman" w:hAnsiTheme="majorHAnsi" w:cstheme="majorBidi"/>
          <w:color w:val="000000" w:themeColor="text1"/>
          <w:sz w:val="24"/>
          <w:szCs w:val="24"/>
        </w:rPr>
        <w:t>7</w:t>
      </w:r>
      <w:r w:rsidRPr="2DA7CE2B">
        <w:rPr>
          <w:rFonts w:asciiTheme="majorHAnsi" w:eastAsia="Times New Roman" w:hAnsiTheme="majorHAnsi" w:cstheme="majorBidi"/>
          <w:color w:val="000000" w:themeColor="text1"/>
          <w:sz w:val="24"/>
          <w:szCs w:val="24"/>
        </w:rPr>
        <w:t xml:space="preserve">) “Energy-based device” means a device that </w:t>
      </w:r>
      <w:r w:rsidR="00FA41B9" w:rsidRPr="2DA7CE2B">
        <w:rPr>
          <w:rFonts w:asciiTheme="majorHAnsi" w:eastAsia="Times New Roman" w:hAnsiTheme="majorHAnsi" w:cstheme="majorBidi"/>
          <w:color w:val="000000" w:themeColor="text1"/>
          <w:sz w:val="24"/>
          <w:szCs w:val="24"/>
        </w:rPr>
        <w:t xml:space="preserve">uses </w:t>
      </w:r>
      <w:r w:rsidRPr="2DA7CE2B">
        <w:rPr>
          <w:rFonts w:asciiTheme="majorHAnsi" w:eastAsia="Times New Roman" w:hAnsiTheme="majorHAnsi" w:cstheme="majorBidi"/>
          <w:color w:val="000000" w:themeColor="text1"/>
          <w:sz w:val="24"/>
          <w:szCs w:val="24"/>
        </w:rPr>
        <w:t xml:space="preserve">energy </w:t>
      </w:r>
      <w:r w:rsidR="006A5DEC" w:rsidRPr="2DA7CE2B">
        <w:rPr>
          <w:rFonts w:asciiTheme="majorHAnsi" w:eastAsia="Times New Roman" w:hAnsiTheme="majorHAnsi" w:cstheme="majorBidi"/>
          <w:color w:val="000000" w:themeColor="text1"/>
          <w:sz w:val="24"/>
          <w:szCs w:val="24"/>
        </w:rPr>
        <w:t xml:space="preserve">to </w:t>
      </w:r>
      <w:r w:rsidR="00FA41B9" w:rsidRPr="2DA7CE2B">
        <w:rPr>
          <w:rFonts w:asciiTheme="majorHAnsi" w:eastAsia="Times New Roman" w:hAnsiTheme="majorHAnsi" w:cstheme="majorBidi"/>
          <w:color w:val="000000" w:themeColor="text1"/>
          <w:sz w:val="24"/>
          <w:szCs w:val="24"/>
        </w:rPr>
        <w:t xml:space="preserve">ablate, cauterize, or mechanically </w:t>
      </w:r>
      <w:r w:rsidR="001C029F" w:rsidRPr="2DA7CE2B">
        <w:rPr>
          <w:rFonts w:asciiTheme="majorHAnsi" w:eastAsia="Times New Roman" w:hAnsiTheme="majorHAnsi" w:cstheme="majorBidi"/>
          <w:color w:val="000000" w:themeColor="text1"/>
          <w:sz w:val="24"/>
          <w:szCs w:val="24"/>
        </w:rPr>
        <w:t>manipulate human</w:t>
      </w:r>
      <w:r w:rsidR="00BF2711" w:rsidRPr="2DA7CE2B">
        <w:rPr>
          <w:rFonts w:asciiTheme="majorHAnsi" w:eastAsia="Times New Roman" w:hAnsiTheme="majorHAnsi" w:cstheme="majorBidi"/>
          <w:color w:val="000000" w:themeColor="text1"/>
          <w:sz w:val="24"/>
          <w:szCs w:val="24"/>
        </w:rPr>
        <w:t xml:space="preserve"> </w:t>
      </w:r>
      <w:r w:rsidR="006A5DEC" w:rsidRPr="2DA7CE2B">
        <w:rPr>
          <w:rFonts w:asciiTheme="majorHAnsi" w:eastAsia="Times New Roman" w:hAnsiTheme="majorHAnsi" w:cstheme="majorBidi"/>
          <w:color w:val="000000" w:themeColor="text1"/>
          <w:sz w:val="24"/>
          <w:szCs w:val="24"/>
        </w:rPr>
        <w:t>tissue</w:t>
      </w:r>
      <w:r w:rsidR="0068415C" w:rsidRPr="2DA7CE2B">
        <w:rPr>
          <w:rFonts w:asciiTheme="majorHAnsi" w:eastAsia="Times New Roman" w:hAnsiTheme="majorHAnsi" w:cstheme="majorBidi"/>
          <w:color w:val="000000" w:themeColor="text1"/>
          <w:sz w:val="24"/>
          <w:szCs w:val="24"/>
        </w:rPr>
        <w:t>,</w:t>
      </w:r>
      <w:r w:rsidR="006A5DEC" w:rsidRPr="2DA7CE2B">
        <w:rPr>
          <w:rFonts w:asciiTheme="majorHAnsi" w:eastAsia="Times New Roman" w:hAnsiTheme="majorHAnsi" w:cstheme="majorBidi"/>
          <w:color w:val="000000" w:themeColor="text1"/>
          <w:sz w:val="24"/>
          <w:szCs w:val="24"/>
        </w:rPr>
        <w:t xml:space="preserve"> </w:t>
      </w:r>
      <w:r w:rsidR="00BF2711" w:rsidRPr="2DA7CE2B">
        <w:rPr>
          <w:rFonts w:asciiTheme="majorHAnsi" w:eastAsia="Times New Roman" w:hAnsiTheme="majorHAnsi" w:cstheme="majorBidi"/>
          <w:color w:val="000000" w:themeColor="text1"/>
          <w:sz w:val="24"/>
          <w:szCs w:val="24"/>
        </w:rPr>
        <w:t xml:space="preserve">including </w:t>
      </w:r>
      <w:r w:rsidRPr="2DA7CE2B">
        <w:rPr>
          <w:rFonts w:asciiTheme="majorHAnsi" w:eastAsia="Times New Roman" w:hAnsiTheme="majorHAnsi" w:cstheme="majorBidi"/>
          <w:color w:val="000000" w:themeColor="text1"/>
          <w:sz w:val="24"/>
          <w:szCs w:val="24"/>
        </w:rPr>
        <w:t>lasers, electrosurgical generators, broadband light sources, ultrasonic instruments, plasma generators, bone saws, and drills.</w:t>
      </w:r>
    </w:p>
    <w:p w14:paraId="0243E3C6" w14:textId="5179B181" w:rsidR="00FD3326" w:rsidRPr="00CF7DDB" w:rsidRDefault="00FD3326" w:rsidP="00C40B34">
      <w:pPr>
        <w:spacing w:before="120" w:after="120"/>
        <w:ind w:left="360" w:hanging="360"/>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lastRenderedPageBreak/>
        <w:t xml:space="preserve">(8) </w:t>
      </w:r>
      <w:r w:rsidR="00625791">
        <w:rPr>
          <w:rFonts w:asciiTheme="majorHAnsi" w:eastAsia="Times New Roman" w:hAnsiTheme="majorHAnsi" w:cstheme="majorBidi"/>
          <w:color w:val="000000" w:themeColor="text1"/>
          <w:sz w:val="24"/>
          <w:szCs w:val="24"/>
        </w:rPr>
        <w:t>“</w:t>
      </w:r>
      <w:r>
        <w:rPr>
          <w:rFonts w:asciiTheme="majorHAnsi" w:eastAsia="Times New Roman" w:hAnsiTheme="majorHAnsi" w:cstheme="majorBidi"/>
          <w:color w:val="000000" w:themeColor="text1"/>
          <w:sz w:val="24"/>
          <w:szCs w:val="24"/>
        </w:rPr>
        <w:t>Gas phase filter</w:t>
      </w:r>
      <w:r w:rsidR="00625791">
        <w:rPr>
          <w:rFonts w:asciiTheme="majorHAnsi" w:eastAsia="Times New Roman" w:hAnsiTheme="majorHAnsi" w:cstheme="majorBidi"/>
          <w:color w:val="000000" w:themeColor="text1"/>
          <w:sz w:val="24"/>
          <w:szCs w:val="24"/>
        </w:rPr>
        <w:t>”</w:t>
      </w:r>
      <w:r w:rsidR="00271E37" w:rsidRPr="00271E37">
        <w:rPr>
          <w:rFonts w:asciiTheme="majorHAnsi" w:eastAsia="Times New Roman" w:hAnsiTheme="majorHAnsi" w:cstheme="majorBidi"/>
          <w:color w:val="000000" w:themeColor="text1"/>
          <w:sz w:val="24"/>
          <w:szCs w:val="24"/>
        </w:rPr>
        <w:t xml:space="preserve"> (e.g., activated carbon filter)</w:t>
      </w:r>
      <w:r w:rsidR="00271E37" w:rsidRPr="27B96F52">
        <w:rPr>
          <w:rFonts w:asciiTheme="majorHAnsi" w:eastAsia="Times New Roman" w:hAnsiTheme="majorHAnsi" w:cstheme="majorBidi"/>
          <w:color w:val="000000" w:themeColor="text1"/>
          <w:sz w:val="24"/>
          <w:szCs w:val="24"/>
        </w:rPr>
        <w:t xml:space="preserve"> </w:t>
      </w:r>
      <w:r w:rsidR="2AD37E0A" w:rsidRPr="27B96F52">
        <w:rPr>
          <w:rFonts w:asciiTheme="majorHAnsi" w:eastAsia="Times New Roman" w:hAnsiTheme="majorHAnsi" w:cstheme="majorBidi"/>
          <w:color w:val="000000" w:themeColor="text1"/>
          <w:sz w:val="24"/>
          <w:szCs w:val="24"/>
        </w:rPr>
        <w:t>means</w:t>
      </w:r>
      <w:r>
        <w:rPr>
          <w:rFonts w:asciiTheme="majorHAnsi" w:eastAsia="Times New Roman" w:hAnsiTheme="majorHAnsi" w:cstheme="majorBidi"/>
          <w:color w:val="000000" w:themeColor="text1"/>
          <w:sz w:val="24"/>
          <w:szCs w:val="24"/>
        </w:rPr>
        <w:t xml:space="preserve"> a filter that </w:t>
      </w:r>
      <w:r w:rsidR="00CA47CB">
        <w:rPr>
          <w:rFonts w:asciiTheme="majorHAnsi" w:eastAsia="Times New Roman" w:hAnsiTheme="majorHAnsi" w:cstheme="majorBidi"/>
          <w:color w:val="000000" w:themeColor="text1"/>
          <w:sz w:val="24"/>
          <w:szCs w:val="24"/>
        </w:rPr>
        <w:t xml:space="preserve">effectively </w:t>
      </w:r>
      <w:r w:rsidR="00D67823">
        <w:rPr>
          <w:rFonts w:asciiTheme="majorHAnsi" w:eastAsia="Times New Roman" w:hAnsiTheme="majorHAnsi" w:cstheme="majorBidi"/>
          <w:color w:val="000000" w:themeColor="text1"/>
          <w:sz w:val="24"/>
          <w:szCs w:val="24"/>
        </w:rPr>
        <w:t xml:space="preserve">removes </w:t>
      </w:r>
      <w:r w:rsidR="00151BE5">
        <w:rPr>
          <w:rFonts w:asciiTheme="majorHAnsi" w:eastAsia="Times New Roman" w:hAnsiTheme="majorHAnsi" w:cstheme="majorBidi"/>
          <w:color w:val="000000" w:themeColor="text1"/>
          <w:sz w:val="24"/>
          <w:szCs w:val="24"/>
        </w:rPr>
        <w:t xml:space="preserve">gaseous </w:t>
      </w:r>
      <w:r w:rsidR="002745A8">
        <w:rPr>
          <w:rFonts w:asciiTheme="majorHAnsi" w:eastAsia="Times New Roman" w:hAnsiTheme="majorHAnsi" w:cstheme="majorBidi"/>
          <w:color w:val="000000" w:themeColor="text1"/>
          <w:sz w:val="24"/>
          <w:szCs w:val="24"/>
        </w:rPr>
        <w:t>air contaminants</w:t>
      </w:r>
      <w:r w:rsidR="0047157D">
        <w:rPr>
          <w:rFonts w:asciiTheme="majorHAnsi" w:eastAsia="Times New Roman" w:hAnsiTheme="majorHAnsi" w:cstheme="majorBidi"/>
          <w:color w:val="000000" w:themeColor="text1"/>
          <w:sz w:val="24"/>
          <w:szCs w:val="24"/>
        </w:rPr>
        <w:t>, which are to</w:t>
      </w:r>
      <w:r w:rsidR="00E147C5">
        <w:rPr>
          <w:rFonts w:asciiTheme="majorHAnsi" w:eastAsia="Times New Roman" w:hAnsiTheme="majorHAnsi" w:cstheme="majorBidi"/>
          <w:color w:val="000000" w:themeColor="text1"/>
          <w:sz w:val="24"/>
          <w:szCs w:val="24"/>
        </w:rPr>
        <w:t xml:space="preserve">o small to be </w:t>
      </w:r>
      <w:r w:rsidR="000130A6">
        <w:rPr>
          <w:rFonts w:asciiTheme="majorHAnsi" w:eastAsia="Times New Roman" w:hAnsiTheme="majorHAnsi" w:cstheme="majorBidi"/>
          <w:color w:val="000000" w:themeColor="text1"/>
          <w:sz w:val="24"/>
          <w:szCs w:val="24"/>
        </w:rPr>
        <w:t xml:space="preserve">filtered by particulate filters, </w:t>
      </w:r>
      <w:r w:rsidR="00BB72D2">
        <w:rPr>
          <w:rFonts w:asciiTheme="majorHAnsi" w:eastAsia="Times New Roman" w:hAnsiTheme="majorHAnsi" w:cstheme="majorBidi"/>
          <w:color w:val="000000" w:themeColor="text1"/>
          <w:sz w:val="24"/>
          <w:szCs w:val="24"/>
        </w:rPr>
        <w:t xml:space="preserve">through </w:t>
      </w:r>
      <w:r w:rsidR="00BB72D2" w:rsidRPr="00BB72D2">
        <w:rPr>
          <w:rFonts w:asciiTheme="majorHAnsi" w:eastAsia="Times New Roman" w:hAnsiTheme="majorHAnsi" w:cstheme="majorBidi"/>
          <w:color w:val="000000" w:themeColor="text1"/>
          <w:sz w:val="24"/>
          <w:szCs w:val="24"/>
        </w:rPr>
        <w:t>adsorption</w:t>
      </w:r>
      <w:r w:rsidR="00AE29B2">
        <w:rPr>
          <w:rFonts w:asciiTheme="majorHAnsi" w:eastAsia="Times New Roman" w:hAnsiTheme="majorHAnsi" w:cstheme="majorBidi"/>
          <w:color w:val="000000" w:themeColor="text1"/>
          <w:sz w:val="24"/>
          <w:szCs w:val="24"/>
        </w:rPr>
        <w:t>,</w:t>
      </w:r>
      <w:r w:rsidR="00BB72D2" w:rsidRPr="00BB72D2">
        <w:rPr>
          <w:rFonts w:asciiTheme="majorHAnsi" w:eastAsia="Times New Roman" w:hAnsiTheme="majorHAnsi" w:cstheme="majorBidi"/>
          <w:color w:val="000000" w:themeColor="text1"/>
          <w:sz w:val="24"/>
          <w:szCs w:val="24"/>
        </w:rPr>
        <w:t xml:space="preserve"> absorption</w:t>
      </w:r>
      <w:r w:rsidR="00AE29B2">
        <w:rPr>
          <w:rFonts w:asciiTheme="majorHAnsi" w:eastAsia="Times New Roman" w:hAnsiTheme="majorHAnsi" w:cstheme="majorBidi"/>
          <w:color w:val="000000" w:themeColor="text1"/>
          <w:sz w:val="24"/>
          <w:szCs w:val="24"/>
        </w:rPr>
        <w:t>, or other chemical</w:t>
      </w:r>
      <w:r w:rsidR="00DD7A9D">
        <w:rPr>
          <w:rFonts w:asciiTheme="majorHAnsi" w:eastAsia="Times New Roman" w:hAnsiTheme="majorHAnsi" w:cstheme="majorBidi"/>
          <w:color w:val="000000" w:themeColor="text1"/>
          <w:sz w:val="24"/>
          <w:szCs w:val="24"/>
        </w:rPr>
        <w:t xml:space="preserve"> reaction</w:t>
      </w:r>
      <w:r>
        <w:rPr>
          <w:rFonts w:asciiTheme="majorHAnsi" w:eastAsia="Times New Roman" w:hAnsiTheme="majorHAnsi" w:cstheme="majorBidi"/>
          <w:color w:val="000000" w:themeColor="text1"/>
          <w:sz w:val="24"/>
          <w:szCs w:val="24"/>
        </w:rPr>
        <w:t>.</w:t>
      </w:r>
    </w:p>
    <w:p w14:paraId="16CC2B1A" w14:textId="6CCD567F" w:rsidR="00735BB3" w:rsidRDefault="000E4080"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000B21B4">
        <w:rPr>
          <w:rFonts w:asciiTheme="majorHAnsi" w:eastAsia="Times New Roman" w:hAnsiTheme="majorHAnsi" w:cstheme="majorBidi"/>
          <w:color w:val="000000" w:themeColor="text1"/>
          <w:sz w:val="24"/>
          <w:szCs w:val="24"/>
        </w:rPr>
        <w:t>9</w:t>
      </w:r>
      <w:r w:rsidRPr="2DA7CE2B">
        <w:rPr>
          <w:rFonts w:asciiTheme="majorHAnsi" w:eastAsia="Times New Roman" w:hAnsiTheme="majorHAnsi" w:cstheme="majorBidi"/>
          <w:color w:val="000000" w:themeColor="text1"/>
          <w:sz w:val="24"/>
          <w:szCs w:val="24"/>
        </w:rPr>
        <w:t>)</w:t>
      </w:r>
      <w:r w:rsidR="00E36145" w:rsidRPr="2DA7CE2B">
        <w:rPr>
          <w:rFonts w:asciiTheme="majorHAnsi" w:eastAsia="Times New Roman" w:hAnsiTheme="majorHAnsi" w:cstheme="majorBidi"/>
          <w:color w:val="000000" w:themeColor="text1"/>
          <w:sz w:val="24"/>
          <w:szCs w:val="24"/>
        </w:rPr>
        <w:t xml:space="preserve"> </w:t>
      </w:r>
      <w:r w:rsidR="002D61EA" w:rsidRPr="2DA7CE2B">
        <w:rPr>
          <w:rFonts w:asciiTheme="majorHAnsi" w:eastAsia="Times New Roman" w:hAnsiTheme="majorHAnsi" w:cstheme="majorBidi"/>
          <w:color w:val="000000" w:themeColor="text1"/>
          <w:sz w:val="24"/>
          <w:szCs w:val="24"/>
        </w:rPr>
        <w:t>“</w:t>
      </w:r>
      <w:r w:rsidR="00E36145" w:rsidRPr="2DA7CE2B">
        <w:rPr>
          <w:rFonts w:asciiTheme="majorHAnsi" w:eastAsia="Times New Roman" w:hAnsiTheme="majorHAnsi" w:cstheme="majorBidi"/>
          <w:color w:val="000000" w:themeColor="text1"/>
          <w:sz w:val="24"/>
          <w:szCs w:val="24"/>
        </w:rPr>
        <w:t>General acute care hospital</w:t>
      </w:r>
      <w:r w:rsidR="002D61EA" w:rsidRPr="2DA7CE2B">
        <w:rPr>
          <w:rFonts w:asciiTheme="majorHAnsi" w:eastAsia="Times New Roman" w:hAnsiTheme="majorHAnsi" w:cstheme="majorBidi"/>
          <w:color w:val="000000" w:themeColor="text1"/>
          <w:sz w:val="24"/>
          <w:szCs w:val="24"/>
        </w:rPr>
        <w:t>”</w:t>
      </w:r>
      <w:r w:rsidR="00E36145" w:rsidRPr="2DA7CE2B">
        <w:rPr>
          <w:rFonts w:asciiTheme="majorHAnsi" w:eastAsia="Times New Roman" w:hAnsiTheme="majorHAnsi" w:cstheme="majorBidi"/>
          <w:color w:val="000000" w:themeColor="text1"/>
          <w:sz w:val="24"/>
          <w:szCs w:val="24"/>
        </w:rPr>
        <w:t xml:space="preserve"> means </w:t>
      </w:r>
      <w:r w:rsidR="008061D2" w:rsidRPr="2DA7CE2B">
        <w:rPr>
          <w:rFonts w:asciiTheme="majorHAnsi" w:eastAsia="Times New Roman" w:hAnsiTheme="majorHAnsi" w:cstheme="majorBidi"/>
          <w:color w:val="000000" w:themeColor="text1"/>
          <w:sz w:val="24"/>
          <w:szCs w:val="24"/>
        </w:rPr>
        <w:t xml:space="preserve">a hospital </w:t>
      </w:r>
      <w:r w:rsidR="00E44DB4" w:rsidRPr="2DA7CE2B">
        <w:rPr>
          <w:rFonts w:asciiTheme="majorHAnsi" w:eastAsia="Times New Roman" w:hAnsiTheme="majorHAnsi" w:cstheme="majorBidi"/>
          <w:color w:val="000000" w:themeColor="text1"/>
          <w:sz w:val="24"/>
          <w:szCs w:val="24"/>
        </w:rPr>
        <w:t xml:space="preserve">licensed by the California Department of Public Health as such meeting the definition provided in Health and Safety Code Section 1250(a) or California Code of </w:t>
      </w:r>
      <w:r w:rsidR="00880702" w:rsidRPr="2DA7CE2B">
        <w:rPr>
          <w:rFonts w:asciiTheme="majorHAnsi" w:eastAsia="Times New Roman" w:hAnsiTheme="majorHAnsi" w:cstheme="majorBidi"/>
          <w:color w:val="000000" w:themeColor="text1"/>
          <w:sz w:val="24"/>
          <w:szCs w:val="24"/>
        </w:rPr>
        <w:t>Regulations</w:t>
      </w:r>
      <w:r w:rsidR="00E44DB4" w:rsidRPr="2DA7CE2B">
        <w:rPr>
          <w:rFonts w:asciiTheme="majorHAnsi" w:eastAsia="Times New Roman" w:hAnsiTheme="majorHAnsi" w:cstheme="majorBidi"/>
          <w:color w:val="000000" w:themeColor="text1"/>
          <w:sz w:val="24"/>
          <w:szCs w:val="24"/>
        </w:rPr>
        <w:t>, Title 22, Section 70005, and all services within</w:t>
      </w:r>
      <w:r w:rsidR="00B678E2" w:rsidRPr="2DA7CE2B">
        <w:rPr>
          <w:rFonts w:asciiTheme="majorHAnsi" w:eastAsia="Times New Roman" w:hAnsiTheme="majorHAnsi" w:cstheme="majorBidi"/>
          <w:color w:val="000000" w:themeColor="text1"/>
          <w:sz w:val="24"/>
          <w:szCs w:val="24"/>
        </w:rPr>
        <w:t xml:space="preserve"> </w:t>
      </w:r>
      <w:r w:rsidR="00E44DB4" w:rsidRPr="2DA7CE2B">
        <w:rPr>
          <w:rFonts w:asciiTheme="majorHAnsi" w:eastAsia="Times New Roman" w:hAnsiTheme="majorHAnsi" w:cstheme="majorBidi"/>
          <w:color w:val="000000" w:themeColor="text1"/>
          <w:sz w:val="24"/>
          <w:szCs w:val="24"/>
        </w:rPr>
        <w:t xml:space="preserve">the </w:t>
      </w:r>
      <w:r w:rsidR="00B678E2" w:rsidRPr="2DA7CE2B">
        <w:rPr>
          <w:rFonts w:asciiTheme="majorHAnsi" w:eastAsia="Times New Roman" w:hAnsiTheme="majorHAnsi" w:cstheme="majorBidi"/>
          <w:color w:val="000000" w:themeColor="text1"/>
          <w:sz w:val="24"/>
          <w:szCs w:val="24"/>
        </w:rPr>
        <w:t>hospital</w:t>
      </w:r>
      <w:r w:rsidR="6223D9D5" w:rsidRPr="2DA7CE2B">
        <w:rPr>
          <w:rFonts w:asciiTheme="majorHAnsi" w:eastAsia="Times New Roman" w:hAnsiTheme="majorHAnsi" w:cstheme="majorBidi"/>
          <w:color w:val="000000" w:themeColor="text1"/>
          <w:sz w:val="24"/>
          <w:szCs w:val="24"/>
        </w:rPr>
        <w:t>’</w:t>
      </w:r>
      <w:r w:rsidR="00B678E2" w:rsidRPr="2DA7CE2B">
        <w:rPr>
          <w:rFonts w:asciiTheme="majorHAnsi" w:eastAsia="Times New Roman" w:hAnsiTheme="majorHAnsi" w:cstheme="majorBidi"/>
          <w:color w:val="000000" w:themeColor="text1"/>
          <w:sz w:val="24"/>
          <w:szCs w:val="24"/>
        </w:rPr>
        <w:t>s</w:t>
      </w:r>
      <w:r w:rsidR="00E44DB4" w:rsidRPr="2DA7CE2B">
        <w:rPr>
          <w:rFonts w:asciiTheme="majorHAnsi" w:eastAsia="Times New Roman" w:hAnsiTheme="majorHAnsi" w:cstheme="majorBidi"/>
          <w:color w:val="000000" w:themeColor="text1"/>
          <w:sz w:val="24"/>
          <w:szCs w:val="24"/>
        </w:rPr>
        <w:t xml:space="preserve"> </w:t>
      </w:r>
      <w:r w:rsidR="00B678E2" w:rsidRPr="2DA7CE2B">
        <w:rPr>
          <w:rFonts w:asciiTheme="majorHAnsi" w:eastAsia="Times New Roman" w:hAnsiTheme="majorHAnsi" w:cstheme="majorBidi"/>
          <w:color w:val="000000" w:themeColor="text1"/>
          <w:sz w:val="24"/>
          <w:szCs w:val="24"/>
        </w:rPr>
        <w:t>license</w:t>
      </w:r>
      <w:r w:rsidR="00E44DB4" w:rsidRPr="2DA7CE2B">
        <w:rPr>
          <w:rFonts w:asciiTheme="majorHAnsi" w:eastAsia="Times New Roman" w:hAnsiTheme="majorHAnsi" w:cstheme="majorBidi"/>
          <w:color w:val="000000" w:themeColor="text1"/>
          <w:sz w:val="24"/>
          <w:szCs w:val="24"/>
        </w:rPr>
        <w:t>.</w:t>
      </w:r>
      <w:r w:rsidR="00222338">
        <w:rPr>
          <w:rFonts w:asciiTheme="majorHAnsi" w:eastAsia="Times New Roman" w:hAnsiTheme="majorHAnsi" w:cstheme="majorBidi"/>
          <w:color w:val="000000" w:themeColor="text1"/>
          <w:sz w:val="24"/>
          <w:szCs w:val="24"/>
        </w:rPr>
        <w:t xml:space="preserve"> </w:t>
      </w:r>
    </w:p>
    <w:p w14:paraId="44C245E6" w14:textId="18D8A39E" w:rsidR="00FE3AAD" w:rsidRPr="00CF7DDB" w:rsidRDefault="00FE3AAD" w:rsidP="00C40B34">
      <w:pPr>
        <w:spacing w:before="120" w:after="120"/>
        <w:ind w:left="360" w:hanging="360"/>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 xml:space="preserve">(10) </w:t>
      </w:r>
      <w:r w:rsidRPr="00FE3AAD">
        <w:rPr>
          <w:rFonts w:asciiTheme="majorHAnsi" w:eastAsia="Times New Roman" w:hAnsiTheme="majorHAnsi" w:cstheme="majorBidi"/>
          <w:color w:val="000000" w:themeColor="text1"/>
          <w:sz w:val="24"/>
          <w:szCs w:val="24"/>
        </w:rPr>
        <w:t>High efficiency particulate air (HEPA) filter means a filter that is at least 99.97% efficient in removing monodisperse particles of 0.3 micrometers in diameter.</w:t>
      </w:r>
    </w:p>
    <w:p w14:paraId="5A340826" w14:textId="2BDF3C35" w:rsidR="001B13CB" w:rsidRPr="00CF7DDB" w:rsidRDefault="001B13CB"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000B21B4">
        <w:rPr>
          <w:rFonts w:asciiTheme="majorHAnsi" w:eastAsia="Times New Roman" w:hAnsiTheme="majorHAnsi" w:cstheme="majorBidi"/>
          <w:color w:val="000000" w:themeColor="text1"/>
          <w:sz w:val="24"/>
          <w:szCs w:val="24"/>
        </w:rPr>
        <w:t>1</w:t>
      </w:r>
      <w:r w:rsidR="00FE3AAD">
        <w:rPr>
          <w:rFonts w:asciiTheme="majorHAnsi" w:eastAsia="Times New Roman" w:hAnsiTheme="majorHAnsi" w:cstheme="majorBidi"/>
          <w:color w:val="000000" w:themeColor="text1"/>
          <w:sz w:val="24"/>
          <w:szCs w:val="24"/>
        </w:rPr>
        <w:t>1</w:t>
      </w:r>
      <w:r w:rsidRPr="2DA7CE2B">
        <w:rPr>
          <w:rFonts w:asciiTheme="majorHAnsi" w:eastAsia="Times New Roman" w:hAnsiTheme="majorHAnsi" w:cstheme="majorBidi"/>
          <w:color w:val="000000" w:themeColor="text1"/>
          <w:sz w:val="24"/>
          <w:szCs w:val="24"/>
        </w:rPr>
        <w:t xml:space="preserve">) “Plume” means airborne contaminants generated </w:t>
      </w:r>
      <w:r w:rsidR="0003676F">
        <w:rPr>
          <w:rFonts w:asciiTheme="majorHAnsi" w:eastAsia="Times New Roman" w:hAnsiTheme="majorHAnsi" w:cstheme="majorBidi"/>
          <w:color w:val="000000" w:themeColor="text1"/>
          <w:sz w:val="24"/>
          <w:szCs w:val="24"/>
        </w:rPr>
        <w:t xml:space="preserve">from </w:t>
      </w:r>
      <w:r w:rsidRPr="2DA7CE2B">
        <w:rPr>
          <w:rFonts w:asciiTheme="majorHAnsi" w:eastAsia="Times New Roman" w:hAnsiTheme="majorHAnsi" w:cstheme="majorBidi"/>
          <w:color w:val="000000" w:themeColor="text1"/>
          <w:sz w:val="24"/>
          <w:szCs w:val="24"/>
        </w:rPr>
        <w:t>the use of energy-based devices, electrosurgical devices, electrocautery devices, or mechanical tools during surgical, diagnostic, or therapeutic procedures.</w:t>
      </w:r>
    </w:p>
    <w:p w14:paraId="319E366C" w14:textId="0A9AA4B1" w:rsidR="0039477C" w:rsidRPr="00CF7DDB" w:rsidRDefault="00B841DC" w:rsidP="00C40B34">
      <w:pPr>
        <w:spacing w:before="120" w:after="120"/>
        <w:ind w:left="360" w:hanging="360"/>
        <w:rPr>
          <w:rFonts w:asciiTheme="majorHAnsi" w:eastAsia="Times New Roman" w:hAnsiTheme="majorHAnsi" w:cstheme="majorBidi"/>
          <w:color w:val="000000"/>
          <w:sz w:val="24"/>
          <w:szCs w:val="24"/>
        </w:rPr>
      </w:pPr>
      <w:r w:rsidRPr="1F9F213B">
        <w:rPr>
          <w:rFonts w:asciiTheme="majorHAnsi" w:eastAsia="Times New Roman" w:hAnsiTheme="majorHAnsi" w:cstheme="majorBidi"/>
          <w:color w:val="000000" w:themeColor="text1"/>
          <w:sz w:val="24"/>
          <w:szCs w:val="24"/>
        </w:rPr>
        <w:t>(</w:t>
      </w:r>
      <w:r w:rsidR="2797C62B" w:rsidRPr="2DA7CE2B">
        <w:rPr>
          <w:rFonts w:asciiTheme="majorHAnsi" w:eastAsia="Times New Roman" w:hAnsiTheme="majorHAnsi" w:cstheme="majorBidi"/>
          <w:color w:val="000000" w:themeColor="text1"/>
          <w:sz w:val="24"/>
          <w:szCs w:val="24"/>
        </w:rPr>
        <w:t>1</w:t>
      </w:r>
      <w:r w:rsidR="00FE3AAD">
        <w:rPr>
          <w:rFonts w:asciiTheme="majorHAnsi" w:eastAsia="Times New Roman" w:hAnsiTheme="majorHAnsi" w:cstheme="majorBidi"/>
          <w:color w:val="000000" w:themeColor="text1"/>
          <w:sz w:val="24"/>
          <w:szCs w:val="24"/>
        </w:rPr>
        <w:t>2</w:t>
      </w:r>
      <w:r w:rsidRPr="1F9F213B">
        <w:rPr>
          <w:rFonts w:asciiTheme="majorHAnsi" w:eastAsia="Times New Roman" w:hAnsiTheme="majorHAnsi" w:cstheme="majorBidi"/>
          <w:color w:val="000000" w:themeColor="text1"/>
          <w:sz w:val="24"/>
          <w:szCs w:val="24"/>
        </w:rPr>
        <w:t xml:space="preserve">) “Plume </w:t>
      </w:r>
      <w:r w:rsidR="00991822" w:rsidRPr="1F9F213B">
        <w:rPr>
          <w:rFonts w:asciiTheme="majorHAnsi" w:eastAsia="Times New Roman" w:hAnsiTheme="majorHAnsi" w:cstheme="majorBidi"/>
          <w:color w:val="000000" w:themeColor="text1"/>
          <w:sz w:val="24"/>
          <w:szCs w:val="24"/>
        </w:rPr>
        <w:t>evacuation</w:t>
      </w:r>
      <w:r w:rsidRPr="1F9F213B">
        <w:rPr>
          <w:rFonts w:asciiTheme="majorHAnsi" w:eastAsia="Times New Roman" w:hAnsiTheme="majorHAnsi" w:cstheme="majorBidi"/>
          <w:color w:val="000000" w:themeColor="text1"/>
          <w:sz w:val="24"/>
          <w:szCs w:val="24"/>
        </w:rPr>
        <w:t xml:space="preserve"> system</w:t>
      </w:r>
      <w:r w:rsidR="00991822" w:rsidRPr="1F9F213B">
        <w:rPr>
          <w:rFonts w:asciiTheme="majorHAnsi" w:eastAsia="Times New Roman" w:hAnsiTheme="majorHAnsi" w:cstheme="majorBidi"/>
          <w:color w:val="000000" w:themeColor="text1"/>
          <w:sz w:val="24"/>
          <w:szCs w:val="24"/>
        </w:rPr>
        <w:t xml:space="preserve"> (PES)</w:t>
      </w:r>
      <w:r w:rsidRPr="1F9F213B">
        <w:rPr>
          <w:rFonts w:asciiTheme="majorHAnsi" w:eastAsia="Times New Roman" w:hAnsiTheme="majorHAnsi" w:cstheme="majorBidi"/>
          <w:color w:val="000000" w:themeColor="text1"/>
          <w:sz w:val="24"/>
          <w:szCs w:val="24"/>
        </w:rPr>
        <w:t>” means smoke evacuators, laser plume evacuators, plume scavengers, and local exhaust ventilators that</w:t>
      </w:r>
      <w:r w:rsidR="00BF2711" w:rsidRPr="1F9F213B">
        <w:rPr>
          <w:rFonts w:asciiTheme="majorHAnsi" w:eastAsia="Times New Roman" w:hAnsiTheme="majorHAnsi" w:cstheme="majorBidi"/>
          <w:color w:val="000000" w:themeColor="text1"/>
          <w:sz w:val="24"/>
          <w:szCs w:val="24"/>
        </w:rPr>
        <w:t>, when used in concert with other engineering controls and equipment, and to the extent technologically feasible,</w:t>
      </w:r>
      <w:r w:rsidRPr="1F9F213B">
        <w:rPr>
          <w:rFonts w:asciiTheme="majorHAnsi" w:eastAsia="Times New Roman" w:hAnsiTheme="majorHAnsi" w:cstheme="majorBidi"/>
          <w:color w:val="000000" w:themeColor="text1"/>
          <w:sz w:val="24"/>
          <w:szCs w:val="24"/>
        </w:rPr>
        <w:t xml:space="preserve"> capture </w:t>
      </w:r>
      <w:r w:rsidR="00BF2711" w:rsidRPr="1F9F213B">
        <w:rPr>
          <w:rFonts w:asciiTheme="majorHAnsi" w:eastAsia="Times New Roman" w:hAnsiTheme="majorHAnsi" w:cstheme="majorBidi"/>
          <w:color w:val="000000" w:themeColor="text1"/>
          <w:sz w:val="24"/>
          <w:szCs w:val="24"/>
        </w:rPr>
        <w:t xml:space="preserve">and </w:t>
      </w:r>
      <w:r w:rsidR="00317ADC" w:rsidRPr="1F9F213B">
        <w:rPr>
          <w:rFonts w:asciiTheme="majorHAnsi" w:eastAsia="Times New Roman" w:hAnsiTheme="majorHAnsi" w:cstheme="majorBidi"/>
          <w:color w:val="000000" w:themeColor="text1"/>
          <w:sz w:val="24"/>
          <w:szCs w:val="24"/>
        </w:rPr>
        <w:t>remove</w:t>
      </w:r>
      <w:r w:rsidR="008711F8" w:rsidRPr="1F9F213B">
        <w:rPr>
          <w:rFonts w:asciiTheme="majorHAnsi" w:eastAsia="Times New Roman" w:hAnsiTheme="majorHAnsi" w:cstheme="majorBidi"/>
          <w:color w:val="000000" w:themeColor="text1"/>
          <w:sz w:val="24"/>
          <w:szCs w:val="24"/>
        </w:rPr>
        <w:t xml:space="preserve"> </w:t>
      </w:r>
      <w:r w:rsidRPr="1F9F213B">
        <w:rPr>
          <w:rFonts w:asciiTheme="majorHAnsi" w:eastAsia="Times New Roman" w:hAnsiTheme="majorHAnsi" w:cstheme="majorBidi"/>
          <w:color w:val="000000" w:themeColor="text1"/>
          <w:sz w:val="24"/>
          <w:szCs w:val="24"/>
        </w:rPr>
        <w:t>plume at the site</w:t>
      </w:r>
      <w:r w:rsidR="00BF2711" w:rsidRPr="1F9F213B">
        <w:rPr>
          <w:rFonts w:asciiTheme="majorHAnsi" w:eastAsia="Times New Roman" w:hAnsiTheme="majorHAnsi" w:cstheme="majorBidi"/>
          <w:color w:val="000000" w:themeColor="text1"/>
          <w:sz w:val="24"/>
          <w:szCs w:val="24"/>
        </w:rPr>
        <w:t xml:space="preserve"> </w:t>
      </w:r>
      <w:r w:rsidRPr="1F9F213B">
        <w:rPr>
          <w:rFonts w:asciiTheme="majorHAnsi" w:eastAsia="Times New Roman" w:hAnsiTheme="majorHAnsi" w:cstheme="majorBidi"/>
          <w:color w:val="000000" w:themeColor="text1"/>
          <w:sz w:val="24"/>
          <w:szCs w:val="24"/>
        </w:rPr>
        <w:t>of</w:t>
      </w:r>
      <w:r w:rsidR="00BF2711" w:rsidRPr="1F9F213B">
        <w:rPr>
          <w:rFonts w:asciiTheme="majorHAnsi" w:eastAsia="Times New Roman" w:hAnsiTheme="majorHAnsi" w:cstheme="majorBidi"/>
          <w:color w:val="000000" w:themeColor="text1"/>
          <w:sz w:val="24"/>
          <w:szCs w:val="24"/>
        </w:rPr>
        <w:t xml:space="preserve"> </w:t>
      </w:r>
      <w:r w:rsidRPr="1F9F213B">
        <w:rPr>
          <w:rFonts w:asciiTheme="majorHAnsi" w:eastAsia="Times New Roman" w:hAnsiTheme="majorHAnsi" w:cstheme="majorBidi"/>
          <w:color w:val="000000" w:themeColor="text1"/>
          <w:sz w:val="24"/>
          <w:szCs w:val="24"/>
        </w:rPr>
        <w:t xml:space="preserve">origin and before plume can </w:t>
      </w:r>
      <w:r w:rsidR="00BF2711" w:rsidRPr="1F9F213B">
        <w:rPr>
          <w:rFonts w:asciiTheme="majorHAnsi" w:eastAsia="Times New Roman" w:hAnsiTheme="majorHAnsi" w:cstheme="majorBidi"/>
          <w:color w:val="000000" w:themeColor="text1"/>
          <w:sz w:val="24"/>
          <w:szCs w:val="24"/>
        </w:rPr>
        <w:t xml:space="preserve">make </w:t>
      </w:r>
      <w:r w:rsidRPr="1F9F213B">
        <w:rPr>
          <w:rFonts w:asciiTheme="majorHAnsi" w:eastAsia="Times New Roman" w:hAnsiTheme="majorHAnsi" w:cstheme="majorBidi"/>
          <w:color w:val="000000" w:themeColor="text1"/>
          <w:sz w:val="24"/>
          <w:szCs w:val="24"/>
        </w:rPr>
        <w:t xml:space="preserve">contact </w:t>
      </w:r>
      <w:r w:rsidR="007A36AB" w:rsidRPr="1F9F213B">
        <w:rPr>
          <w:rFonts w:asciiTheme="majorHAnsi" w:eastAsia="Times New Roman" w:hAnsiTheme="majorHAnsi" w:cstheme="majorBidi"/>
          <w:color w:val="000000" w:themeColor="text1"/>
          <w:sz w:val="24"/>
          <w:szCs w:val="24"/>
        </w:rPr>
        <w:t xml:space="preserve">with </w:t>
      </w:r>
      <w:r w:rsidRPr="1F9F213B">
        <w:rPr>
          <w:rFonts w:asciiTheme="majorHAnsi" w:eastAsia="Times New Roman" w:hAnsiTheme="majorHAnsi" w:cstheme="majorBidi"/>
          <w:color w:val="000000" w:themeColor="text1"/>
          <w:sz w:val="24"/>
          <w:szCs w:val="24"/>
        </w:rPr>
        <w:t xml:space="preserve">the eyes </w:t>
      </w:r>
      <w:r w:rsidR="00B16338" w:rsidRPr="1F9F213B">
        <w:rPr>
          <w:rFonts w:asciiTheme="majorHAnsi" w:eastAsia="Times New Roman" w:hAnsiTheme="majorHAnsi" w:cstheme="majorBidi"/>
          <w:color w:val="000000" w:themeColor="text1"/>
          <w:sz w:val="24"/>
          <w:szCs w:val="24"/>
        </w:rPr>
        <w:t xml:space="preserve">or </w:t>
      </w:r>
      <w:r w:rsidR="00BF2711" w:rsidRPr="1F9F213B">
        <w:rPr>
          <w:rFonts w:asciiTheme="majorHAnsi" w:eastAsia="Times New Roman" w:hAnsiTheme="majorHAnsi" w:cstheme="majorBidi"/>
          <w:color w:val="000000" w:themeColor="text1"/>
          <w:sz w:val="24"/>
          <w:szCs w:val="24"/>
        </w:rPr>
        <w:t xml:space="preserve">contact with the </w:t>
      </w:r>
      <w:r w:rsidRPr="1F9F213B">
        <w:rPr>
          <w:rFonts w:asciiTheme="majorHAnsi" w:eastAsia="Times New Roman" w:hAnsiTheme="majorHAnsi" w:cstheme="majorBidi"/>
          <w:color w:val="000000" w:themeColor="text1"/>
          <w:sz w:val="24"/>
          <w:szCs w:val="24"/>
        </w:rPr>
        <w:t>respiratory tract</w:t>
      </w:r>
      <w:r w:rsidR="00AE0DE9" w:rsidRPr="1F9F213B">
        <w:rPr>
          <w:rFonts w:asciiTheme="majorHAnsi" w:eastAsia="Times New Roman" w:hAnsiTheme="majorHAnsi" w:cstheme="majorBidi"/>
          <w:color w:val="000000" w:themeColor="text1"/>
          <w:sz w:val="24"/>
          <w:szCs w:val="24"/>
        </w:rPr>
        <w:t>.</w:t>
      </w:r>
    </w:p>
    <w:p w14:paraId="1D9AACFF" w14:textId="69ACCD2D" w:rsidR="0037004F" w:rsidRDefault="003B6920" w:rsidP="00C40B34">
      <w:pPr>
        <w:spacing w:before="120" w:after="120"/>
        <w:ind w:left="360" w:hanging="360"/>
        <w:rPr>
          <w:rFonts w:asciiTheme="majorHAnsi" w:eastAsia="Times New Roman" w:hAnsiTheme="majorHAnsi" w:cstheme="majorBidi"/>
          <w:color w:val="000000" w:themeColor="text1"/>
          <w:sz w:val="24"/>
          <w:szCs w:val="24"/>
        </w:rPr>
      </w:pPr>
      <w:r w:rsidRPr="2DA7CE2B">
        <w:rPr>
          <w:rFonts w:asciiTheme="majorHAnsi" w:eastAsia="Times New Roman" w:hAnsiTheme="majorHAnsi" w:cstheme="majorBidi"/>
          <w:color w:val="000000" w:themeColor="text1"/>
          <w:sz w:val="24"/>
          <w:szCs w:val="24"/>
        </w:rPr>
        <w:t>(</w:t>
      </w:r>
      <w:r w:rsidR="00B725E3" w:rsidRPr="2DA7CE2B">
        <w:rPr>
          <w:rFonts w:asciiTheme="majorHAnsi" w:eastAsia="Times New Roman" w:hAnsiTheme="majorHAnsi" w:cstheme="majorBidi"/>
          <w:color w:val="000000" w:themeColor="text1"/>
          <w:sz w:val="24"/>
          <w:szCs w:val="24"/>
        </w:rPr>
        <w:t>1</w:t>
      </w:r>
      <w:r w:rsidR="00FE3AAD">
        <w:rPr>
          <w:rFonts w:asciiTheme="majorHAnsi" w:eastAsia="Times New Roman" w:hAnsiTheme="majorHAnsi" w:cstheme="majorBidi"/>
          <w:color w:val="000000" w:themeColor="text1"/>
          <w:sz w:val="24"/>
          <w:szCs w:val="24"/>
        </w:rPr>
        <w:t>3</w:t>
      </w:r>
      <w:r w:rsidRPr="2DA7CE2B">
        <w:rPr>
          <w:rFonts w:asciiTheme="majorHAnsi" w:eastAsia="Times New Roman" w:hAnsiTheme="majorHAnsi" w:cstheme="majorBidi"/>
          <w:color w:val="000000" w:themeColor="text1"/>
          <w:sz w:val="24"/>
          <w:szCs w:val="24"/>
        </w:rPr>
        <w:t>) “Site-of-</w:t>
      </w:r>
      <w:r w:rsidR="0037004F" w:rsidRPr="2DA7CE2B">
        <w:rPr>
          <w:rFonts w:asciiTheme="majorHAnsi" w:eastAsia="Times New Roman" w:hAnsiTheme="majorHAnsi" w:cstheme="majorBidi"/>
          <w:color w:val="000000" w:themeColor="text1"/>
          <w:sz w:val="24"/>
          <w:szCs w:val="24"/>
        </w:rPr>
        <w:t>origin” means the location where tissue is being altered</w:t>
      </w:r>
      <w:r w:rsidR="00153CFB" w:rsidRPr="2DA7CE2B">
        <w:rPr>
          <w:rFonts w:asciiTheme="majorHAnsi" w:eastAsia="Times New Roman" w:hAnsiTheme="majorHAnsi" w:cstheme="majorBidi"/>
          <w:color w:val="000000" w:themeColor="text1"/>
          <w:sz w:val="24"/>
          <w:szCs w:val="24"/>
        </w:rPr>
        <w:t>, worked on</w:t>
      </w:r>
      <w:r w:rsidR="00343CE1">
        <w:rPr>
          <w:rFonts w:asciiTheme="majorHAnsi" w:eastAsia="Times New Roman" w:hAnsiTheme="majorHAnsi" w:cstheme="majorBidi"/>
          <w:color w:val="000000" w:themeColor="text1"/>
          <w:sz w:val="24"/>
          <w:szCs w:val="24"/>
        </w:rPr>
        <w:t>,</w:t>
      </w:r>
      <w:r w:rsidR="0037004F" w:rsidRPr="2DA7CE2B">
        <w:rPr>
          <w:rFonts w:asciiTheme="majorHAnsi" w:eastAsia="Times New Roman" w:hAnsiTheme="majorHAnsi" w:cstheme="majorBidi"/>
          <w:color w:val="000000" w:themeColor="text1"/>
          <w:sz w:val="24"/>
          <w:szCs w:val="24"/>
        </w:rPr>
        <w:t xml:space="preserve"> or </w:t>
      </w:r>
      <w:r w:rsidR="00153CFB" w:rsidRPr="2DA7CE2B">
        <w:rPr>
          <w:rFonts w:asciiTheme="majorHAnsi" w:eastAsia="Times New Roman" w:hAnsiTheme="majorHAnsi" w:cstheme="majorBidi"/>
          <w:color w:val="000000" w:themeColor="text1"/>
          <w:sz w:val="24"/>
          <w:szCs w:val="24"/>
        </w:rPr>
        <w:t xml:space="preserve">destroyed by </w:t>
      </w:r>
      <w:r w:rsidRPr="2DA7CE2B">
        <w:rPr>
          <w:rFonts w:asciiTheme="majorHAnsi" w:eastAsia="Times New Roman" w:hAnsiTheme="majorHAnsi" w:cstheme="majorBidi"/>
          <w:color w:val="000000" w:themeColor="text1"/>
          <w:sz w:val="24"/>
          <w:szCs w:val="24"/>
        </w:rPr>
        <w:t xml:space="preserve">a </w:t>
      </w:r>
      <w:r w:rsidR="001526E1" w:rsidRPr="2DA7CE2B">
        <w:rPr>
          <w:rFonts w:asciiTheme="majorHAnsi" w:eastAsia="Times New Roman" w:hAnsiTheme="majorHAnsi" w:cstheme="majorBidi"/>
          <w:color w:val="000000" w:themeColor="text1"/>
          <w:sz w:val="24"/>
          <w:szCs w:val="24"/>
        </w:rPr>
        <w:t>medical device</w:t>
      </w:r>
      <w:r w:rsidRPr="2DA7CE2B">
        <w:rPr>
          <w:rFonts w:asciiTheme="majorHAnsi" w:eastAsia="Times New Roman" w:hAnsiTheme="majorHAnsi" w:cstheme="majorBidi"/>
          <w:color w:val="000000" w:themeColor="text1"/>
          <w:sz w:val="24"/>
          <w:szCs w:val="24"/>
        </w:rPr>
        <w:t xml:space="preserve"> or devices</w:t>
      </w:r>
      <w:r w:rsidR="001526E1" w:rsidRPr="2DA7CE2B">
        <w:rPr>
          <w:rFonts w:asciiTheme="majorHAnsi" w:eastAsia="Times New Roman" w:hAnsiTheme="majorHAnsi" w:cstheme="majorBidi"/>
          <w:color w:val="000000" w:themeColor="text1"/>
          <w:sz w:val="24"/>
          <w:szCs w:val="24"/>
        </w:rPr>
        <w:t>.</w:t>
      </w:r>
    </w:p>
    <w:p w14:paraId="40D6E207" w14:textId="2E717CCB" w:rsidR="00A21DC9" w:rsidRPr="00CF7DDB" w:rsidRDefault="00A21DC9" w:rsidP="000B21B4">
      <w:pPr>
        <w:spacing w:before="120" w:after="240"/>
        <w:ind w:left="360" w:hanging="360"/>
        <w:rPr>
          <w:rFonts w:asciiTheme="majorHAnsi" w:eastAsia="Times New Roman" w:hAnsiTheme="majorHAnsi" w:cstheme="majorBidi"/>
          <w:color w:val="000000"/>
          <w:sz w:val="24"/>
          <w:szCs w:val="24"/>
        </w:rPr>
      </w:pPr>
      <w:r>
        <w:rPr>
          <w:rFonts w:asciiTheme="majorHAnsi" w:eastAsia="Times New Roman" w:hAnsiTheme="majorHAnsi" w:cstheme="majorBidi"/>
          <w:color w:val="000000" w:themeColor="text1"/>
          <w:sz w:val="24"/>
          <w:szCs w:val="24"/>
        </w:rPr>
        <w:t>(1</w:t>
      </w:r>
      <w:r w:rsidR="00FE3AAD">
        <w:rPr>
          <w:rFonts w:asciiTheme="majorHAnsi" w:eastAsia="Times New Roman" w:hAnsiTheme="majorHAnsi" w:cstheme="majorBidi"/>
          <w:color w:val="000000" w:themeColor="text1"/>
          <w:sz w:val="24"/>
          <w:szCs w:val="24"/>
        </w:rPr>
        <w:t>4</w:t>
      </w:r>
      <w:r>
        <w:rPr>
          <w:rFonts w:asciiTheme="majorHAnsi" w:eastAsia="Times New Roman" w:hAnsiTheme="majorHAnsi" w:cstheme="majorBidi"/>
          <w:color w:val="000000" w:themeColor="text1"/>
          <w:sz w:val="24"/>
          <w:szCs w:val="24"/>
        </w:rPr>
        <w:t xml:space="preserve">) </w:t>
      </w:r>
      <w:r w:rsidR="001D5DBC">
        <w:rPr>
          <w:rFonts w:asciiTheme="majorHAnsi" w:eastAsia="Times New Roman" w:hAnsiTheme="majorHAnsi" w:cstheme="majorBidi"/>
          <w:color w:val="000000" w:themeColor="text1"/>
          <w:sz w:val="24"/>
          <w:szCs w:val="24"/>
        </w:rPr>
        <w:t>“</w:t>
      </w:r>
      <w:r w:rsidRPr="00A21DC9">
        <w:rPr>
          <w:rFonts w:asciiTheme="majorHAnsi" w:eastAsia="Times New Roman" w:hAnsiTheme="majorHAnsi" w:cstheme="majorBidi"/>
          <w:color w:val="000000" w:themeColor="text1"/>
          <w:sz w:val="24"/>
          <w:szCs w:val="24"/>
        </w:rPr>
        <w:t>Ultra-low particulate air (ULPA) filter</w:t>
      </w:r>
      <w:r w:rsidR="001D5DBC">
        <w:rPr>
          <w:rFonts w:asciiTheme="majorHAnsi" w:eastAsia="Times New Roman" w:hAnsiTheme="majorHAnsi" w:cstheme="majorBidi"/>
          <w:color w:val="000000" w:themeColor="text1"/>
          <w:sz w:val="24"/>
          <w:szCs w:val="24"/>
        </w:rPr>
        <w:t>”</w:t>
      </w:r>
      <w:r w:rsidR="0003676F">
        <w:rPr>
          <w:rFonts w:asciiTheme="majorHAnsi" w:eastAsia="Times New Roman" w:hAnsiTheme="majorHAnsi" w:cstheme="majorBidi"/>
          <w:color w:val="000000" w:themeColor="text1"/>
          <w:sz w:val="24"/>
          <w:szCs w:val="24"/>
        </w:rPr>
        <w:t xml:space="preserve"> </w:t>
      </w:r>
      <w:r w:rsidR="009E5173">
        <w:rPr>
          <w:rFonts w:asciiTheme="majorHAnsi" w:eastAsia="Times New Roman" w:hAnsiTheme="majorHAnsi" w:cstheme="majorBidi"/>
          <w:color w:val="000000" w:themeColor="text1"/>
          <w:sz w:val="24"/>
          <w:szCs w:val="24"/>
        </w:rPr>
        <w:t>means</w:t>
      </w:r>
      <w:r w:rsidRPr="00A21DC9">
        <w:rPr>
          <w:rFonts w:asciiTheme="majorHAnsi" w:eastAsia="Times New Roman" w:hAnsiTheme="majorHAnsi" w:cstheme="majorBidi"/>
          <w:color w:val="000000" w:themeColor="text1"/>
          <w:sz w:val="24"/>
          <w:szCs w:val="24"/>
        </w:rPr>
        <w:t xml:space="preserve"> a filter that removes particles as small as 0.12 </w:t>
      </w:r>
      <w:r w:rsidR="00AA1A88">
        <w:rPr>
          <w:rFonts w:asciiTheme="majorHAnsi" w:eastAsia="Times New Roman" w:hAnsiTheme="majorHAnsi" w:cstheme="majorBidi"/>
          <w:color w:val="000000" w:themeColor="text1"/>
          <w:sz w:val="24"/>
          <w:szCs w:val="24"/>
        </w:rPr>
        <w:t xml:space="preserve">micrometers </w:t>
      </w:r>
      <w:r w:rsidRPr="00A21DC9">
        <w:rPr>
          <w:rFonts w:asciiTheme="majorHAnsi" w:eastAsia="Times New Roman" w:hAnsiTheme="majorHAnsi" w:cstheme="majorBidi"/>
          <w:color w:val="000000" w:themeColor="text1"/>
          <w:sz w:val="24"/>
          <w:szCs w:val="24"/>
        </w:rPr>
        <w:t>with a</w:t>
      </w:r>
      <w:r>
        <w:rPr>
          <w:rFonts w:asciiTheme="majorHAnsi" w:eastAsia="Times New Roman" w:hAnsiTheme="majorHAnsi" w:cstheme="majorBidi"/>
          <w:color w:val="000000" w:themeColor="text1"/>
          <w:sz w:val="24"/>
          <w:szCs w:val="24"/>
        </w:rPr>
        <w:t xml:space="preserve"> </w:t>
      </w:r>
      <w:r w:rsidRPr="00A21DC9">
        <w:rPr>
          <w:rFonts w:asciiTheme="majorHAnsi" w:eastAsia="Times New Roman" w:hAnsiTheme="majorHAnsi" w:cstheme="majorBidi"/>
          <w:color w:val="000000" w:themeColor="text1"/>
          <w:sz w:val="24"/>
          <w:szCs w:val="24"/>
        </w:rPr>
        <w:t>filtration efficiency of not less than 99.999%.</w:t>
      </w:r>
    </w:p>
    <w:p w14:paraId="40793DF8" w14:textId="676BECAA" w:rsidR="0095114C" w:rsidRPr="00CF7DDB" w:rsidRDefault="007F217F" w:rsidP="00B81871">
      <w:pPr>
        <w:shd w:val="clear" w:color="auto" w:fill="FFFFFF"/>
        <w:spacing w:before="360" w:after="120" w:line="240" w:lineRule="auto"/>
        <w:ind w:left="-360"/>
        <w:rPr>
          <w:rFonts w:asciiTheme="majorHAnsi" w:eastAsia="Times New Roman" w:hAnsiTheme="majorHAnsi" w:cstheme="majorHAnsi"/>
          <w:color w:val="000000"/>
          <w:sz w:val="24"/>
          <w:szCs w:val="24"/>
        </w:rPr>
      </w:pPr>
      <w:r w:rsidRPr="00CF7DDB">
        <w:rPr>
          <w:rFonts w:asciiTheme="majorHAnsi" w:eastAsia="Times New Roman" w:hAnsiTheme="majorHAnsi" w:cstheme="majorHAnsi"/>
          <w:b/>
          <w:bCs/>
          <w:color w:val="000000"/>
          <w:sz w:val="24"/>
          <w:szCs w:val="24"/>
        </w:rPr>
        <w:t>(c)</w:t>
      </w:r>
      <w:r w:rsidR="003A33AB" w:rsidRPr="00CF7DDB">
        <w:rPr>
          <w:rFonts w:asciiTheme="majorHAnsi" w:eastAsia="Times New Roman" w:hAnsiTheme="majorHAnsi" w:cstheme="majorHAnsi"/>
          <w:b/>
          <w:bCs/>
          <w:color w:val="000000"/>
          <w:sz w:val="24"/>
          <w:szCs w:val="24"/>
        </w:rPr>
        <w:t xml:space="preserve"> Written </w:t>
      </w:r>
      <w:r w:rsidR="00B97A2A" w:rsidRPr="00CF7DDB">
        <w:rPr>
          <w:rFonts w:asciiTheme="majorHAnsi" w:eastAsia="Times New Roman" w:hAnsiTheme="majorHAnsi" w:cstheme="majorHAnsi"/>
          <w:b/>
          <w:bCs/>
          <w:color w:val="000000"/>
          <w:sz w:val="24"/>
          <w:szCs w:val="24"/>
        </w:rPr>
        <w:t xml:space="preserve">Exposure Control </w:t>
      </w:r>
      <w:r w:rsidR="0066266C" w:rsidRPr="00CF7DDB">
        <w:rPr>
          <w:rFonts w:asciiTheme="majorHAnsi" w:eastAsia="Times New Roman" w:hAnsiTheme="majorHAnsi" w:cstheme="majorHAnsi"/>
          <w:b/>
          <w:bCs/>
          <w:color w:val="000000"/>
          <w:sz w:val="24"/>
          <w:szCs w:val="24"/>
        </w:rPr>
        <w:t>Plan</w:t>
      </w:r>
      <w:r w:rsidR="0039477C" w:rsidRPr="00CF7DDB">
        <w:rPr>
          <w:rFonts w:asciiTheme="majorHAnsi" w:eastAsia="Times New Roman" w:hAnsiTheme="majorHAnsi" w:cstheme="majorHAnsi"/>
          <w:b/>
          <w:bCs/>
          <w:color w:val="000000"/>
          <w:sz w:val="24"/>
          <w:szCs w:val="24"/>
        </w:rPr>
        <w:t>.</w:t>
      </w:r>
      <w:r w:rsidR="00755C97" w:rsidRPr="00CF7DDB">
        <w:rPr>
          <w:rFonts w:asciiTheme="majorHAnsi" w:eastAsia="Times New Roman" w:hAnsiTheme="majorHAnsi" w:cstheme="majorHAnsi"/>
          <w:b/>
          <w:bCs/>
          <w:color w:val="000000"/>
          <w:sz w:val="24"/>
          <w:szCs w:val="24"/>
        </w:rPr>
        <w:t xml:space="preserve"> </w:t>
      </w:r>
    </w:p>
    <w:p w14:paraId="22FF7786" w14:textId="34AB471F" w:rsidR="00755C97" w:rsidRPr="00CF7DDB" w:rsidRDefault="005B3146" w:rsidP="00C40B34">
      <w:pPr>
        <w:shd w:val="clear" w:color="auto" w:fill="FFFFFF"/>
        <w:spacing w:before="120" w:after="120" w:line="240" w:lineRule="auto"/>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(1) </w:t>
      </w:r>
      <w:r w:rsidR="00755C97" w:rsidRPr="00CF7DDB">
        <w:rPr>
          <w:rFonts w:asciiTheme="majorHAnsi" w:eastAsia="Times New Roman" w:hAnsiTheme="majorHAnsi" w:cstheme="majorHAnsi"/>
          <w:color w:val="000000"/>
          <w:sz w:val="24"/>
          <w:szCs w:val="24"/>
        </w:rPr>
        <w:t>Employers shall establish, implement, and maintain</w:t>
      </w:r>
      <w:r w:rsidR="00183EE7" w:rsidRPr="00CF7DDB">
        <w:rPr>
          <w:rFonts w:asciiTheme="majorHAnsi" w:eastAsia="Times New Roman" w:hAnsiTheme="majorHAnsi" w:cstheme="majorHAnsi"/>
          <w:color w:val="000000"/>
          <w:sz w:val="24"/>
          <w:szCs w:val="24"/>
        </w:rPr>
        <w:t xml:space="preserve"> a </w:t>
      </w:r>
      <w:r w:rsidR="00755C97" w:rsidRPr="00CF7DDB">
        <w:rPr>
          <w:rFonts w:asciiTheme="majorHAnsi" w:eastAsia="Times New Roman" w:hAnsiTheme="majorHAnsi" w:cstheme="majorHAnsi"/>
          <w:color w:val="000000"/>
          <w:sz w:val="24"/>
          <w:szCs w:val="24"/>
        </w:rPr>
        <w:t xml:space="preserve">written </w:t>
      </w:r>
      <w:r w:rsidR="000B69CD">
        <w:rPr>
          <w:rFonts w:asciiTheme="majorHAnsi" w:eastAsia="Times New Roman" w:hAnsiTheme="majorHAnsi" w:cstheme="majorHAnsi"/>
          <w:color w:val="000000"/>
          <w:sz w:val="24"/>
          <w:szCs w:val="24"/>
        </w:rPr>
        <w:t xml:space="preserve">exposure control </w:t>
      </w:r>
      <w:r w:rsidR="00755C97" w:rsidRPr="00CF7DDB">
        <w:rPr>
          <w:rFonts w:asciiTheme="majorHAnsi" w:eastAsia="Times New Roman" w:hAnsiTheme="majorHAnsi" w:cstheme="majorHAnsi"/>
          <w:color w:val="000000"/>
          <w:sz w:val="24"/>
          <w:szCs w:val="24"/>
        </w:rPr>
        <w:t xml:space="preserve">plan that provides clear instructions for the effective use of plume </w:t>
      </w:r>
      <w:r w:rsidR="00C9623C" w:rsidRPr="00CF7DDB">
        <w:rPr>
          <w:rFonts w:asciiTheme="majorHAnsi" w:eastAsia="Times New Roman" w:hAnsiTheme="majorHAnsi" w:cstheme="majorHAnsi"/>
          <w:color w:val="000000"/>
          <w:sz w:val="24"/>
          <w:szCs w:val="24"/>
        </w:rPr>
        <w:t>e</w:t>
      </w:r>
      <w:r w:rsidR="00B2489D" w:rsidRPr="00CF7DDB">
        <w:rPr>
          <w:rFonts w:asciiTheme="majorHAnsi" w:eastAsia="Times New Roman" w:hAnsiTheme="majorHAnsi" w:cstheme="majorHAnsi"/>
          <w:color w:val="000000"/>
          <w:sz w:val="24"/>
          <w:szCs w:val="24"/>
        </w:rPr>
        <w:t>vacuation</w:t>
      </w:r>
      <w:r w:rsidR="00C9623C" w:rsidRPr="00CF7DDB">
        <w:rPr>
          <w:rFonts w:asciiTheme="majorHAnsi" w:eastAsia="Times New Roman" w:hAnsiTheme="majorHAnsi" w:cstheme="majorHAnsi"/>
          <w:color w:val="000000"/>
          <w:sz w:val="24"/>
          <w:szCs w:val="24"/>
        </w:rPr>
        <w:t xml:space="preserve"> </w:t>
      </w:r>
      <w:r w:rsidR="00755C97" w:rsidRPr="00CF7DDB">
        <w:rPr>
          <w:rFonts w:asciiTheme="majorHAnsi" w:eastAsia="Times New Roman" w:hAnsiTheme="majorHAnsi" w:cstheme="majorHAnsi"/>
          <w:color w:val="000000"/>
          <w:sz w:val="24"/>
          <w:szCs w:val="24"/>
        </w:rPr>
        <w:t>systems to minimize employee exposure to plume</w:t>
      </w:r>
      <w:r w:rsidR="005B0392" w:rsidRPr="00CF7DDB">
        <w:rPr>
          <w:rFonts w:asciiTheme="majorHAnsi" w:eastAsia="Times New Roman" w:hAnsiTheme="majorHAnsi" w:cstheme="majorHAnsi"/>
          <w:color w:val="000000"/>
          <w:sz w:val="24"/>
          <w:szCs w:val="24"/>
        </w:rPr>
        <w:t xml:space="preserve"> and </w:t>
      </w:r>
      <w:r w:rsidR="00941A03" w:rsidRPr="00CF7DDB">
        <w:rPr>
          <w:rFonts w:asciiTheme="majorHAnsi" w:eastAsia="Times New Roman" w:hAnsiTheme="majorHAnsi" w:cstheme="majorHAnsi"/>
          <w:color w:val="000000"/>
          <w:sz w:val="24"/>
          <w:szCs w:val="24"/>
        </w:rPr>
        <w:t xml:space="preserve">that </w:t>
      </w:r>
      <w:r w:rsidR="005B0392" w:rsidRPr="00CF7DDB">
        <w:rPr>
          <w:rFonts w:asciiTheme="majorHAnsi" w:eastAsia="Times New Roman" w:hAnsiTheme="majorHAnsi" w:cstheme="majorHAnsi"/>
          <w:color w:val="000000"/>
          <w:sz w:val="24"/>
          <w:szCs w:val="24"/>
        </w:rPr>
        <w:t xml:space="preserve">contains all the </w:t>
      </w:r>
      <w:r w:rsidR="00DF2BB5" w:rsidRPr="00CF7DDB">
        <w:rPr>
          <w:rFonts w:asciiTheme="majorHAnsi" w:eastAsia="Times New Roman" w:hAnsiTheme="majorHAnsi" w:cstheme="majorHAnsi"/>
          <w:color w:val="000000"/>
          <w:sz w:val="24"/>
          <w:szCs w:val="24"/>
        </w:rPr>
        <w:t>elements in subsection (c)(2).</w:t>
      </w:r>
    </w:p>
    <w:p w14:paraId="0B2A12C2" w14:textId="032FB93C" w:rsidR="00882FBF" w:rsidRPr="00CF7DDB" w:rsidRDefault="00DF2BB5" w:rsidP="00C40B34">
      <w:pPr>
        <w:shd w:val="clear" w:color="auto" w:fill="FFFFFF" w:themeFill="background1"/>
        <w:spacing w:before="120" w:after="120" w:line="240" w:lineRule="auto"/>
        <w:rPr>
          <w:rFonts w:asciiTheme="majorHAnsi" w:eastAsia="Times New Roman" w:hAnsiTheme="majorHAnsi" w:cstheme="majorBidi"/>
          <w:color w:val="000000"/>
          <w:sz w:val="24"/>
          <w:szCs w:val="24"/>
        </w:rPr>
      </w:pPr>
      <w:r w:rsidRPr="4D4EDDF3">
        <w:rPr>
          <w:rFonts w:asciiTheme="majorHAnsi" w:eastAsia="Times New Roman" w:hAnsiTheme="majorHAnsi" w:cstheme="majorBidi"/>
          <w:color w:val="000000" w:themeColor="text1"/>
          <w:sz w:val="24"/>
          <w:szCs w:val="24"/>
        </w:rPr>
        <w:t xml:space="preserve">(2) </w:t>
      </w:r>
      <w:r w:rsidR="003E157D" w:rsidRPr="4D4EDDF3">
        <w:rPr>
          <w:rFonts w:asciiTheme="majorHAnsi" w:eastAsia="Times New Roman" w:hAnsiTheme="majorHAnsi" w:cstheme="majorBidi"/>
          <w:color w:val="000000" w:themeColor="text1"/>
          <w:sz w:val="24"/>
          <w:szCs w:val="24"/>
        </w:rPr>
        <w:t>The plan shall contain all of the following elements:</w:t>
      </w:r>
    </w:p>
    <w:p w14:paraId="56951445" w14:textId="74B9512E" w:rsidR="0095114C" w:rsidRPr="00CF7DDB" w:rsidRDefault="00490079" w:rsidP="00C40B34">
      <w:pPr>
        <w:pStyle w:val="ListParagraph"/>
        <w:numPr>
          <w:ilvl w:val="1"/>
          <w:numId w:val="15"/>
        </w:numPr>
        <w:shd w:val="clear" w:color="auto" w:fill="FFFFFF" w:themeFill="background1"/>
        <w:spacing w:before="120" w:after="120" w:line="240" w:lineRule="auto"/>
        <w:contextualSpacing w:val="0"/>
        <w:rPr>
          <w:rFonts w:asciiTheme="majorHAnsi" w:eastAsia="Times New Roman" w:hAnsiTheme="majorHAnsi" w:cstheme="majorHAnsi"/>
          <w:color w:val="000000" w:themeColor="text1"/>
          <w:sz w:val="24"/>
          <w:szCs w:val="24"/>
        </w:rPr>
      </w:pPr>
      <w:r w:rsidRPr="00CF7DDB">
        <w:rPr>
          <w:rFonts w:asciiTheme="majorHAnsi" w:eastAsia="Times New Roman" w:hAnsiTheme="majorHAnsi" w:cstheme="majorHAnsi"/>
          <w:color w:val="000000" w:themeColor="text1"/>
          <w:sz w:val="24"/>
          <w:szCs w:val="24"/>
        </w:rPr>
        <w:t>The name(s) or title(s) of the person(s) responsible for implementing the plan.</w:t>
      </w:r>
    </w:p>
    <w:p w14:paraId="203E73C5" w14:textId="3847F2CA" w:rsidR="003C13FC" w:rsidRDefault="00490079" w:rsidP="00C40B34">
      <w:pPr>
        <w:pStyle w:val="ListParagraph"/>
        <w:numPr>
          <w:ilvl w:val="1"/>
          <w:numId w:val="15"/>
        </w:numPr>
        <w:shd w:val="clear" w:color="auto" w:fill="FFFFFF" w:themeFill="background1"/>
        <w:spacing w:before="120" w:after="120" w:line="240" w:lineRule="auto"/>
        <w:contextualSpacing w:val="0"/>
        <w:rPr>
          <w:rFonts w:asciiTheme="majorHAnsi" w:eastAsia="Times New Roman" w:hAnsiTheme="majorHAnsi" w:cstheme="majorHAnsi"/>
          <w:color w:val="000000" w:themeColor="text1"/>
          <w:sz w:val="24"/>
          <w:szCs w:val="24"/>
        </w:rPr>
      </w:pPr>
      <w:r w:rsidRPr="00CF7DDB">
        <w:rPr>
          <w:rFonts w:asciiTheme="majorHAnsi" w:eastAsia="Times New Roman" w:hAnsiTheme="majorHAnsi" w:cstheme="majorHAnsi"/>
          <w:color w:val="000000" w:themeColor="text1"/>
          <w:sz w:val="24"/>
          <w:szCs w:val="24"/>
        </w:rPr>
        <w:t xml:space="preserve">A list of all job classifications </w:t>
      </w:r>
      <w:r w:rsidR="007B08D6" w:rsidRPr="00CF7DDB">
        <w:rPr>
          <w:rFonts w:asciiTheme="majorHAnsi" w:eastAsia="Times New Roman" w:hAnsiTheme="majorHAnsi" w:cstheme="majorHAnsi"/>
          <w:color w:val="000000" w:themeColor="text1"/>
          <w:sz w:val="24"/>
          <w:szCs w:val="24"/>
        </w:rPr>
        <w:t>that</w:t>
      </w:r>
      <w:r w:rsidRPr="00CF7DDB">
        <w:rPr>
          <w:rFonts w:asciiTheme="majorHAnsi" w:eastAsia="Times New Roman" w:hAnsiTheme="majorHAnsi" w:cstheme="majorHAnsi"/>
          <w:color w:val="000000" w:themeColor="text1"/>
          <w:sz w:val="24"/>
          <w:szCs w:val="24"/>
        </w:rPr>
        <w:t xml:space="preserve"> have occupational exposure to plume. </w:t>
      </w:r>
    </w:p>
    <w:p w14:paraId="61611644" w14:textId="32631298" w:rsidR="00512928" w:rsidRPr="009C5A5B" w:rsidRDefault="00287AA8" w:rsidP="00C40B34">
      <w:pPr>
        <w:pStyle w:val="ListParagraph"/>
        <w:numPr>
          <w:ilvl w:val="1"/>
          <w:numId w:val="15"/>
        </w:numPr>
        <w:shd w:val="clear" w:color="auto" w:fill="FFFFFF" w:themeFill="background1"/>
        <w:spacing w:before="120" w:after="120" w:line="240" w:lineRule="auto"/>
        <w:contextualSpacing w:val="0"/>
        <w:rPr>
          <w:rFonts w:asciiTheme="majorHAnsi" w:eastAsia="Times New Roman" w:hAnsiTheme="majorHAnsi" w:cstheme="majorHAnsi"/>
          <w:color w:val="000000" w:themeColor="text1"/>
          <w:sz w:val="24"/>
          <w:szCs w:val="24"/>
        </w:rPr>
      </w:pPr>
      <w:r>
        <w:rPr>
          <w:rFonts w:asciiTheme="majorHAnsi" w:hAnsiTheme="majorHAnsi" w:cstheme="majorHAnsi"/>
          <w:color w:val="000000"/>
          <w:sz w:val="24"/>
          <w:szCs w:val="24"/>
          <w:shd w:val="clear" w:color="auto" w:fill="FFFFFF"/>
        </w:rPr>
        <w:t>Effective p</w:t>
      </w:r>
      <w:r w:rsidR="00512928" w:rsidRPr="00AB0D10">
        <w:rPr>
          <w:rFonts w:asciiTheme="majorHAnsi" w:hAnsiTheme="majorHAnsi" w:cstheme="majorHAnsi"/>
          <w:color w:val="000000"/>
          <w:sz w:val="24"/>
          <w:szCs w:val="24"/>
          <w:shd w:val="clear" w:color="auto" w:fill="FFFFFF"/>
        </w:rPr>
        <w:t xml:space="preserve">rocedures for identifying and evaluating </w:t>
      </w:r>
      <w:r w:rsidR="00512928">
        <w:rPr>
          <w:rFonts w:asciiTheme="majorHAnsi" w:hAnsiTheme="majorHAnsi" w:cstheme="majorHAnsi"/>
          <w:color w:val="000000"/>
          <w:sz w:val="24"/>
          <w:szCs w:val="24"/>
          <w:shd w:val="clear" w:color="auto" w:fill="FFFFFF"/>
        </w:rPr>
        <w:t>occupational exposure to plume in accordance with Section 3203(a)(4).</w:t>
      </w:r>
    </w:p>
    <w:p w14:paraId="3E30B237" w14:textId="2CFCD7DB" w:rsidR="00A015E6" w:rsidRPr="00CF7DDB" w:rsidRDefault="003A405C" w:rsidP="00C40B34">
      <w:pPr>
        <w:pStyle w:val="ListParagraph"/>
        <w:numPr>
          <w:ilvl w:val="1"/>
          <w:numId w:val="15"/>
        </w:numPr>
        <w:shd w:val="clear" w:color="auto" w:fill="FFFFFF" w:themeFill="background1"/>
        <w:spacing w:before="120" w:after="120" w:line="240" w:lineRule="auto"/>
        <w:contextualSpacing w:val="0"/>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Effective p</w:t>
      </w:r>
      <w:r w:rsidR="00490079" w:rsidRPr="00CF7DDB">
        <w:rPr>
          <w:rFonts w:asciiTheme="majorHAnsi" w:eastAsia="Times New Roman" w:hAnsiTheme="majorHAnsi" w:cstheme="majorHAnsi"/>
          <w:color w:val="000000" w:themeColor="text1"/>
          <w:sz w:val="24"/>
          <w:szCs w:val="24"/>
        </w:rPr>
        <w:t xml:space="preserve">rocedures to control employee exposure to plume. The procedures shall </w:t>
      </w:r>
      <w:r w:rsidR="00BD15A2" w:rsidRPr="00CF7DDB">
        <w:rPr>
          <w:rFonts w:asciiTheme="majorHAnsi" w:eastAsia="Times New Roman" w:hAnsiTheme="majorHAnsi" w:cstheme="majorHAnsi"/>
          <w:color w:val="000000" w:themeColor="text1"/>
          <w:sz w:val="24"/>
          <w:szCs w:val="24"/>
        </w:rPr>
        <w:t xml:space="preserve">contain </w:t>
      </w:r>
      <w:r w:rsidR="003C2296" w:rsidRPr="00CF7DDB">
        <w:rPr>
          <w:rFonts w:asciiTheme="majorHAnsi" w:eastAsia="Times New Roman" w:hAnsiTheme="majorHAnsi" w:cstheme="majorHAnsi"/>
          <w:color w:val="000000" w:themeColor="text1"/>
          <w:sz w:val="24"/>
          <w:szCs w:val="24"/>
        </w:rPr>
        <w:t xml:space="preserve">clear instructions </w:t>
      </w:r>
      <w:r w:rsidR="00600216" w:rsidRPr="00CF7DDB">
        <w:rPr>
          <w:rFonts w:asciiTheme="majorHAnsi" w:eastAsia="Times New Roman" w:hAnsiTheme="majorHAnsi" w:cstheme="majorHAnsi"/>
          <w:color w:val="000000" w:themeColor="text1"/>
          <w:sz w:val="24"/>
          <w:szCs w:val="24"/>
        </w:rPr>
        <w:t xml:space="preserve">for </w:t>
      </w:r>
      <w:r w:rsidR="00490079" w:rsidRPr="00CF7DDB">
        <w:rPr>
          <w:rFonts w:asciiTheme="majorHAnsi" w:eastAsia="Times New Roman" w:hAnsiTheme="majorHAnsi" w:cstheme="majorHAnsi"/>
          <w:color w:val="000000" w:themeColor="text1"/>
          <w:sz w:val="24"/>
          <w:szCs w:val="24"/>
        </w:rPr>
        <w:t>whenever energy-based devices</w:t>
      </w:r>
      <w:r w:rsidR="000E75FE">
        <w:rPr>
          <w:rFonts w:asciiTheme="majorHAnsi" w:eastAsia="Times New Roman" w:hAnsiTheme="majorHAnsi" w:cstheme="majorHAnsi"/>
          <w:color w:val="000000" w:themeColor="text1"/>
          <w:sz w:val="24"/>
          <w:szCs w:val="24"/>
        </w:rPr>
        <w:t xml:space="preserve">, </w:t>
      </w:r>
      <w:r w:rsidR="000E75FE" w:rsidRPr="2DA7CE2B">
        <w:rPr>
          <w:rFonts w:asciiTheme="majorHAnsi" w:eastAsia="Times New Roman" w:hAnsiTheme="majorHAnsi" w:cstheme="majorBidi"/>
          <w:color w:val="000000" w:themeColor="text1"/>
          <w:sz w:val="24"/>
          <w:szCs w:val="24"/>
        </w:rPr>
        <w:t>electrosurgical devices, electrocautery devices, or mechanical tools</w:t>
      </w:r>
      <w:r w:rsidR="00490079" w:rsidRPr="00CF7DDB">
        <w:rPr>
          <w:rFonts w:asciiTheme="majorHAnsi" w:eastAsia="Times New Roman" w:hAnsiTheme="majorHAnsi" w:cstheme="majorHAnsi"/>
          <w:color w:val="000000" w:themeColor="text1"/>
          <w:sz w:val="24"/>
          <w:szCs w:val="24"/>
        </w:rPr>
        <w:t xml:space="preserve"> are in use.</w:t>
      </w:r>
    </w:p>
    <w:p w14:paraId="61976402" w14:textId="236ABD67" w:rsidR="00675948" w:rsidRPr="000A3BF8" w:rsidRDefault="000A3BF8" w:rsidP="00C40B34">
      <w:pPr>
        <w:pStyle w:val="ListParagraph"/>
        <w:numPr>
          <w:ilvl w:val="1"/>
          <w:numId w:val="15"/>
        </w:numPr>
        <w:shd w:val="clear" w:color="auto" w:fill="FFFFFF" w:themeFill="background1"/>
        <w:spacing w:before="120" w:after="120" w:line="240" w:lineRule="auto"/>
        <w:contextualSpacing w:val="0"/>
        <w:rPr>
          <w:rFonts w:asciiTheme="majorHAnsi" w:hAnsiTheme="majorHAnsi" w:cstheme="majorBidi"/>
          <w:sz w:val="24"/>
          <w:szCs w:val="24"/>
        </w:rPr>
      </w:pPr>
      <w:r w:rsidRPr="2DA7CE2B">
        <w:rPr>
          <w:rFonts w:asciiTheme="majorHAnsi" w:eastAsia="Times New Roman" w:hAnsiTheme="majorHAnsi" w:cstheme="majorBidi"/>
          <w:color w:val="000000" w:themeColor="text1"/>
          <w:sz w:val="24"/>
          <w:szCs w:val="24"/>
        </w:rPr>
        <w:lastRenderedPageBreak/>
        <w:t>Effective p</w:t>
      </w:r>
      <w:r w:rsidR="00490079" w:rsidRPr="2DA7CE2B">
        <w:rPr>
          <w:rFonts w:asciiTheme="majorHAnsi" w:eastAsia="Times New Roman" w:hAnsiTheme="majorHAnsi" w:cstheme="majorBidi"/>
          <w:color w:val="000000" w:themeColor="text1"/>
          <w:sz w:val="24"/>
          <w:szCs w:val="24"/>
        </w:rPr>
        <w:t>rocedures for reviewing, at least annually, the effectiveness of the plan.</w:t>
      </w:r>
    </w:p>
    <w:p w14:paraId="0161D702" w14:textId="47D67B8C" w:rsidR="00CD4F07" w:rsidRPr="00CD4F07" w:rsidRDefault="000A3BF8" w:rsidP="00C40B34">
      <w:pPr>
        <w:pStyle w:val="ListParagraph"/>
        <w:numPr>
          <w:ilvl w:val="1"/>
          <w:numId w:val="15"/>
        </w:numPr>
        <w:shd w:val="clear" w:color="auto" w:fill="FFFFFF" w:themeFill="background1"/>
        <w:spacing w:before="120" w:after="120" w:line="240" w:lineRule="auto"/>
        <w:contextualSpacing w:val="0"/>
        <w:rPr>
          <w:rFonts w:asciiTheme="majorHAnsi" w:hAnsiTheme="majorHAnsi" w:cstheme="majorHAnsi"/>
          <w:color w:val="000000"/>
          <w:sz w:val="24"/>
          <w:szCs w:val="24"/>
          <w:shd w:val="clear" w:color="auto" w:fill="FFFFFF"/>
        </w:rPr>
      </w:pPr>
      <w:r w:rsidRPr="00CD4F07">
        <w:rPr>
          <w:rFonts w:asciiTheme="majorHAnsi" w:hAnsiTheme="majorHAnsi" w:cstheme="majorHAnsi"/>
          <w:sz w:val="24"/>
          <w:szCs w:val="24"/>
        </w:rPr>
        <w:t xml:space="preserve">Effective procedures for </w:t>
      </w:r>
      <w:r w:rsidR="003F1C67" w:rsidRPr="00CD4F07">
        <w:rPr>
          <w:rFonts w:asciiTheme="majorHAnsi" w:hAnsiTheme="majorHAnsi" w:cstheme="majorHAnsi"/>
          <w:sz w:val="24"/>
          <w:szCs w:val="24"/>
        </w:rPr>
        <w:t xml:space="preserve">obtaining the </w:t>
      </w:r>
      <w:r w:rsidR="003F1C67" w:rsidRPr="00CD4F07">
        <w:rPr>
          <w:rFonts w:asciiTheme="majorHAnsi" w:hAnsiTheme="majorHAnsi" w:cstheme="majorHAnsi"/>
          <w:color w:val="000000"/>
          <w:sz w:val="24"/>
          <w:szCs w:val="24"/>
          <w:shd w:val="clear" w:color="auto" w:fill="FFFFFF"/>
        </w:rPr>
        <w:t xml:space="preserve">active involvement of employees and authorized employee representatives in all elements of the </w:t>
      </w:r>
      <w:r w:rsidR="00A23F0F">
        <w:rPr>
          <w:rFonts w:asciiTheme="majorHAnsi" w:hAnsiTheme="majorHAnsi" w:cstheme="majorHAnsi"/>
          <w:color w:val="000000"/>
          <w:sz w:val="24"/>
          <w:szCs w:val="24"/>
          <w:shd w:val="clear" w:color="auto" w:fill="FFFFFF"/>
        </w:rPr>
        <w:t xml:space="preserve">exposure control </w:t>
      </w:r>
      <w:r w:rsidR="003F1C67" w:rsidRPr="00CD4F07">
        <w:rPr>
          <w:rFonts w:asciiTheme="majorHAnsi" w:hAnsiTheme="majorHAnsi" w:cstheme="majorHAnsi"/>
          <w:color w:val="000000"/>
          <w:sz w:val="24"/>
          <w:szCs w:val="24"/>
          <w:shd w:val="clear" w:color="auto" w:fill="FFFFFF"/>
        </w:rPr>
        <w:t>plan including</w:t>
      </w:r>
      <w:r w:rsidR="00115E26">
        <w:rPr>
          <w:rFonts w:asciiTheme="majorHAnsi" w:hAnsiTheme="majorHAnsi" w:cstheme="majorHAnsi"/>
          <w:color w:val="000000"/>
          <w:sz w:val="24"/>
          <w:szCs w:val="24"/>
          <w:shd w:val="clear" w:color="auto" w:fill="FFFFFF"/>
        </w:rPr>
        <w:t>, but not limited to</w:t>
      </w:r>
      <w:r w:rsidR="007054AF">
        <w:rPr>
          <w:rFonts w:asciiTheme="majorHAnsi" w:hAnsiTheme="majorHAnsi" w:cstheme="majorHAnsi"/>
          <w:color w:val="000000"/>
          <w:sz w:val="24"/>
          <w:szCs w:val="24"/>
          <w:shd w:val="clear" w:color="auto" w:fill="FFFFFF"/>
        </w:rPr>
        <w:t>:</w:t>
      </w:r>
      <w:r w:rsidR="003F1C67" w:rsidRPr="00CD4F07">
        <w:rPr>
          <w:rFonts w:asciiTheme="majorHAnsi" w:hAnsiTheme="majorHAnsi" w:cstheme="majorHAnsi"/>
          <w:color w:val="000000"/>
          <w:sz w:val="24"/>
          <w:szCs w:val="24"/>
          <w:shd w:val="clear" w:color="auto" w:fill="FFFFFF"/>
        </w:rPr>
        <w:t xml:space="preserve"> </w:t>
      </w:r>
    </w:p>
    <w:p w14:paraId="1FC6989E" w14:textId="25481E00" w:rsidR="000A3BF8" w:rsidRPr="006755E3" w:rsidRDefault="006755E3"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HAnsi"/>
          <w:sz w:val="24"/>
          <w:szCs w:val="24"/>
        </w:rPr>
      </w:pPr>
      <w:r>
        <w:rPr>
          <w:rFonts w:asciiTheme="majorHAnsi" w:hAnsiTheme="majorHAnsi" w:cstheme="majorHAnsi"/>
          <w:color w:val="000000"/>
          <w:sz w:val="24"/>
          <w:szCs w:val="24"/>
          <w:shd w:val="clear" w:color="auto" w:fill="FFFFFF"/>
        </w:rPr>
        <w:t>Identifying and evaluating exposures to plume</w:t>
      </w:r>
      <w:r w:rsidR="006B5579">
        <w:rPr>
          <w:rFonts w:asciiTheme="majorHAnsi" w:hAnsiTheme="majorHAnsi" w:cstheme="majorHAnsi"/>
          <w:color w:val="000000"/>
          <w:sz w:val="24"/>
          <w:szCs w:val="24"/>
          <w:shd w:val="clear" w:color="auto" w:fill="FFFFFF"/>
        </w:rPr>
        <w:t>;</w:t>
      </w:r>
    </w:p>
    <w:p w14:paraId="179460B3" w14:textId="2E729CAC" w:rsidR="00DA316D" w:rsidRPr="00DA316D" w:rsidRDefault="006755E3"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Bidi"/>
          <w:sz w:val="24"/>
          <w:szCs w:val="24"/>
        </w:rPr>
      </w:pPr>
      <w:r w:rsidRPr="2DA7CE2B">
        <w:rPr>
          <w:rFonts w:asciiTheme="majorHAnsi" w:hAnsiTheme="majorHAnsi" w:cstheme="majorBidi"/>
          <w:color w:val="000000" w:themeColor="text1"/>
          <w:sz w:val="24"/>
          <w:szCs w:val="24"/>
        </w:rPr>
        <w:t>Controlling exposures to plume</w:t>
      </w:r>
      <w:r w:rsidR="00060686" w:rsidRPr="2DA7CE2B">
        <w:rPr>
          <w:rFonts w:asciiTheme="majorHAnsi" w:hAnsiTheme="majorHAnsi" w:cstheme="majorBidi"/>
          <w:color w:val="000000" w:themeColor="text1"/>
          <w:sz w:val="24"/>
          <w:szCs w:val="24"/>
        </w:rPr>
        <w:t xml:space="preserve"> including administrative control</w:t>
      </w:r>
      <w:r w:rsidR="008A4794" w:rsidRPr="2DA7CE2B">
        <w:rPr>
          <w:rFonts w:asciiTheme="majorHAnsi" w:hAnsiTheme="majorHAnsi" w:cstheme="majorBidi"/>
          <w:color w:val="000000" w:themeColor="text1"/>
          <w:sz w:val="24"/>
          <w:szCs w:val="24"/>
        </w:rPr>
        <w:t>s</w:t>
      </w:r>
      <w:r w:rsidR="000C43F3">
        <w:rPr>
          <w:rFonts w:asciiTheme="majorHAnsi" w:hAnsiTheme="majorHAnsi" w:cstheme="majorBidi"/>
          <w:color w:val="000000" w:themeColor="text1"/>
          <w:sz w:val="24"/>
          <w:szCs w:val="24"/>
        </w:rPr>
        <w:t>,</w:t>
      </w:r>
      <w:r w:rsidR="00341F59" w:rsidRPr="2DA7CE2B">
        <w:rPr>
          <w:rFonts w:asciiTheme="majorHAnsi" w:hAnsiTheme="majorHAnsi" w:cstheme="majorBidi"/>
          <w:color w:val="000000" w:themeColor="text1"/>
          <w:sz w:val="24"/>
          <w:szCs w:val="24"/>
        </w:rPr>
        <w:t xml:space="preserve"> </w:t>
      </w:r>
      <w:r w:rsidR="00DA316D">
        <w:rPr>
          <w:rFonts w:asciiTheme="majorHAnsi" w:hAnsiTheme="majorHAnsi" w:cstheme="majorBidi"/>
          <w:color w:val="000000" w:themeColor="text1"/>
          <w:sz w:val="24"/>
          <w:szCs w:val="24"/>
        </w:rPr>
        <w:t xml:space="preserve">and </w:t>
      </w:r>
      <w:r w:rsidR="00341F59" w:rsidRPr="2DA7CE2B">
        <w:rPr>
          <w:rFonts w:asciiTheme="majorHAnsi" w:hAnsiTheme="majorHAnsi" w:cstheme="majorBidi"/>
          <w:color w:val="000000" w:themeColor="text1"/>
          <w:sz w:val="24"/>
          <w:szCs w:val="24"/>
        </w:rPr>
        <w:t xml:space="preserve">selection </w:t>
      </w:r>
      <w:r w:rsidR="001F5227" w:rsidRPr="2DA7CE2B">
        <w:rPr>
          <w:rFonts w:asciiTheme="majorHAnsi" w:hAnsiTheme="majorHAnsi" w:cstheme="majorBidi"/>
          <w:color w:val="000000" w:themeColor="text1"/>
          <w:sz w:val="24"/>
          <w:szCs w:val="24"/>
        </w:rPr>
        <w:t xml:space="preserve">and use </w:t>
      </w:r>
      <w:r w:rsidR="00341F59" w:rsidRPr="2DA7CE2B">
        <w:rPr>
          <w:rFonts w:asciiTheme="majorHAnsi" w:hAnsiTheme="majorHAnsi" w:cstheme="majorBidi"/>
          <w:color w:val="000000" w:themeColor="text1"/>
          <w:sz w:val="24"/>
          <w:szCs w:val="24"/>
        </w:rPr>
        <w:t xml:space="preserve">of </w:t>
      </w:r>
      <w:r w:rsidR="00115E26" w:rsidRPr="2DA7CE2B">
        <w:rPr>
          <w:rFonts w:asciiTheme="majorHAnsi" w:hAnsiTheme="majorHAnsi" w:cstheme="majorBidi"/>
          <w:color w:val="000000" w:themeColor="text1"/>
          <w:sz w:val="24"/>
          <w:szCs w:val="24"/>
        </w:rPr>
        <w:t xml:space="preserve">plume </w:t>
      </w:r>
      <w:r w:rsidR="00341F59" w:rsidRPr="2DA7CE2B">
        <w:rPr>
          <w:rFonts w:asciiTheme="majorHAnsi" w:hAnsiTheme="majorHAnsi" w:cstheme="majorBidi"/>
          <w:color w:val="000000" w:themeColor="text1"/>
          <w:sz w:val="24"/>
          <w:szCs w:val="24"/>
        </w:rPr>
        <w:t>evacuation systems</w:t>
      </w:r>
      <w:r w:rsidR="006B5579">
        <w:rPr>
          <w:rFonts w:asciiTheme="majorHAnsi" w:hAnsiTheme="majorHAnsi" w:cstheme="majorBidi"/>
          <w:color w:val="000000" w:themeColor="text1"/>
          <w:sz w:val="24"/>
          <w:szCs w:val="24"/>
        </w:rPr>
        <w:t>;</w:t>
      </w:r>
    </w:p>
    <w:p w14:paraId="5C0A4F7D" w14:textId="5AB3B9FE" w:rsidR="00B457D6" w:rsidRPr="00B457D6" w:rsidRDefault="00DA316D"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Bidi"/>
          <w:sz w:val="24"/>
          <w:szCs w:val="24"/>
        </w:rPr>
      </w:pPr>
      <w:r>
        <w:rPr>
          <w:rFonts w:asciiTheme="majorHAnsi" w:hAnsiTheme="majorHAnsi" w:cstheme="majorBidi"/>
          <w:color w:val="000000" w:themeColor="text1"/>
          <w:sz w:val="24"/>
          <w:szCs w:val="24"/>
        </w:rPr>
        <w:t>S</w:t>
      </w:r>
      <w:r w:rsidR="000C43F3">
        <w:rPr>
          <w:rFonts w:asciiTheme="majorHAnsi" w:hAnsiTheme="majorHAnsi" w:cstheme="majorBidi"/>
          <w:color w:val="000000" w:themeColor="text1"/>
          <w:sz w:val="24"/>
          <w:szCs w:val="24"/>
        </w:rPr>
        <w:t xml:space="preserve">election </w:t>
      </w:r>
      <w:r w:rsidR="00B86080">
        <w:rPr>
          <w:rFonts w:asciiTheme="majorHAnsi" w:hAnsiTheme="majorHAnsi" w:cstheme="majorBidi"/>
          <w:color w:val="000000" w:themeColor="text1"/>
          <w:sz w:val="24"/>
          <w:szCs w:val="24"/>
        </w:rPr>
        <w:t xml:space="preserve">and use </w:t>
      </w:r>
      <w:r w:rsidR="000C43F3">
        <w:rPr>
          <w:rFonts w:asciiTheme="majorHAnsi" w:hAnsiTheme="majorHAnsi" w:cstheme="majorBidi"/>
          <w:color w:val="000000" w:themeColor="text1"/>
          <w:sz w:val="24"/>
          <w:szCs w:val="24"/>
        </w:rPr>
        <w:t>of personal protective equipment</w:t>
      </w:r>
      <w:r w:rsidR="006B5579">
        <w:rPr>
          <w:rFonts w:asciiTheme="majorHAnsi" w:hAnsiTheme="majorHAnsi" w:cstheme="majorBidi"/>
          <w:color w:val="000000" w:themeColor="text1"/>
          <w:sz w:val="24"/>
          <w:szCs w:val="24"/>
        </w:rPr>
        <w:t>;</w:t>
      </w:r>
    </w:p>
    <w:p w14:paraId="74CA7554" w14:textId="3A8482FC" w:rsidR="006755E3" w:rsidRPr="006755E3" w:rsidRDefault="00DA316D"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Bidi"/>
          <w:sz w:val="24"/>
          <w:szCs w:val="24"/>
        </w:rPr>
      </w:pPr>
      <w:r>
        <w:rPr>
          <w:rFonts w:asciiTheme="majorHAnsi" w:hAnsiTheme="majorHAnsi" w:cstheme="majorBidi"/>
          <w:color w:val="000000" w:themeColor="text1"/>
          <w:sz w:val="24"/>
          <w:szCs w:val="24"/>
        </w:rPr>
        <w:t>Selection and use of respirators</w:t>
      </w:r>
      <w:r w:rsidR="006B5579">
        <w:rPr>
          <w:rFonts w:asciiTheme="majorHAnsi" w:hAnsiTheme="majorHAnsi" w:cstheme="majorBidi"/>
          <w:color w:val="000000" w:themeColor="text1"/>
          <w:sz w:val="24"/>
          <w:szCs w:val="24"/>
        </w:rPr>
        <w:t>;</w:t>
      </w:r>
    </w:p>
    <w:p w14:paraId="18C8A1E4" w14:textId="08A1CF99" w:rsidR="008A424F" w:rsidRPr="008A424F" w:rsidRDefault="0070679C"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Bidi"/>
          <w:sz w:val="24"/>
          <w:szCs w:val="24"/>
        </w:rPr>
      </w:pPr>
      <w:r w:rsidRPr="2DA7CE2B">
        <w:rPr>
          <w:rFonts w:asciiTheme="majorHAnsi" w:hAnsiTheme="majorHAnsi" w:cstheme="majorBidi"/>
          <w:color w:val="000000" w:themeColor="text1"/>
          <w:sz w:val="24"/>
          <w:szCs w:val="24"/>
        </w:rPr>
        <w:t>Reviewing and updating the plan</w:t>
      </w:r>
      <w:r w:rsidR="006B5579">
        <w:rPr>
          <w:rFonts w:asciiTheme="majorHAnsi" w:hAnsiTheme="majorHAnsi" w:cstheme="majorBidi"/>
          <w:color w:val="000000" w:themeColor="text1"/>
          <w:sz w:val="24"/>
          <w:szCs w:val="24"/>
        </w:rPr>
        <w:t>; and</w:t>
      </w:r>
    </w:p>
    <w:p w14:paraId="4AC09324" w14:textId="3F0E0A19" w:rsidR="006755E3" w:rsidRPr="00CF7DDB" w:rsidRDefault="008A424F" w:rsidP="00C40B34">
      <w:pPr>
        <w:pStyle w:val="ListParagraph"/>
        <w:numPr>
          <w:ilvl w:val="2"/>
          <w:numId w:val="15"/>
        </w:numPr>
        <w:shd w:val="clear" w:color="auto" w:fill="FFFFFF" w:themeFill="background1"/>
        <w:spacing w:before="120" w:after="120" w:line="240" w:lineRule="auto"/>
        <w:contextualSpacing w:val="0"/>
        <w:rPr>
          <w:rFonts w:asciiTheme="majorHAnsi" w:hAnsiTheme="majorHAnsi" w:cstheme="majorHAnsi"/>
          <w:sz w:val="24"/>
          <w:szCs w:val="24"/>
        </w:rPr>
      </w:pPr>
      <w:r>
        <w:rPr>
          <w:rFonts w:asciiTheme="majorHAnsi" w:hAnsiTheme="majorHAnsi" w:cstheme="majorHAnsi"/>
          <w:color w:val="000000"/>
          <w:sz w:val="24"/>
          <w:szCs w:val="24"/>
          <w:shd w:val="clear" w:color="auto" w:fill="FFFFFF"/>
        </w:rPr>
        <w:t>Training</w:t>
      </w:r>
      <w:r w:rsidR="00A23F0F">
        <w:rPr>
          <w:rFonts w:asciiTheme="majorHAnsi" w:hAnsiTheme="majorHAnsi" w:cstheme="majorHAnsi"/>
          <w:color w:val="000000"/>
          <w:sz w:val="24"/>
          <w:szCs w:val="24"/>
          <w:shd w:val="clear" w:color="auto" w:fill="FFFFFF"/>
        </w:rPr>
        <w:t>.</w:t>
      </w:r>
    </w:p>
    <w:p w14:paraId="3DFEE8BA" w14:textId="45343372" w:rsidR="00EE0B82" w:rsidRPr="00EE0B82" w:rsidRDefault="005769AF" w:rsidP="00EE0B82">
      <w:pPr>
        <w:pStyle w:val="ListParagraph"/>
        <w:numPr>
          <w:ilvl w:val="0"/>
          <w:numId w:val="15"/>
        </w:numPr>
        <w:spacing w:before="120" w:after="120"/>
        <w:rPr>
          <w:rFonts w:asciiTheme="majorHAnsi" w:hAnsiTheme="majorHAnsi" w:cstheme="majorBidi"/>
          <w:sz w:val="24"/>
          <w:szCs w:val="24"/>
        </w:rPr>
      </w:pPr>
      <w:r w:rsidRPr="00EE0B82">
        <w:rPr>
          <w:rFonts w:asciiTheme="majorHAnsi" w:hAnsiTheme="majorHAnsi" w:cstheme="majorBidi"/>
          <w:sz w:val="24"/>
          <w:szCs w:val="24"/>
        </w:rPr>
        <w:t xml:space="preserve">The </w:t>
      </w:r>
      <w:r w:rsidR="00613E17" w:rsidRPr="00EE0B82">
        <w:rPr>
          <w:rFonts w:asciiTheme="majorHAnsi" w:hAnsiTheme="majorHAnsi" w:cstheme="majorBidi"/>
          <w:sz w:val="24"/>
          <w:szCs w:val="24"/>
        </w:rPr>
        <w:t xml:space="preserve">exposure control plan </w:t>
      </w:r>
      <w:r w:rsidRPr="00EE0B82">
        <w:rPr>
          <w:rFonts w:asciiTheme="majorHAnsi" w:hAnsiTheme="majorHAnsi" w:cstheme="majorBidi"/>
          <w:sz w:val="24"/>
          <w:szCs w:val="24"/>
        </w:rPr>
        <w:t>shall be reviewed</w:t>
      </w:r>
      <w:r w:rsidR="00712EBC" w:rsidRPr="00EE0B82">
        <w:rPr>
          <w:rFonts w:asciiTheme="majorHAnsi" w:hAnsiTheme="majorHAnsi" w:cstheme="majorBidi"/>
          <w:sz w:val="24"/>
          <w:szCs w:val="24"/>
        </w:rPr>
        <w:t>,</w:t>
      </w:r>
      <w:r w:rsidRPr="00EE0B82">
        <w:rPr>
          <w:rFonts w:asciiTheme="majorHAnsi" w:hAnsiTheme="majorHAnsi" w:cstheme="majorBidi"/>
          <w:sz w:val="24"/>
          <w:szCs w:val="24"/>
        </w:rPr>
        <w:t xml:space="preserve"> evaluated</w:t>
      </w:r>
      <w:r w:rsidR="00712EBC" w:rsidRPr="00EE0B82">
        <w:rPr>
          <w:rFonts w:asciiTheme="majorHAnsi" w:hAnsiTheme="majorHAnsi" w:cstheme="majorBidi"/>
          <w:sz w:val="24"/>
          <w:szCs w:val="24"/>
        </w:rPr>
        <w:t>, and updated</w:t>
      </w:r>
      <w:r w:rsidR="00EE0B82" w:rsidRPr="00EE0B82">
        <w:rPr>
          <w:rFonts w:asciiTheme="majorHAnsi" w:hAnsiTheme="majorHAnsi" w:cstheme="majorBidi"/>
          <w:sz w:val="24"/>
          <w:szCs w:val="24"/>
        </w:rPr>
        <w:t>:</w:t>
      </w:r>
    </w:p>
    <w:p w14:paraId="4D1A1663" w14:textId="0ED5E545" w:rsidR="005F1FBC" w:rsidRDefault="005F1FBC" w:rsidP="005F1FBC">
      <w:pPr>
        <w:pStyle w:val="ListParagraph"/>
        <w:numPr>
          <w:ilvl w:val="1"/>
          <w:numId w:val="15"/>
        </w:numPr>
        <w:spacing w:before="120" w:after="120"/>
        <w:rPr>
          <w:rFonts w:asciiTheme="majorHAnsi" w:hAnsiTheme="majorHAnsi" w:cstheme="majorHAnsi"/>
          <w:sz w:val="24"/>
          <w:szCs w:val="24"/>
        </w:rPr>
      </w:pPr>
      <w:r>
        <w:rPr>
          <w:rFonts w:asciiTheme="majorHAnsi" w:hAnsiTheme="majorHAnsi" w:cstheme="majorHAnsi"/>
          <w:sz w:val="24"/>
          <w:szCs w:val="24"/>
        </w:rPr>
        <w:t>A</w:t>
      </w:r>
      <w:r w:rsidR="005769AF" w:rsidRPr="00EE0B82">
        <w:rPr>
          <w:rFonts w:asciiTheme="majorHAnsi" w:hAnsiTheme="majorHAnsi" w:cstheme="majorHAnsi"/>
          <w:sz w:val="24"/>
          <w:szCs w:val="24"/>
        </w:rPr>
        <w:t>t least annually</w:t>
      </w:r>
      <w:r w:rsidR="0012793D">
        <w:rPr>
          <w:rFonts w:asciiTheme="majorHAnsi" w:hAnsiTheme="majorHAnsi" w:cstheme="majorHAnsi"/>
          <w:sz w:val="24"/>
          <w:szCs w:val="24"/>
        </w:rPr>
        <w:t>,</w:t>
      </w:r>
    </w:p>
    <w:p w14:paraId="20E06969" w14:textId="3EC93A7E" w:rsidR="008B4FE2" w:rsidRDefault="0012793D" w:rsidP="005F1FBC">
      <w:pPr>
        <w:pStyle w:val="ListParagraph"/>
        <w:numPr>
          <w:ilvl w:val="1"/>
          <w:numId w:val="15"/>
        </w:numPr>
        <w:spacing w:before="120" w:after="120"/>
        <w:rPr>
          <w:rFonts w:asciiTheme="majorHAnsi" w:hAnsiTheme="majorHAnsi" w:cstheme="majorHAnsi"/>
          <w:sz w:val="24"/>
          <w:szCs w:val="24"/>
        </w:rPr>
      </w:pPr>
      <w:r>
        <w:rPr>
          <w:rFonts w:asciiTheme="majorHAnsi" w:hAnsiTheme="majorHAnsi" w:cstheme="majorHAnsi"/>
          <w:sz w:val="24"/>
          <w:szCs w:val="24"/>
        </w:rPr>
        <w:t>W</w:t>
      </w:r>
      <w:r w:rsidR="005769AF" w:rsidRPr="00EE0B82">
        <w:rPr>
          <w:rFonts w:asciiTheme="majorHAnsi" w:hAnsiTheme="majorHAnsi" w:cstheme="majorHAnsi"/>
          <w:sz w:val="24"/>
          <w:szCs w:val="24"/>
        </w:rPr>
        <w:t>hen new processes, procedures, and equipment are introduced to the workplace</w:t>
      </w:r>
      <w:r w:rsidR="00776F8D" w:rsidRPr="00EE0B82">
        <w:rPr>
          <w:rFonts w:asciiTheme="majorHAnsi" w:hAnsiTheme="majorHAnsi" w:cstheme="majorHAnsi"/>
          <w:sz w:val="24"/>
          <w:szCs w:val="24"/>
        </w:rPr>
        <w:t>,</w:t>
      </w:r>
      <w:r w:rsidR="008B4FE2">
        <w:rPr>
          <w:rFonts w:asciiTheme="majorHAnsi" w:hAnsiTheme="majorHAnsi" w:cstheme="majorHAnsi"/>
          <w:sz w:val="24"/>
          <w:szCs w:val="24"/>
        </w:rPr>
        <w:t xml:space="preserve"> and</w:t>
      </w:r>
      <w:r w:rsidR="005769AF" w:rsidRPr="00EE0B82">
        <w:rPr>
          <w:rFonts w:asciiTheme="majorHAnsi" w:hAnsiTheme="majorHAnsi" w:cstheme="majorHAnsi"/>
          <w:sz w:val="24"/>
          <w:szCs w:val="24"/>
        </w:rPr>
        <w:t xml:space="preserve"> </w:t>
      </w:r>
    </w:p>
    <w:p w14:paraId="169B3911" w14:textId="48D5D6FA" w:rsidR="00D740A7" w:rsidRPr="00EE0B82" w:rsidRDefault="008B4FE2" w:rsidP="005F1FBC">
      <w:pPr>
        <w:pStyle w:val="ListParagraph"/>
        <w:numPr>
          <w:ilvl w:val="1"/>
          <w:numId w:val="15"/>
        </w:numPr>
        <w:spacing w:before="120" w:after="120"/>
        <w:rPr>
          <w:rFonts w:asciiTheme="majorHAnsi" w:hAnsiTheme="majorHAnsi" w:cstheme="majorHAnsi"/>
          <w:sz w:val="24"/>
          <w:szCs w:val="24"/>
        </w:rPr>
      </w:pPr>
      <w:r>
        <w:rPr>
          <w:rFonts w:asciiTheme="majorHAnsi" w:hAnsiTheme="majorHAnsi" w:cstheme="majorHAnsi"/>
          <w:sz w:val="24"/>
          <w:szCs w:val="24"/>
        </w:rPr>
        <w:t>W</w:t>
      </w:r>
      <w:r w:rsidR="005769AF" w:rsidRPr="00EE0B82">
        <w:rPr>
          <w:rFonts w:asciiTheme="majorHAnsi" w:hAnsiTheme="majorHAnsi" w:cstheme="majorHAnsi"/>
          <w:sz w:val="24"/>
          <w:szCs w:val="24"/>
        </w:rPr>
        <w:t>henever a new or previously unrecognized hazard is identified.</w:t>
      </w:r>
    </w:p>
    <w:p w14:paraId="238413E3" w14:textId="77777777" w:rsidR="008E3C46" w:rsidRPr="00CF7DDB" w:rsidRDefault="008E3C46" w:rsidP="00C40B34">
      <w:pPr>
        <w:spacing w:before="120" w:after="120"/>
        <w:ind w:left="360"/>
        <w:rPr>
          <w:rFonts w:asciiTheme="majorHAnsi" w:hAnsiTheme="majorHAnsi" w:cstheme="majorHAnsi"/>
          <w:sz w:val="24"/>
          <w:szCs w:val="24"/>
        </w:rPr>
      </w:pPr>
    </w:p>
    <w:p w14:paraId="2249788B" w14:textId="434015F3" w:rsidR="31F831DE" w:rsidRDefault="31F831DE" w:rsidP="31F831DE">
      <w:pPr>
        <w:shd w:val="clear" w:color="auto" w:fill="FFFFFF" w:themeFill="background1"/>
        <w:spacing w:before="120" w:after="120" w:line="240" w:lineRule="auto"/>
        <w:ind w:left="-360"/>
        <w:rPr>
          <w:rFonts w:asciiTheme="majorHAnsi" w:eastAsia="Times New Roman" w:hAnsiTheme="majorHAnsi" w:cstheme="majorBidi"/>
          <w:b/>
          <w:bCs/>
          <w:color w:val="000000" w:themeColor="text1"/>
          <w:sz w:val="24"/>
          <w:szCs w:val="24"/>
        </w:rPr>
      </w:pPr>
    </w:p>
    <w:p w14:paraId="79B912A3" w14:textId="4ED88157" w:rsidR="0039477C" w:rsidRPr="00CF7DDB" w:rsidRDefault="0037004F" w:rsidP="00C40B34">
      <w:pPr>
        <w:shd w:val="clear" w:color="auto" w:fill="FFFFFF" w:themeFill="background1"/>
        <w:spacing w:before="120" w:after="120" w:line="240" w:lineRule="auto"/>
        <w:ind w:left="-360"/>
        <w:rPr>
          <w:rFonts w:asciiTheme="majorHAnsi" w:eastAsia="Times New Roman" w:hAnsiTheme="majorHAnsi" w:cstheme="majorHAnsi"/>
          <w:b/>
          <w:bCs/>
          <w:color w:val="000000"/>
          <w:sz w:val="24"/>
          <w:szCs w:val="24"/>
        </w:rPr>
      </w:pPr>
      <w:r w:rsidRPr="00CF7DDB">
        <w:rPr>
          <w:rFonts w:asciiTheme="majorHAnsi" w:eastAsia="Times New Roman" w:hAnsiTheme="majorHAnsi" w:cstheme="majorHAnsi"/>
          <w:b/>
          <w:bCs/>
          <w:color w:val="000000" w:themeColor="text1"/>
          <w:sz w:val="24"/>
          <w:szCs w:val="24"/>
        </w:rPr>
        <w:t>(</w:t>
      </w:r>
      <w:r w:rsidR="00587849" w:rsidRPr="00CF7DDB">
        <w:rPr>
          <w:rFonts w:asciiTheme="majorHAnsi" w:eastAsia="Times New Roman" w:hAnsiTheme="majorHAnsi" w:cstheme="majorHAnsi"/>
          <w:b/>
          <w:bCs/>
          <w:color w:val="000000" w:themeColor="text1"/>
          <w:sz w:val="24"/>
          <w:szCs w:val="24"/>
        </w:rPr>
        <w:t>d</w:t>
      </w:r>
      <w:r w:rsidRPr="00CF7DDB">
        <w:rPr>
          <w:rFonts w:asciiTheme="majorHAnsi" w:eastAsia="Times New Roman" w:hAnsiTheme="majorHAnsi" w:cstheme="majorHAnsi"/>
          <w:b/>
          <w:bCs/>
          <w:color w:val="000000" w:themeColor="text1"/>
          <w:sz w:val="24"/>
          <w:szCs w:val="24"/>
        </w:rPr>
        <w:t xml:space="preserve">) </w:t>
      </w:r>
      <w:r w:rsidR="0039477C" w:rsidRPr="00CF7DDB">
        <w:rPr>
          <w:rFonts w:asciiTheme="majorHAnsi" w:eastAsia="Times New Roman" w:hAnsiTheme="majorHAnsi" w:cstheme="majorHAnsi"/>
          <w:b/>
          <w:bCs/>
          <w:color w:val="000000" w:themeColor="text1"/>
          <w:sz w:val="24"/>
          <w:szCs w:val="24"/>
        </w:rPr>
        <w:t>Control Measures.</w:t>
      </w:r>
    </w:p>
    <w:p w14:paraId="29D5861A" w14:textId="33539874" w:rsidR="002E7EBD" w:rsidRPr="00CF7DDB" w:rsidRDefault="00F07F87" w:rsidP="5F45BEF2">
      <w:pPr>
        <w:shd w:val="clear" w:color="auto" w:fill="FFFFFF" w:themeFill="background1"/>
        <w:spacing w:before="120" w:after="120" w:line="240" w:lineRule="auto"/>
        <w:rPr>
          <w:rFonts w:asciiTheme="majorHAnsi" w:eastAsia="Times New Roman" w:hAnsiTheme="majorHAnsi" w:cstheme="majorBidi"/>
          <w:color w:val="000000"/>
          <w:sz w:val="24"/>
          <w:szCs w:val="24"/>
        </w:rPr>
      </w:pPr>
      <w:r w:rsidRPr="5F45BEF2">
        <w:rPr>
          <w:rFonts w:asciiTheme="majorHAnsi" w:eastAsia="Times New Roman" w:hAnsiTheme="majorHAnsi" w:cstheme="majorBidi"/>
          <w:color w:val="000000" w:themeColor="text1"/>
          <w:sz w:val="24"/>
          <w:szCs w:val="24"/>
        </w:rPr>
        <w:t>(1)</w:t>
      </w:r>
      <w:r w:rsidR="00CB1FAF" w:rsidRPr="5F45BEF2">
        <w:rPr>
          <w:rFonts w:asciiTheme="majorHAnsi" w:eastAsia="Times New Roman" w:hAnsiTheme="majorHAnsi" w:cstheme="majorBidi"/>
          <w:color w:val="000000" w:themeColor="text1"/>
          <w:sz w:val="24"/>
          <w:szCs w:val="24"/>
        </w:rPr>
        <w:t xml:space="preserve"> </w:t>
      </w:r>
      <w:r w:rsidR="0039477C" w:rsidRPr="5F45BEF2">
        <w:rPr>
          <w:rFonts w:asciiTheme="majorHAnsi" w:eastAsia="Times New Roman" w:hAnsiTheme="majorHAnsi" w:cstheme="majorBidi"/>
          <w:color w:val="000000" w:themeColor="text1"/>
          <w:sz w:val="24"/>
          <w:szCs w:val="24"/>
        </w:rPr>
        <w:t>Engineering Controls.</w:t>
      </w:r>
      <w:r w:rsidR="00182B78" w:rsidRPr="5F45BEF2">
        <w:rPr>
          <w:rFonts w:asciiTheme="majorHAnsi" w:eastAsia="Times New Roman" w:hAnsiTheme="majorHAnsi" w:cstheme="majorBidi"/>
          <w:color w:val="000000" w:themeColor="text1"/>
          <w:sz w:val="24"/>
          <w:szCs w:val="24"/>
        </w:rPr>
        <w:t xml:space="preserve"> </w:t>
      </w:r>
    </w:p>
    <w:p w14:paraId="63432FEB" w14:textId="24E08648" w:rsidR="0088336E" w:rsidRDefault="004A0861" w:rsidP="00C40B34">
      <w:pPr>
        <w:shd w:val="clear" w:color="auto" w:fill="FFFFFF" w:themeFill="background1"/>
        <w:spacing w:before="120" w:after="120" w:line="240" w:lineRule="auto"/>
        <w:ind w:left="720"/>
        <w:rPr>
          <w:rFonts w:asciiTheme="majorHAnsi" w:eastAsia="Times New Roman" w:hAnsiTheme="majorHAnsi" w:cstheme="majorBidi"/>
          <w:color w:val="000000" w:themeColor="text1"/>
          <w:sz w:val="24"/>
          <w:szCs w:val="24"/>
        </w:rPr>
      </w:pPr>
      <w:r w:rsidRPr="77EC1920">
        <w:rPr>
          <w:rFonts w:asciiTheme="majorHAnsi" w:eastAsia="Times New Roman" w:hAnsiTheme="majorHAnsi" w:cstheme="majorBidi"/>
          <w:color w:val="000000" w:themeColor="text1"/>
          <w:sz w:val="24"/>
          <w:szCs w:val="24"/>
        </w:rPr>
        <w:t xml:space="preserve">(A) </w:t>
      </w:r>
      <w:r w:rsidR="002E7EBD" w:rsidRPr="77EC1920">
        <w:rPr>
          <w:rFonts w:asciiTheme="majorHAnsi" w:eastAsia="Times New Roman" w:hAnsiTheme="majorHAnsi" w:cstheme="majorBidi"/>
          <w:color w:val="000000" w:themeColor="text1"/>
          <w:sz w:val="24"/>
          <w:szCs w:val="24"/>
        </w:rPr>
        <w:t xml:space="preserve">Plume </w:t>
      </w:r>
      <w:r w:rsidR="003754BD" w:rsidRPr="77EC1920">
        <w:rPr>
          <w:rFonts w:asciiTheme="majorHAnsi" w:eastAsia="Times New Roman" w:hAnsiTheme="majorHAnsi" w:cstheme="majorBidi"/>
          <w:color w:val="000000" w:themeColor="text1"/>
          <w:sz w:val="24"/>
          <w:szCs w:val="24"/>
        </w:rPr>
        <w:t xml:space="preserve">Evacuation </w:t>
      </w:r>
      <w:r w:rsidR="002E7EBD" w:rsidRPr="77EC1920">
        <w:rPr>
          <w:rFonts w:asciiTheme="majorHAnsi" w:eastAsia="Times New Roman" w:hAnsiTheme="majorHAnsi" w:cstheme="majorBidi"/>
          <w:color w:val="000000" w:themeColor="text1"/>
          <w:sz w:val="24"/>
          <w:szCs w:val="24"/>
        </w:rPr>
        <w:t xml:space="preserve">Systems. </w:t>
      </w:r>
      <w:r w:rsidR="00E67D2E" w:rsidRPr="77EC1920">
        <w:rPr>
          <w:rFonts w:asciiTheme="majorHAnsi" w:eastAsia="Times New Roman" w:hAnsiTheme="majorHAnsi" w:cstheme="majorBidi"/>
          <w:color w:val="000000" w:themeColor="text1"/>
          <w:sz w:val="24"/>
          <w:szCs w:val="24"/>
        </w:rPr>
        <w:t>Exposure to plume shall be prevented by p</w:t>
      </w:r>
      <w:r w:rsidR="00615D80" w:rsidRPr="77EC1920">
        <w:rPr>
          <w:rFonts w:asciiTheme="majorHAnsi" w:eastAsia="Times New Roman" w:hAnsiTheme="majorHAnsi" w:cstheme="majorBidi"/>
          <w:color w:val="000000" w:themeColor="text1"/>
          <w:sz w:val="24"/>
          <w:szCs w:val="24"/>
        </w:rPr>
        <w:t xml:space="preserve">lume </w:t>
      </w:r>
      <w:r w:rsidR="003754BD" w:rsidRPr="77EC1920">
        <w:rPr>
          <w:rFonts w:asciiTheme="majorHAnsi" w:eastAsia="Times New Roman" w:hAnsiTheme="majorHAnsi" w:cstheme="majorBidi"/>
          <w:color w:val="000000" w:themeColor="text1"/>
          <w:sz w:val="24"/>
          <w:szCs w:val="24"/>
        </w:rPr>
        <w:t xml:space="preserve">evacuation </w:t>
      </w:r>
      <w:r w:rsidR="00615D80" w:rsidRPr="77EC1920">
        <w:rPr>
          <w:rFonts w:asciiTheme="majorHAnsi" w:eastAsia="Times New Roman" w:hAnsiTheme="majorHAnsi" w:cstheme="majorBidi"/>
          <w:color w:val="000000" w:themeColor="text1"/>
          <w:sz w:val="24"/>
          <w:szCs w:val="24"/>
        </w:rPr>
        <w:t xml:space="preserve">systems </w:t>
      </w:r>
      <w:r w:rsidR="00E67D2E" w:rsidRPr="77EC1920">
        <w:rPr>
          <w:rFonts w:asciiTheme="majorHAnsi" w:eastAsia="Times New Roman" w:hAnsiTheme="majorHAnsi" w:cstheme="majorBidi"/>
          <w:color w:val="000000" w:themeColor="text1"/>
          <w:sz w:val="24"/>
          <w:szCs w:val="24"/>
        </w:rPr>
        <w:t xml:space="preserve">to the greatest extent feasible. </w:t>
      </w:r>
      <w:r w:rsidR="00997C71">
        <w:rPr>
          <w:rFonts w:asciiTheme="majorHAnsi" w:eastAsia="Times New Roman" w:hAnsiTheme="majorHAnsi" w:cstheme="majorBidi"/>
          <w:color w:val="000000" w:themeColor="text1"/>
          <w:sz w:val="24"/>
          <w:szCs w:val="24"/>
        </w:rPr>
        <w:t>Plume evacuation systems shall:</w:t>
      </w:r>
    </w:p>
    <w:p w14:paraId="6FB5E909" w14:textId="07767FE3" w:rsidR="007033CC" w:rsidRDefault="0088336E" w:rsidP="008363D2">
      <w:pPr>
        <w:shd w:val="clear" w:color="auto" w:fill="FFFFFF" w:themeFill="background1"/>
        <w:spacing w:before="120" w:after="120" w:line="240" w:lineRule="auto"/>
        <w:ind w:left="1152"/>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1</w:t>
      </w:r>
      <w:r w:rsidR="008C5F15">
        <w:rPr>
          <w:rFonts w:asciiTheme="majorHAnsi" w:eastAsia="Times New Roman" w:hAnsiTheme="majorHAnsi" w:cstheme="majorBidi"/>
          <w:color w:val="000000" w:themeColor="text1"/>
          <w:sz w:val="24"/>
          <w:szCs w:val="24"/>
        </w:rPr>
        <w:t>.</w:t>
      </w:r>
      <w:r>
        <w:rPr>
          <w:rFonts w:asciiTheme="majorHAnsi" w:eastAsia="Times New Roman" w:hAnsiTheme="majorHAnsi" w:cstheme="majorBidi"/>
          <w:color w:val="000000" w:themeColor="text1"/>
          <w:sz w:val="24"/>
          <w:szCs w:val="24"/>
        </w:rPr>
        <w:t xml:space="preserve"> </w:t>
      </w:r>
      <w:r w:rsidR="00997C71">
        <w:rPr>
          <w:rFonts w:asciiTheme="majorHAnsi" w:eastAsia="Times New Roman" w:hAnsiTheme="majorHAnsi" w:cstheme="majorBidi"/>
          <w:color w:val="000000" w:themeColor="text1"/>
          <w:sz w:val="24"/>
          <w:szCs w:val="24"/>
        </w:rPr>
        <w:t>B</w:t>
      </w:r>
      <w:r w:rsidR="00617F11" w:rsidRPr="77EC1920">
        <w:rPr>
          <w:rFonts w:asciiTheme="majorHAnsi" w:eastAsia="Times New Roman" w:hAnsiTheme="majorHAnsi" w:cstheme="majorBidi"/>
          <w:color w:val="000000" w:themeColor="text1"/>
          <w:sz w:val="24"/>
          <w:szCs w:val="24"/>
        </w:rPr>
        <w:t>e</w:t>
      </w:r>
      <w:r w:rsidR="00F9663F" w:rsidRPr="77EC1920">
        <w:rPr>
          <w:rFonts w:asciiTheme="majorHAnsi" w:eastAsia="Times New Roman" w:hAnsiTheme="majorHAnsi" w:cstheme="majorBidi"/>
          <w:color w:val="000000" w:themeColor="text1"/>
          <w:sz w:val="24"/>
          <w:szCs w:val="24"/>
        </w:rPr>
        <w:t xml:space="preserve"> in operation continually when</w:t>
      </w:r>
      <w:r w:rsidR="006F65B8" w:rsidRPr="77EC1920">
        <w:rPr>
          <w:rFonts w:asciiTheme="majorHAnsi" w:eastAsia="Times New Roman" w:hAnsiTheme="majorHAnsi" w:cstheme="majorBidi"/>
          <w:color w:val="000000" w:themeColor="text1"/>
          <w:sz w:val="24"/>
          <w:szCs w:val="24"/>
        </w:rPr>
        <w:t>ever</w:t>
      </w:r>
      <w:r w:rsidR="00F9663F" w:rsidRPr="77EC1920">
        <w:rPr>
          <w:rFonts w:asciiTheme="majorHAnsi" w:eastAsia="Times New Roman" w:hAnsiTheme="majorHAnsi" w:cstheme="majorBidi"/>
          <w:color w:val="000000" w:themeColor="text1"/>
          <w:sz w:val="24"/>
          <w:szCs w:val="24"/>
        </w:rPr>
        <w:t xml:space="preserve"> plume is generated</w:t>
      </w:r>
      <w:r w:rsidR="00BF5041">
        <w:rPr>
          <w:rFonts w:asciiTheme="majorHAnsi" w:eastAsia="Times New Roman" w:hAnsiTheme="majorHAnsi" w:cstheme="majorBidi"/>
          <w:color w:val="000000" w:themeColor="text1"/>
          <w:sz w:val="24"/>
          <w:szCs w:val="24"/>
        </w:rPr>
        <w:t>.</w:t>
      </w:r>
      <w:r w:rsidR="03AD6123" w:rsidRPr="67583E12">
        <w:rPr>
          <w:rFonts w:asciiTheme="majorHAnsi" w:eastAsia="Times New Roman" w:hAnsiTheme="majorHAnsi" w:cstheme="majorBidi"/>
          <w:color w:val="000000" w:themeColor="text1"/>
          <w:sz w:val="24"/>
          <w:szCs w:val="24"/>
        </w:rPr>
        <w:t xml:space="preserve"> </w:t>
      </w:r>
    </w:p>
    <w:p w14:paraId="59B8E0F4" w14:textId="33CDD17C" w:rsidR="00A30403" w:rsidRDefault="007033CC" w:rsidP="008363D2">
      <w:pPr>
        <w:shd w:val="clear" w:color="auto" w:fill="FFFFFF" w:themeFill="background1"/>
        <w:spacing w:before="120" w:after="120" w:line="240" w:lineRule="auto"/>
        <w:ind w:left="1152"/>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2. B</w:t>
      </w:r>
      <w:r w:rsidR="008363D2">
        <w:rPr>
          <w:rFonts w:asciiTheme="majorHAnsi" w:eastAsia="Times New Roman" w:hAnsiTheme="majorHAnsi" w:cstheme="majorBidi"/>
          <w:color w:val="000000" w:themeColor="text1"/>
          <w:sz w:val="24"/>
          <w:szCs w:val="24"/>
        </w:rPr>
        <w:t xml:space="preserve">e </w:t>
      </w:r>
      <w:r w:rsidR="03AD6123" w:rsidRPr="720D65BB">
        <w:rPr>
          <w:rFonts w:asciiTheme="majorHAnsi" w:eastAsia="Times New Roman" w:hAnsiTheme="majorHAnsi" w:cstheme="majorBidi"/>
          <w:color w:val="000000" w:themeColor="text1"/>
          <w:sz w:val="24"/>
          <w:szCs w:val="24"/>
        </w:rPr>
        <w:t>located as close as possible to the site-of-origin</w:t>
      </w:r>
      <w:r w:rsidR="00F9663F" w:rsidRPr="720D65BB">
        <w:rPr>
          <w:rFonts w:asciiTheme="majorHAnsi" w:eastAsia="Times New Roman" w:hAnsiTheme="majorHAnsi" w:cstheme="majorBidi"/>
          <w:color w:val="000000" w:themeColor="text1"/>
          <w:sz w:val="24"/>
          <w:szCs w:val="24"/>
        </w:rPr>
        <w:t>.</w:t>
      </w:r>
      <w:r w:rsidR="00411365" w:rsidRPr="720D65BB">
        <w:rPr>
          <w:rFonts w:asciiTheme="majorHAnsi" w:eastAsia="Times New Roman" w:hAnsiTheme="majorHAnsi" w:cstheme="majorBidi"/>
          <w:color w:val="000000" w:themeColor="text1"/>
          <w:sz w:val="24"/>
          <w:szCs w:val="24"/>
        </w:rPr>
        <w:t xml:space="preserve"> </w:t>
      </w:r>
    </w:p>
    <w:p w14:paraId="042CB465" w14:textId="1202C61C" w:rsidR="00597987" w:rsidRDefault="0050280A" w:rsidP="008363D2">
      <w:pPr>
        <w:shd w:val="clear" w:color="auto" w:fill="FFFFFF" w:themeFill="background1"/>
        <w:spacing w:before="120" w:after="120" w:line="240" w:lineRule="auto"/>
        <w:ind w:left="1152"/>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3</w:t>
      </w:r>
      <w:r w:rsidR="004B22E9">
        <w:rPr>
          <w:rFonts w:asciiTheme="majorHAnsi" w:eastAsia="Times New Roman" w:hAnsiTheme="majorHAnsi" w:cstheme="majorBidi"/>
          <w:color w:val="000000" w:themeColor="text1"/>
          <w:sz w:val="24"/>
          <w:szCs w:val="24"/>
        </w:rPr>
        <w:t xml:space="preserve">. </w:t>
      </w:r>
      <w:r w:rsidR="00E74B11">
        <w:rPr>
          <w:rFonts w:asciiTheme="majorHAnsi" w:eastAsia="Times New Roman" w:hAnsiTheme="majorHAnsi" w:cstheme="majorBidi"/>
          <w:color w:val="000000" w:themeColor="text1"/>
          <w:sz w:val="24"/>
          <w:szCs w:val="24"/>
        </w:rPr>
        <w:t>E</w:t>
      </w:r>
      <w:r w:rsidR="00356169">
        <w:rPr>
          <w:rFonts w:asciiTheme="majorHAnsi" w:eastAsia="Times New Roman" w:hAnsiTheme="majorHAnsi" w:cstheme="majorBidi"/>
          <w:color w:val="000000" w:themeColor="text1"/>
          <w:sz w:val="24"/>
          <w:szCs w:val="24"/>
        </w:rPr>
        <w:t xml:space="preserve">xhaust </w:t>
      </w:r>
      <w:r w:rsidR="007A548F">
        <w:rPr>
          <w:rFonts w:asciiTheme="majorHAnsi" w:eastAsia="Times New Roman" w:hAnsiTheme="majorHAnsi" w:cstheme="majorBidi"/>
          <w:color w:val="000000" w:themeColor="text1"/>
          <w:sz w:val="24"/>
          <w:szCs w:val="24"/>
        </w:rPr>
        <w:t xml:space="preserve">in accordance with section 5143 </w:t>
      </w:r>
      <w:r w:rsidR="00E96D65">
        <w:rPr>
          <w:rFonts w:asciiTheme="majorHAnsi" w:eastAsia="Times New Roman" w:hAnsiTheme="majorHAnsi" w:cstheme="majorBidi"/>
          <w:color w:val="000000" w:themeColor="text1"/>
          <w:sz w:val="24"/>
          <w:szCs w:val="24"/>
        </w:rPr>
        <w:t xml:space="preserve">and by one </w:t>
      </w:r>
      <w:r w:rsidR="00597987">
        <w:rPr>
          <w:rFonts w:asciiTheme="majorHAnsi" w:eastAsia="Times New Roman" w:hAnsiTheme="majorHAnsi" w:cstheme="majorBidi"/>
          <w:color w:val="000000" w:themeColor="text1"/>
          <w:sz w:val="24"/>
          <w:szCs w:val="24"/>
        </w:rPr>
        <w:t>or a combination of the following:</w:t>
      </w:r>
    </w:p>
    <w:p w14:paraId="76167657" w14:textId="25A3F9AE" w:rsidR="0013156D" w:rsidRDefault="00E17426" w:rsidP="00A650B4">
      <w:pPr>
        <w:shd w:val="clear" w:color="auto" w:fill="FFFFFF" w:themeFill="background1"/>
        <w:spacing w:before="120" w:after="120" w:line="240" w:lineRule="auto"/>
        <w:ind w:left="1584"/>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 xml:space="preserve">i. </w:t>
      </w:r>
      <w:r w:rsidR="00026ECE">
        <w:rPr>
          <w:rFonts w:asciiTheme="majorHAnsi" w:eastAsia="Times New Roman" w:hAnsiTheme="majorHAnsi" w:cstheme="majorBidi"/>
          <w:color w:val="000000" w:themeColor="text1"/>
          <w:sz w:val="24"/>
          <w:szCs w:val="24"/>
        </w:rPr>
        <w:t>D</w:t>
      </w:r>
      <w:r w:rsidR="00356169">
        <w:rPr>
          <w:rFonts w:asciiTheme="majorHAnsi" w:eastAsia="Times New Roman" w:hAnsiTheme="majorHAnsi" w:cstheme="majorBidi"/>
          <w:color w:val="000000" w:themeColor="text1"/>
          <w:sz w:val="24"/>
          <w:szCs w:val="24"/>
        </w:rPr>
        <w:t>irectly outdoors</w:t>
      </w:r>
      <w:r w:rsidR="00C73EAB">
        <w:rPr>
          <w:rFonts w:asciiTheme="majorHAnsi" w:eastAsia="Times New Roman" w:hAnsiTheme="majorHAnsi" w:cstheme="majorBidi"/>
          <w:color w:val="000000" w:themeColor="text1"/>
          <w:sz w:val="24"/>
          <w:szCs w:val="24"/>
        </w:rPr>
        <w:t xml:space="preserve"> at least 25 feet from any </w:t>
      </w:r>
      <w:r w:rsidR="00253A9E">
        <w:rPr>
          <w:rFonts w:asciiTheme="majorHAnsi" w:eastAsia="Times New Roman" w:hAnsiTheme="majorHAnsi" w:cstheme="majorBidi"/>
          <w:color w:val="000000" w:themeColor="text1"/>
          <w:sz w:val="24"/>
          <w:szCs w:val="24"/>
        </w:rPr>
        <w:t xml:space="preserve">doors, window, </w:t>
      </w:r>
      <w:r w:rsidR="003F6A0E">
        <w:rPr>
          <w:rFonts w:asciiTheme="majorHAnsi" w:eastAsia="Times New Roman" w:hAnsiTheme="majorHAnsi" w:cstheme="majorBidi"/>
          <w:color w:val="000000" w:themeColor="text1"/>
          <w:sz w:val="24"/>
          <w:szCs w:val="24"/>
        </w:rPr>
        <w:t>air in</w:t>
      </w:r>
      <w:r w:rsidR="00460D89">
        <w:rPr>
          <w:rFonts w:asciiTheme="majorHAnsi" w:eastAsia="Times New Roman" w:hAnsiTheme="majorHAnsi" w:cstheme="majorBidi"/>
          <w:color w:val="000000" w:themeColor="text1"/>
          <w:sz w:val="24"/>
          <w:szCs w:val="24"/>
        </w:rPr>
        <w:t>takes</w:t>
      </w:r>
      <w:r w:rsidR="005B10B3">
        <w:rPr>
          <w:rFonts w:asciiTheme="majorHAnsi" w:eastAsia="Times New Roman" w:hAnsiTheme="majorHAnsi" w:cstheme="majorBidi"/>
          <w:color w:val="000000" w:themeColor="text1"/>
          <w:sz w:val="24"/>
          <w:szCs w:val="24"/>
        </w:rPr>
        <w:t>, other openings in buildings</w:t>
      </w:r>
      <w:r w:rsidR="0013156D">
        <w:rPr>
          <w:rFonts w:asciiTheme="majorHAnsi" w:eastAsia="Times New Roman" w:hAnsiTheme="majorHAnsi" w:cstheme="majorBidi"/>
          <w:color w:val="000000" w:themeColor="text1"/>
          <w:sz w:val="24"/>
          <w:szCs w:val="24"/>
        </w:rPr>
        <w:t>,</w:t>
      </w:r>
      <w:r w:rsidR="00356169">
        <w:rPr>
          <w:rFonts w:asciiTheme="majorHAnsi" w:eastAsia="Times New Roman" w:hAnsiTheme="majorHAnsi" w:cstheme="majorBidi"/>
          <w:color w:val="000000" w:themeColor="text1"/>
          <w:sz w:val="24"/>
          <w:szCs w:val="24"/>
        </w:rPr>
        <w:t xml:space="preserve"> </w:t>
      </w:r>
      <w:r w:rsidR="000C0236">
        <w:rPr>
          <w:rFonts w:asciiTheme="majorHAnsi" w:eastAsia="Times New Roman" w:hAnsiTheme="majorHAnsi" w:cstheme="majorBidi"/>
          <w:color w:val="000000" w:themeColor="text1"/>
          <w:sz w:val="24"/>
          <w:szCs w:val="24"/>
        </w:rPr>
        <w:t xml:space="preserve">or </w:t>
      </w:r>
      <w:r w:rsidR="00232B67">
        <w:rPr>
          <w:rFonts w:asciiTheme="majorHAnsi" w:eastAsia="Times New Roman" w:hAnsiTheme="majorHAnsi" w:cstheme="majorBidi"/>
          <w:color w:val="000000" w:themeColor="text1"/>
          <w:sz w:val="24"/>
          <w:szCs w:val="24"/>
        </w:rPr>
        <w:t xml:space="preserve">places where persons are </w:t>
      </w:r>
      <w:r w:rsidR="00D86968">
        <w:rPr>
          <w:rFonts w:asciiTheme="majorHAnsi" w:eastAsia="Times New Roman" w:hAnsiTheme="majorHAnsi" w:cstheme="majorBidi"/>
          <w:color w:val="000000" w:themeColor="text1"/>
          <w:sz w:val="24"/>
          <w:szCs w:val="24"/>
        </w:rPr>
        <w:t xml:space="preserve">may </w:t>
      </w:r>
      <w:r w:rsidR="00032585">
        <w:rPr>
          <w:rFonts w:asciiTheme="majorHAnsi" w:eastAsia="Times New Roman" w:hAnsiTheme="majorHAnsi" w:cstheme="majorBidi"/>
          <w:color w:val="000000" w:themeColor="text1"/>
          <w:sz w:val="24"/>
          <w:szCs w:val="24"/>
        </w:rPr>
        <w:t>be present</w:t>
      </w:r>
      <w:r w:rsidR="00604118">
        <w:rPr>
          <w:rFonts w:asciiTheme="majorHAnsi" w:eastAsia="Times New Roman" w:hAnsiTheme="majorHAnsi" w:cstheme="majorBidi"/>
          <w:color w:val="000000" w:themeColor="text1"/>
          <w:sz w:val="24"/>
          <w:szCs w:val="24"/>
        </w:rPr>
        <w:t>; and/or</w:t>
      </w:r>
    </w:p>
    <w:p w14:paraId="7F8651A2" w14:textId="6E1A7FBA" w:rsidR="00B53D17" w:rsidRPr="00CF7DDB" w:rsidRDefault="0013156D" w:rsidP="00A650B4">
      <w:pPr>
        <w:shd w:val="clear" w:color="auto" w:fill="FFFFFF" w:themeFill="background1"/>
        <w:spacing w:before="120" w:after="120" w:line="240" w:lineRule="auto"/>
        <w:ind w:left="1584"/>
        <w:rPr>
          <w:rFonts w:asciiTheme="majorHAnsi" w:eastAsia="Times New Roman" w:hAnsiTheme="majorHAnsi" w:cstheme="majorBidi"/>
          <w:color w:val="000000"/>
          <w:sz w:val="24"/>
          <w:szCs w:val="24"/>
        </w:rPr>
      </w:pPr>
      <w:r>
        <w:rPr>
          <w:rFonts w:asciiTheme="majorHAnsi" w:eastAsia="Times New Roman" w:hAnsiTheme="majorHAnsi" w:cstheme="majorBidi"/>
          <w:color w:val="000000" w:themeColor="text1"/>
          <w:sz w:val="24"/>
          <w:szCs w:val="24"/>
        </w:rPr>
        <w:t>ii. I</w:t>
      </w:r>
      <w:r w:rsidR="00B85416">
        <w:rPr>
          <w:rFonts w:asciiTheme="majorHAnsi" w:eastAsia="Times New Roman" w:hAnsiTheme="majorHAnsi" w:cstheme="majorBidi"/>
          <w:color w:val="000000" w:themeColor="text1"/>
          <w:sz w:val="24"/>
          <w:szCs w:val="24"/>
        </w:rPr>
        <w:t xml:space="preserve">ndoors </w:t>
      </w:r>
      <w:r w:rsidR="00003682">
        <w:rPr>
          <w:rFonts w:asciiTheme="majorHAnsi" w:eastAsia="Times New Roman" w:hAnsiTheme="majorHAnsi" w:cstheme="majorBidi"/>
          <w:color w:val="000000" w:themeColor="text1"/>
          <w:sz w:val="24"/>
          <w:szCs w:val="24"/>
        </w:rPr>
        <w:t xml:space="preserve">through </w:t>
      </w:r>
      <w:r w:rsidR="003361C5">
        <w:rPr>
          <w:rFonts w:asciiTheme="majorHAnsi" w:eastAsia="Times New Roman" w:hAnsiTheme="majorHAnsi" w:cstheme="majorBidi"/>
          <w:color w:val="000000" w:themeColor="text1"/>
          <w:sz w:val="24"/>
          <w:szCs w:val="24"/>
        </w:rPr>
        <w:t>a</w:t>
      </w:r>
      <w:r w:rsidR="006222B3">
        <w:rPr>
          <w:rFonts w:asciiTheme="majorHAnsi" w:eastAsia="Times New Roman" w:hAnsiTheme="majorHAnsi" w:cstheme="majorBidi"/>
          <w:color w:val="000000" w:themeColor="text1"/>
          <w:sz w:val="24"/>
          <w:szCs w:val="24"/>
        </w:rPr>
        <w:t xml:space="preserve">n </w:t>
      </w:r>
      <w:r w:rsidR="006222B3" w:rsidRPr="00E52FD8">
        <w:rPr>
          <w:rFonts w:asciiTheme="majorHAnsi" w:eastAsia="Times New Roman" w:hAnsiTheme="majorHAnsi" w:cstheme="majorBidi"/>
          <w:color w:val="000000" w:themeColor="text1"/>
          <w:sz w:val="24"/>
          <w:szCs w:val="24"/>
        </w:rPr>
        <w:t>ULPA filter</w:t>
      </w:r>
      <w:r w:rsidR="006222B3">
        <w:rPr>
          <w:rFonts w:asciiTheme="majorHAnsi" w:eastAsia="Times New Roman" w:hAnsiTheme="majorHAnsi" w:cstheme="majorBidi"/>
          <w:color w:val="000000" w:themeColor="text1"/>
          <w:sz w:val="24"/>
          <w:szCs w:val="24"/>
        </w:rPr>
        <w:t xml:space="preserve"> and gas phase filter</w:t>
      </w:r>
      <w:r w:rsidR="0013180A">
        <w:rPr>
          <w:rFonts w:asciiTheme="majorHAnsi" w:eastAsia="Times New Roman" w:hAnsiTheme="majorHAnsi" w:cstheme="majorBidi"/>
          <w:color w:val="000000" w:themeColor="text1"/>
          <w:sz w:val="24"/>
          <w:szCs w:val="24"/>
        </w:rPr>
        <w:t>.</w:t>
      </w:r>
    </w:p>
    <w:p w14:paraId="33FDFE90" w14:textId="336AC9C3" w:rsidR="00912CE2" w:rsidRPr="00CF7DDB" w:rsidRDefault="0050280A" w:rsidP="00A650B4">
      <w:pPr>
        <w:pStyle w:val="pf0"/>
        <w:spacing w:before="160" w:beforeAutospacing="0" w:after="120" w:afterAutospacing="0"/>
        <w:ind w:left="1152"/>
        <w:rPr>
          <w:rFonts w:asciiTheme="majorHAnsi" w:hAnsiTheme="majorHAnsi" w:cstheme="majorBidi"/>
          <w:color w:val="000000" w:themeColor="text1"/>
        </w:rPr>
      </w:pPr>
      <w:r>
        <w:rPr>
          <w:rFonts w:asciiTheme="majorHAnsi" w:hAnsiTheme="majorHAnsi" w:cstheme="majorBidi"/>
          <w:color w:val="000000" w:themeColor="text1"/>
        </w:rPr>
        <w:t>4</w:t>
      </w:r>
      <w:r w:rsidR="00912CE2" w:rsidRPr="2F86D0A0">
        <w:rPr>
          <w:rFonts w:asciiTheme="majorHAnsi" w:hAnsiTheme="majorHAnsi" w:cstheme="majorBidi"/>
          <w:color w:val="000000" w:themeColor="text1"/>
        </w:rPr>
        <w:t xml:space="preserve">. </w:t>
      </w:r>
      <w:r w:rsidR="00A827E4" w:rsidRPr="2F86D0A0">
        <w:rPr>
          <w:rFonts w:asciiTheme="majorHAnsi" w:hAnsiTheme="majorHAnsi" w:cstheme="majorBidi"/>
          <w:color w:val="000000" w:themeColor="text1"/>
        </w:rPr>
        <w:t xml:space="preserve">Be </w:t>
      </w:r>
      <w:r w:rsidR="00912CE2" w:rsidRPr="2F86D0A0">
        <w:rPr>
          <w:rFonts w:asciiTheme="majorHAnsi" w:hAnsiTheme="majorHAnsi" w:cstheme="majorBidi"/>
          <w:color w:val="000000" w:themeColor="text1"/>
        </w:rPr>
        <w:t>use</w:t>
      </w:r>
      <w:r w:rsidR="00A827E4" w:rsidRPr="2F86D0A0">
        <w:rPr>
          <w:rFonts w:asciiTheme="majorHAnsi" w:hAnsiTheme="majorHAnsi" w:cstheme="majorBidi"/>
          <w:color w:val="000000" w:themeColor="text1"/>
        </w:rPr>
        <w:t>d</w:t>
      </w:r>
      <w:r w:rsidR="00912CE2" w:rsidRPr="2F86D0A0">
        <w:rPr>
          <w:rFonts w:asciiTheme="majorHAnsi" w:hAnsiTheme="majorHAnsi" w:cstheme="majorBidi"/>
          <w:color w:val="000000" w:themeColor="text1"/>
        </w:rPr>
        <w:t>, construct</w:t>
      </w:r>
      <w:r w:rsidR="00A827E4" w:rsidRPr="2F86D0A0">
        <w:rPr>
          <w:rFonts w:asciiTheme="majorHAnsi" w:hAnsiTheme="majorHAnsi" w:cstheme="majorBidi"/>
          <w:color w:val="000000" w:themeColor="text1"/>
        </w:rPr>
        <w:t>ed</w:t>
      </w:r>
      <w:r w:rsidR="00912CE2" w:rsidRPr="2F86D0A0">
        <w:rPr>
          <w:rFonts w:asciiTheme="majorHAnsi" w:hAnsiTheme="majorHAnsi" w:cstheme="majorBidi"/>
          <w:color w:val="000000" w:themeColor="text1"/>
        </w:rPr>
        <w:t>, install</w:t>
      </w:r>
      <w:r w:rsidR="00A827E4" w:rsidRPr="2F86D0A0">
        <w:rPr>
          <w:rFonts w:asciiTheme="majorHAnsi" w:hAnsiTheme="majorHAnsi" w:cstheme="majorBidi"/>
          <w:color w:val="000000" w:themeColor="text1"/>
        </w:rPr>
        <w:t>ed</w:t>
      </w:r>
      <w:r w:rsidR="00912CE2" w:rsidRPr="2F86D0A0">
        <w:rPr>
          <w:rFonts w:asciiTheme="majorHAnsi" w:hAnsiTheme="majorHAnsi" w:cstheme="majorBidi"/>
          <w:color w:val="000000" w:themeColor="text1"/>
        </w:rPr>
        <w:t>, inspect</w:t>
      </w:r>
      <w:r w:rsidR="0071184B" w:rsidRPr="2F86D0A0">
        <w:rPr>
          <w:rFonts w:asciiTheme="majorHAnsi" w:hAnsiTheme="majorHAnsi" w:cstheme="majorBidi"/>
          <w:color w:val="000000" w:themeColor="text1"/>
        </w:rPr>
        <w:t>ed</w:t>
      </w:r>
      <w:r w:rsidR="00912CE2" w:rsidRPr="2F86D0A0">
        <w:rPr>
          <w:rFonts w:asciiTheme="majorHAnsi" w:hAnsiTheme="majorHAnsi" w:cstheme="majorBidi"/>
          <w:color w:val="000000" w:themeColor="text1"/>
        </w:rPr>
        <w:t>, test</w:t>
      </w:r>
      <w:r w:rsidR="0071184B" w:rsidRPr="2F86D0A0">
        <w:rPr>
          <w:rFonts w:asciiTheme="majorHAnsi" w:hAnsiTheme="majorHAnsi" w:cstheme="majorBidi"/>
          <w:color w:val="000000" w:themeColor="text1"/>
        </w:rPr>
        <w:t>ed</w:t>
      </w:r>
      <w:r w:rsidR="00912CE2" w:rsidRPr="2F86D0A0">
        <w:rPr>
          <w:rFonts w:asciiTheme="majorHAnsi" w:hAnsiTheme="majorHAnsi" w:cstheme="majorBidi"/>
          <w:color w:val="000000" w:themeColor="text1"/>
        </w:rPr>
        <w:t xml:space="preserve">, and </w:t>
      </w:r>
      <w:r w:rsidR="0030243D" w:rsidRPr="2F86D0A0">
        <w:rPr>
          <w:rFonts w:asciiTheme="majorHAnsi" w:hAnsiTheme="majorHAnsi" w:cstheme="majorBidi"/>
          <w:color w:val="000000" w:themeColor="text1"/>
        </w:rPr>
        <w:t xml:space="preserve">maintained in </w:t>
      </w:r>
      <w:r w:rsidR="111AFE7D" w:rsidRPr="20DBDB2E">
        <w:rPr>
          <w:rFonts w:asciiTheme="majorHAnsi" w:hAnsiTheme="majorHAnsi" w:cstheme="majorBidi"/>
          <w:color w:val="000000" w:themeColor="text1"/>
        </w:rPr>
        <w:t>accordance with</w:t>
      </w:r>
      <w:r w:rsidR="00912CE2" w:rsidRPr="2F86D0A0">
        <w:rPr>
          <w:rFonts w:asciiTheme="majorHAnsi" w:hAnsiTheme="majorHAnsi" w:cstheme="majorBidi"/>
          <w:color w:val="000000" w:themeColor="text1"/>
        </w:rPr>
        <w:t xml:space="preserve"> section 5143</w:t>
      </w:r>
      <w:r w:rsidR="002527EC" w:rsidRPr="2F86D0A0">
        <w:rPr>
          <w:rFonts w:asciiTheme="majorHAnsi" w:hAnsiTheme="majorHAnsi" w:cstheme="majorBidi"/>
          <w:color w:val="000000" w:themeColor="text1"/>
        </w:rPr>
        <w:t xml:space="preserve"> and </w:t>
      </w:r>
      <w:r w:rsidR="000A3BD9" w:rsidRPr="2F86D0A0">
        <w:rPr>
          <w:rFonts w:asciiTheme="majorHAnsi" w:hAnsiTheme="majorHAnsi" w:cstheme="majorBidi"/>
          <w:color w:val="000000" w:themeColor="text1"/>
        </w:rPr>
        <w:t xml:space="preserve">in accordance </w:t>
      </w:r>
      <w:r w:rsidR="002527EC" w:rsidRPr="2F86D0A0">
        <w:rPr>
          <w:rFonts w:asciiTheme="majorHAnsi" w:hAnsiTheme="majorHAnsi" w:cstheme="majorBidi"/>
          <w:color w:val="000000" w:themeColor="text1"/>
        </w:rPr>
        <w:t>with the manufacturer’s instructions</w:t>
      </w:r>
      <w:r w:rsidR="00912CE2" w:rsidRPr="2F86D0A0">
        <w:rPr>
          <w:rFonts w:asciiTheme="majorHAnsi" w:hAnsiTheme="majorHAnsi" w:cstheme="majorBidi"/>
          <w:color w:val="000000" w:themeColor="text1"/>
        </w:rPr>
        <w:t>.</w:t>
      </w:r>
    </w:p>
    <w:p w14:paraId="5C961949" w14:textId="3847EA64" w:rsidR="00B11996" w:rsidRPr="00CF7DDB" w:rsidRDefault="00671675" w:rsidP="574E678F">
      <w:pPr>
        <w:shd w:val="clear" w:color="auto" w:fill="FFFFFF" w:themeFill="background1"/>
        <w:spacing w:before="120" w:after="120" w:line="240" w:lineRule="auto"/>
        <w:ind w:left="720"/>
        <w:rPr>
          <w:rFonts w:asciiTheme="majorHAnsi" w:eastAsia="Times New Roman" w:hAnsiTheme="majorHAnsi" w:cstheme="majorBidi"/>
          <w:color w:val="000000"/>
          <w:sz w:val="24"/>
          <w:szCs w:val="24"/>
        </w:rPr>
      </w:pPr>
      <w:r w:rsidRPr="574E678F">
        <w:rPr>
          <w:rFonts w:asciiTheme="majorHAnsi" w:eastAsia="Times New Roman" w:hAnsiTheme="majorHAnsi" w:cstheme="majorBidi"/>
          <w:color w:val="000000" w:themeColor="text1"/>
          <w:sz w:val="24"/>
          <w:szCs w:val="24"/>
        </w:rPr>
        <w:lastRenderedPageBreak/>
        <w:t>(</w:t>
      </w:r>
      <w:r w:rsidR="00EA0DFC">
        <w:rPr>
          <w:rFonts w:asciiTheme="majorHAnsi" w:eastAsia="Times New Roman" w:hAnsiTheme="majorHAnsi" w:cstheme="majorBidi"/>
          <w:color w:val="000000" w:themeColor="text1"/>
          <w:sz w:val="24"/>
          <w:szCs w:val="24"/>
        </w:rPr>
        <w:t>B</w:t>
      </w:r>
      <w:r w:rsidRPr="574E678F">
        <w:rPr>
          <w:rFonts w:asciiTheme="majorHAnsi" w:eastAsia="Times New Roman" w:hAnsiTheme="majorHAnsi" w:cstheme="majorBidi"/>
          <w:color w:val="000000" w:themeColor="text1"/>
          <w:sz w:val="24"/>
          <w:szCs w:val="24"/>
        </w:rPr>
        <w:t xml:space="preserve">) </w:t>
      </w:r>
      <w:r w:rsidR="002E7EBD" w:rsidRPr="574E678F">
        <w:rPr>
          <w:rFonts w:asciiTheme="majorHAnsi" w:eastAsia="Times New Roman" w:hAnsiTheme="majorHAnsi" w:cstheme="majorBidi"/>
          <w:color w:val="000000" w:themeColor="text1"/>
          <w:sz w:val="24"/>
          <w:szCs w:val="24"/>
        </w:rPr>
        <w:t xml:space="preserve">General Ventilation. </w:t>
      </w:r>
      <w:r w:rsidR="00F6474E" w:rsidRPr="574E678F">
        <w:rPr>
          <w:rFonts w:asciiTheme="majorHAnsi" w:eastAsia="Times New Roman" w:hAnsiTheme="majorHAnsi" w:cstheme="majorBidi"/>
          <w:color w:val="000000" w:themeColor="text1"/>
          <w:sz w:val="24"/>
          <w:szCs w:val="24"/>
        </w:rPr>
        <w:t xml:space="preserve">The minimum total </w:t>
      </w:r>
      <w:r w:rsidR="002E7EBD" w:rsidRPr="574E678F">
        <w:rPr>
          <w:rFonts w:asciiTheme="majorHAnsi" w:eastAsia="Times New Roman" w:hAnsiTheme="majorHAnsi" w:cstheme="majorBidi"/>
          <w:color w:val="000000" w:themeColor="text1"/>
          <w:sz w:val="24"/>
          <w:szCs w:val="24"/>
        </w:rPr>
        <w:t xml:space="preserve">air exchange </w:t>
      </w:r>
      <w:r w:rsidR="001B2A96" w:rsidRPr="574E678F">
        <w:rPr>
          <w:rFonts w:asciiTheme="majorHAnsi" w:eastAsia="Times New Roman" w:hAnsiTheme="majorHAnsi" w:cstheme="majorBidi"/>
          <w:color w:val="000000" w:themeColor="text1"/>
          <w:sz w:val="24"/>
          <w:szCs w:val="24"/>
        </w:rPr>
        <w:t xml:space="preserve">rate for the room </w:t>
      </w:r>
      <w:r w:rsidR="00FA5811" w:rsidRPr="574E678F">
        <w:rPr>
          <w:rFonts w:asciiTheme="majorHAnsi" w:eastAsia="Times New Roman" w:hAnsiTheme="majorHAnsi" w:cstheme="majorBidi"/>
          <w:color w:val="000000" w:themeColor="text1"/>
          <w:sz w:val="24"/>
          <w:szCs w:val="24"/>
        </w:rPr>
        <w:t xml:space="preserve">or area </w:t>
      </w:r>
      <w:r w:rsidR="00140666" w:rsidRPr="574E678F">
        <w:rPr>
          <w:rFonts w:asciiTheme="majorHAnsi" w:eastAsia="Times New Roman" w:hAnsiTheme="majorHAnsi" w:cstheme="majorBidi"/>
          <w:color w:val="000000" w:themeColor="text1"/>
          <w:sz w:val="24"/>
          <w:szCs w:val="24"/>
        </w:rPr>
        <w:t xml:space="preserve">where surgical plume is generated </w:t>
      </w:r>
      <w:r w:rsidR="001B2A96" w:rsidRPr="574E678F">
        <w:rPr>
          <w:rFonts w:asciiTheme="majorHAnsi" w:eastAsia="Times New Roman" w:hAnsiTheme="majorHAnsi" w:cstheme="majorBidi"/>
          <w:color w:val="000000" w:themeColor="text1"/>
          <w:sz w:val="24"/>
          <w:szCs w:val="24"/>
        </w:rPr>
        <w:t xml:space="preserve">shall be </w:t>
      </w:r>
      <w:r w:rsidR="00140666" w:rsidRPr="574E678F">
        <w:rPr>
          <w:rFonts w:asciiTheme="majorHAnsi" w:eastAsia="Times New Roman" w:hAnsiTheme="majorHAnsi" w:cstheme="majorBidi"/>
          <w:color w:val="000000" w:themeColor="text1"/>
          <w:sz w:val="24"/>
          <w:szCs w:val="24"/>
        </w:rPr>
        <w:t xml:space="preserve">at least </w:t>
      </w:r>
      <w:r w:rsidR="001A6D8E" w:rsidRPr="574E678F">
        <w:rPr>
          <w:rFonts w:asciiTheme="majorHAnsi" w:eastAsia="Times New Roman" w:hAnsiTheme="majorHAnsi" w:cstheme="majorBidi"/>
          <w:color w:val="000000" w:themeColor="text1"/>
          <w:sz w:val="24"/>
          <w:szCs w:val="24"/>
        </w:rPr>
        <w:t xml:space="preserve">20 air changes </w:t>
      </w:r>
      <w:r w:rsidR="002E7EBD" w:rsidRPr="574E678F">
        <w:rPr>
          <w:rFonts w:asciiTheme="majorHAnsi" w:eastAsia="Times New Roman" w:hAnsiTheme="majorHAnsi" w:cstheme="majorBidi"/>
          <w:color w:val="000000" w:themeColor="text1"/>
          <w:sz w:val="24"/>
          <w:szCs w:val="24"/>
        </w:rPr>
        <w:t xml:space="preserve">per </w:t>
      </w:r>
      <w:r w:rsidR="004D00E8" w:rsidRPr="574E678F">
        <w:rPr>
          <w:rFonts w:asciiTheme="majorHAnsi" w:eastAsia="Times New Roman" w:hAnsiTheme="majorHAnsi" w:cstheme="majorBidi"/>
          <w:color w:val="000000" w:themeColor="text1"/>
          <w:sz w:val="24"/>
          <w:szCs w:val="24"/>
        </w:rPr>
        <w:t>hour and</w:t>
      </w:r>
      <w:r w:rsidR="002E7EBD" w:rsidRPr="574E678F">
        <w:rPr>
          <w:rFonts w:asciiTheme="majorHAnsi" w:eastAsia="Times New Roman" w:hAnsiTheme="majorHAnsi" w:cstheme="majorBidi"/>
          <w:color w:val="000000" w:themeColor="text1"/>
          <w:sz w:val="24"/>
          <w:szCs w:val="24"/>
        </w:rPr>
        <w:t xml:space="preserve"> shall be used in addition to plume </w:t>
      </w:r>
      <w:r w:rsidR="00F544E7" w:rsidRPr="574E678F">
        <w:rPr>
          <w:rFonts w:asciiTheme="majorHAnsi" w:eastAsia="Times New Roman" w:hAnsiTheme="majorHAnsi" w:cstheme="majorBidi"/>
          <w:color w:val="000000" w:themeColor="text1"/>
          <w:sz w:val="24"/>
          <w:szCs w:val="24"/>
        </w:rPr>
        <w:t xml:space="preserve">evacuation </w:t>
      </w:r>
      <w:r w:rsidR="002E7EBD" w:rsidRPr="574E678F">
        <w:rPr>
          <w:rFonts w:asciiTheme="majorHAnsi" w:eastAsia="Times New Roman" w:hAnsiTheme="majorHAnsi" w:cstheme="majorBidi"/>
          <w:color w:val="000000" w:themeColor="text1"/>
          <w:sz w:val="24"/>
          <w:szCs w:val="24"/>
        </w:rPr>
        <w:t>systems and other local exhaust ventilation systems</w:t>
      </w:r>
      <w:r w:rsidR="0097672B" w:rsidRPr="574E678F">
        <w:rPr>
          <w:rFonts w:asciiTheme="majorHAnsi" w:eastAsia="Times New Roman" w:hAnsiTheme="majorHAnsi" w:cstheme="majorBidi"/>
          <w:color w:val="000000" w:themeColor="text1"/>
          <w:sz w:val="24"/>
          <w:szCs w:val="24"/>
        </w:rPr>
        <w:t>.</w:t>
      </w:r>
      <w:r w:rsidR="007C76E3" w:rsidRPr="574E678F">
        <w:rPr>
          <w:rFonts w:asciiTheme="majorHAnsi" w:eastAsia="Times New Roman" w:hAnsiTheme="majorHAnsi" w:cstheme="majorBidi"/>
          <w:color w:val="000000" w:themeColor="text1"/>
          <w:sz w:val="24"/>
          <w:szCs w:val="24"/>
        </w:rPr>
        <w:t xml:space="preserve"> </w:t>
      </w:r>
      <w:r w:rsidR="001B2766" w:rsidRPr="574E678F">
        <w:rPr>
          <w:rFonts w:asciiTheme="majorHAnsi" w:eastAsia="Times New Roman" w:hAnsiTheme="majorHAnsi" w:cstheme="majorBidi"/>
          <w:color w:val="000000" w:themeColor="text1"/>
          <w:sz w:val="24"/>
          <w:szCs w:val="24"/>
        </w:rPr>
        <w:t xml:space="preserve">The room air shall be exhausted directly to the outdoors or </w:t>
      </w:r>
      <w:r w:rsidR="003C159B" w:rsidRPr="574E678F">
        <w:rPr>
          <w:rFonts w:asciiTheme="majorHAnsi" w:eastAsia="Times New Roman" w:hAnsiTheme="majorHAnsi" w:cstheme="majorBidi"/>
          <w:color w:val="000000" w:themeColor="text1"/>
          <w:sz w:val="24"/>
          <w:szCs w:val="24"/>
        </w:rPr>
        <w:t>returned to the air circulation system through a</w:t>
      </w:r>
      <w:r w:rsidR="008A238C">
        <w:rPr>
          <w:rFonts w:asciiTheme="majorHAnsi" w:eastAsia="Times New Roman" w:hAnsiTheme="majorHAnsi" w:cstheme="majorBidi"/>
          <w:color w:val="000000" w:themeColor="text1"/>
          <w:sz w:val="24"/>
          <w:szCs w:val="24"/>
        </w:rPr>
        <w:t xml:space="preserve"> </w:t>
      </w:r>
      <w:r w:rsidR="27333ADE" w:rsidRPr="574E678F">
        <w:rPr>
          <w:rFonts w:asciiTheme="majorHAnsi" w:eastAsia="Times New Roman" w:hAnsiTheme="majorHAnsi" w:cstheme="majorBidi"/>
          <w:color w:val="000000" w:themeColor="text1"/>
          <w:sz w:val="24"/>
          <w:szCs w:val="24"/>
        </w:rPr>
        <w:t xml:space="preserve">HEPA </w:t>
      </w:r>
      <w:r w:rsidR="006477AF" w:rsidRPr="574E678F">
        <w:rPr>
          <w:rFonts w:asciiTheme="majorHAnsi" w:eastAsia="Times New Roman" w:hAnsiTheme="majorHAnsi" w:cstheme="majorBidi"/>
          <w:color w:val="000000" w:themeColor="text1"/>
          <w:sz w:val="24"/>
          <w:szCs w:val="24"/>
        </w:rPr>
        <w:t>filter</w:t>
      </w:r>
      <w:r w:rsidR="00553240">
        <w:rPr>
          <w:rFonts w:asciiTheme="majorHAnsi" w:eastAsia="Times New Roman" w:hAnsiTheme="majorHAnsi" w:cstheme="majorBidi"/>
          <w:color w:val="000000" w:themeColor="text1"/>
          <w:sz w:val="24"/>
          <w:szCs w:val="24"/>
        </w:rPr>
        <w:t>.</w:t>
      </w:r>
    </w:p>
    <w:p w14:paraId="37FEADAD" w14:textId="204956C2" w:rsidR="000D2431" w:rsidRPr="004E56EE" w:rsidRDefault="717D7CD7" w:rsidP="00E336B4">
      <w:pPr>
        <w:shd w:val="clear" w:color="auto" w:fill="FFFFFF"/>
        <w:spacing w:before="120" w:after="120" w:line="240" w:lineRule="auto"/>
        <w:rPr>
          <w:rFonts w:asciiTheme="majorHAnsi" w:eastAsia="Times New Roman" w:hAnsiTheme="majorHAnsi" w:cstheme="majorHAnsi"/>
          <w:color w:val="000000"/>
          <w:sz w:val="24"/>
          <w:szCs w:val="24"/>
        </w:rPr>
      </w:pPr>
      <w:r w:rsidRPr="004E56EE">
        <w:rPr>
          <w:rFonts w:asciiTheme="majorHAnsi" w:eastAsia="Times New Roman" w:hAnsiTheme="majorHAnsi" w:cstheme="majorHAnsi"/>
          <w:color w:val="000000" w:themeColor="text1"/>
          <w:sz w:val="24"/>
          <w:szCs w:val="24"/>
        </w:rPr>
        <w:t xml:space="preserve">(2) </w:t>
      </w:r>
      <w:r w:rsidR="00677DE8" w:rsidRPr="004E56EE">
        <w:rPr>
          <w:rFonts w:asciiTheme="majorHAnsi" w:eastAsia="Times New Roman" w:hAnsiTheme="majorHAnsi" w:cstheme="majorHAnsi"/>
          <w:color w:val="000000" w:themeColor="text1"/>
          <w:sz w:val="24"/>
          <w:szCs w:val="24"/>
        </w:rPr>
        <w:t xml:space="preserve">Administrative </w:t>
      </w:r>
      <w:r w:rsidR="00301435" w:rsidRPr="004E56EE">
        <w:rPr>
          <w:rFonts w:asciiTheme="majorHAnsi" w:eastAsia="Times New Roman" w:hAnsiTheme="majorHAnsi" w:cstheme="majorHAnsi"/>
          <w:color w:val="000000" w:themeColor="text1"/>
          <w:sz w:val="24"/>
          <w:szCs w:val="24"/>
        </w:rPr>
        <w:t>c</w:t>
      </w:r>
      <w:r w:rsidR="007765ED" w:rsidRPr="004E56EE">
        <w:rPr>
          <w:rFonts w:asciiTheme="majorHAnsi" w:eastAsia="Times New Roman" w:hAnsiTheme="majorHAnsi" w:cstheme="majorHAnsi"/>
          <w:color w:val="000000" w:themeColor="text1"/>
          <w:sz w:val="24"/>
          <w:szCs w:val="24"/>
        </w:rPr>
        <w:t>ontrols</w:t>
      </w:r>
      <w:r w:rsidR="00A22FC3" w:rsidRPr="004E56EE">
        <w:rPr>
          <w:rFonts w:asciiTheme="majorHAnsi" w:eastAsia="Times New Roman" w:hAnsiTheme="majorHAnsi" w:cstheme="majorHAnsi"/>
          <w:color w:val="000000" w:themeColor="text1"/>
          <w:sz w:val="24"/>
          <w:szCs w:val="24"/>
        </w:rPr>
        <w:t xml:space="preserve"> </w:t>
      </w:r>
      <w:r w:rsidR="0ACC701A" w:rsidRPr="004E56EE">
        <w:rPr>
          <w:rFonts w:asciiTheme="majorHAnsi" w:eastAsia="Times New Roman" w:hAnsiTheme="majorHAnsi" w:cstheme="majorHAnsi"/>
          <w:color w:val="000000" w:themeColor="text1"/>
          <w:sz w:val="24"/>
          <w:szCs w:val="24"/>
        </w:rPr>
        <w:t xml:space="preserve">shall </w:t>
      </w:r>
      <w:r w:rsidR="00CD3493">
        <w:rPr>
          <w:rFonts w:asciiTheme="majorHAnsi" w:eastAsia="Times New Roman" w:hAnsiTheme="majorHAnsi" w:cstheme="majorHAnsi"/>
          <w:color w:val="000000" w:themeColor="text1"/>
          <w:sz w:val="24"/>
          <w:szCs w:val="24"/>
        </w:rPr>
        <w:t xml:space="preserve">be used to </w:t>
      </w:r>
      <w:r w:rsidR="747BD644" w:rsidRPr="004E56EE">
        <w:rPr>
          <w:rFonts w:asciiTheme="majorHAnsi" w:eastAsia="Times New Roman" w:hAnsiTheme="majorHAnsi" w:cstheme="majorHAnsi"/>
          <w:color w:val="000000" w:themeColor="text1"/>
          <w:sz w:val="24"/>
          <w:szCs w:val="24"/>
        </w:rPr>
        <w:t xml:space="preserve">minimize </w:t>
      </w:r>
      <w:r w:rsidR="629A816D" w:rsidRPr="004E56EE">
        <w:rPr>
          <w:rFonts w:asciiTheme="majorHAnsi" w:eastAsia="Times New Roman" w:hAnsiTheme="majorHAnsi" w:cstheme="majorHAnsi"/>
          <w:color w:val="000000" w:themeColor="text1"/>
          <w:sz w:val="24"/>
          <w:szCs w:val="24"/>
        </w:rPr>
        <w:t xml:space="preserve">employee </w:t>
      </w:r>
      <w:r w:rsidR="747BD644" w:rsidRPr="004E56EE">
        <w:rPr>
          <w:rFonts w:asciiTheme="majorHAnsi" w:eastAsia="Times New Roman" w:hAnsiTheme="majorHAnsi" w:cstheme="majorHAnsi"/>
          <w:color w:val="000000" w:themeColor="text1"/>
          <w:sz w:val="24"/>
          <w:szCs w:val="24"/>
        </w:rPr>
        <w:t>exposure to plume</w:t>
      </w:r>
      <w:r w:rsidR="0D95D5F6" w:rsidRPr="004E56EE">
        <w:rPr>
          <w:rFonts w:asciiTheme="majorHAnsi" w:eastAsia="Times New Roman" w:hAnsiTheme="majorHAnsi" w:cstheme="majorHAnsi"/>
          <w:color w:val="000000" w:themeColor="text1"/>
          <w:sz w:val="24"/>
          <w:szCs w:val="24"/>
        </w:rPr>
        <w:t xml:space="preserve"> </w:t>
      </w:r>
      <w:r w:rsidR="0ACC701A" w:rsidRPr="004E56EE">
        <w:rPr>
          <w:rFonts w:asciiTheme="majorHAnsi" w:eastAsia="Times New Roman" w:hAnsiTheme="majorHAnsi" w:cstheme="majorHAnsi"/>
          <w:color w:val="000000" w:themeColor="text1"/>
          <w:sz w:val="24"/>
          <w:szCs w:val="24"/>
        </w:rPr>
        <w:t>to the greatest extent feasible</w:t>
      </w:r>
      <w:r w:rsidR="00C065BA" w:rsidRPr="004E56EE">
        <w:rPr>
          <w:rFonts w:asciiTheme="majorHAnsi" w:eastAsia="Times New Roman" w:hAnsiTheme="majorHAnsi" w:cstheme="majorHAnsi"/>
          <w:color w:val="000000" w:themeColor="text1"/>
          <w:sz w:val="24"/>
          <w:szCs w:val="24"/>
        </w:rPr>
        <w:t>.</w:t>
      </w:r>
    </w:p>
    <w:p w14:paraId="40599C17" w14:textId="610519A1" w:rsidR="00D23000" w:rsidRPr="004E56EE" w:rsidRDefault="1875BF23" w:rsidP="00C40B34">
      <w:pPr>
        <w:shd w:val="clear" w:color="auto" w:fill="FFFFFF" w:themeFill="background1"/>
        <w:spacing w:before="120" w:after="120" w:line="240" w:lineRule="auto"/>
        <w:ind w:left="360" w:hanging="360"/>
        <w:rPr>
          <w:rFonts w:asciiTheme="majorHAnsi" w:eastAsia="Times New Roman" w:hAnsiTheme="majorHAnsi" w:cstheme="majorBidi"/>
          <w:color w:val="000000" w:themeColor="text1"/>
          <w:sz w:val="24"/>
          <w:szCs w:val="24"/>
        </w:rPr>
      </w:pPr>
      <w:r w:rsidRPr="3CD74581">
        <w:rPr>
          <w:rFonts w:asciiTheme="majorHAnsi" w:eastAsia="Times New Roman" w:hAnsiTheme="majorHAnsi" w:cstheme="majorBidi"/>
          <w:color w:val="000000" w:themeColor="text1"/>
          <w:sz w:val="24"/>
          <w:szCs w:val="24"/>
        </w:rPr>
        <w:t>(</w:t>
      </w:r>
      <w:r w:rsidR="3C175905" w:rsidRPr="3CD74581">
        <w:rPr>
          <w:rFonts w:asciiTheme="majorHAnsi" w:eastAsia="Times New Roman" w:hAnsiTheme="majorHAnsi" w:cstheme="majorBidi"/>
          <w:color w:val="000000" w:themeColor="text1"/>
          <w:sz w:val="24"/>
          <w:szCs w:val="24"/>
        </w:rPr>
        <w:t>3</w:t>
      </w:r>
      <w:r w:rsidRPr="3CD74581">
        <w:rPr>
          <w:rFonts w:asciiTheme="majorHAnsi" w:eastAsia="Times New Roman" w:hAnsiTheme="majorHAnsi" w:cstheme="majorBidi"/>
          <w:color w:val="000000" w:themeColor="text1"/>
          <w:sz w:val="24"/>
          <w:szCs w:val="24"/>
        </w:rPr>
        <w:t>) Respirator</w:t>
      </w:r>
      <w:r w:rsidR="003C0F49" w:rsidRPr="3CD74581">
        <w:rPr>
          <w:rFonts w:asciiTheme="majorHAnsi" w:eastAsia="Times New Roman" w:hAnsiTheme="majorHAnsi" w:cstheme="majorBidi"/>
          <w:color w:val="000000" w:themeColor="text1"/>
          <w:sz w:val="24"/>
          <w:szCs w:val="24"/>
        </w:rPr>
        <w:t>s</w:t>
      </w:r>
      <w:r w:rsidR="004E1E5D" w:rsidRPr="3CD74581">
        <w:rPr>
          <w:rFonts w:asciiTheme="majorHAnsi" w:eastAsia="Times New Roman" w:hAnsiTheme="majorHAnsi" w:cstheme="majorBidi"/>
          <w:color w:val="000000" w:themeColor="text1"/>
          <w:sz w:val="24"/>
          <w:szCs w:val="24"/>
        </w:rPr>
        <w:t xml:space="preserve"> that provide protection against </w:t>
      </w:r>
      <w:r w:rsidR="00D740A7" w:rsidRPr="3CD74581">
        <w:rPr>
          <w:rFonts w:asciiTheme="majorHAnsi" w:eastAsia="Times New Roman" w:hAnsiTheme="majorHAnsi" w:cstheme="majorBidi"/>
          <w:color w:val="000000" w:themeColor="text1"/>
          <w:sz w:val="24"/>
          <w:szCs w:val="24"/>
        </w:rPr>
        <w:t>particulates</w:t>
      </w:r>
      <w:r w:rsidR="00BC7F7B">
        <w:rPr>
          <w:rFonts w:asciiTheme="majorHAnsi" w:eastAsia="Times New Roman" w:hAnsiTheme="majorHAnsi" w:cstheme="majorBidi"/>
          <w:color w:val="000000" w:themeColor="text1"/>
          <w:sz w:val="24"/>
          <w:szCs w:val="24"/>
        </w:rPr>
        <w:t xml:space="preserve"> and organic vapors</w:t>
      </w:r>
      <w:r w:rsidR="00DC2232">
        <w:rPr>
          <w:rFonts w:asciiTheme="majorHAnsi" w:eastAsia="Times New Roman" w:hAnsiTheme="majorHAnsi" w:cstheme="majorBidi"/>
          <w:color w:val="000000" w:themeColor="text1"/>
          <w:sz w:val="24"/>
          <w:szCs w:val="24"/>
        </w:rPr>
        <w:t xml:space="preserve"> </w:t>
      </w:r>
      <w:r w:rsidRPr="3CD74581">
        <w:rPr>
          <w:rFonts w:asciiTheme="majorHAnsi" w:eastAsia="Times New Roman" w:hAnsiTheme="majorHAnsi" w:cstheme="majorBidi"/>
          <w:color w:val="000000" w:themeColor="text1"/>
          <w:sz w:val="24"/>
          <w:szCs w:val="24"/>
        </w:rPr>
        <w:t xml:space="preserve">shall be used </w:t>
      </w:r>
      <w:r w:rsidR="00DC2232">
        <w:rPr>
          <w:rFonts w:asciiTheme="majorHAnsi" w:eastAsia="Times New Roman" w:hAnsiTheme="majorHAnsi" w:cstheme="majorBidi"/>
          <w:color w:val="000000" w:themeColor="text1"/>
          <w:sz w:val="24"/>
          <w:szCs w:val="24"/>
        </w:rPr>
        <w:t xml:space="preserve">in accordance </w:t>
      </w:r>
      <w:r w:rsidR="00263D8A">
        <w:rPr>
          <w:rFonts w:asciiTheme="majorHAnsi" w:eastAsia="Times New Roman" w:hAnsiTheme="majorHAnsi" w:cstheme="majorBidi"/>
          <w:color w:val="000000" w:themeColor="text1"/>
          <w:sz w:val="24"/>
          <w:szCs w:val="24"/>
        </w:rPr>
        <w:t xml:space="preserve">with section 5144 </w:t>
      </w:r>
      <w:r w:rsidRPr="3CD74581">
        <w:rPr>
          <w:rFonts w:asciiTheme="majorHAnsi" w:eastAsia="Times New Roman" w:hAnsiTheme="majorHAnsi" w:cstheme="majorBidi"/>
          <w:color w:val="000000" w:themeColor="text1"/>
          <w:sz w:val="24"/>
          <w:szCs w:val="24"/>
        </w:rPr>
        <w:t xml:space="preserve">when the </w:t>
      </w:r>
      <w:r w:rsidR="2DE79A17" w:rsidRPr="3CD74581">
        <w:rPr>
          <w:rFonts w:asciiTheme="majorHAnsi" w:eastAsia="Times New Roman" w:hAnsiTheme="majorHAnsi" w:cstheme="majorBidi"/>
          <w:color w:val="000000" w:themeColor="text1"/>
          <w:sz w:val="24"/>
          <w:szCs w:val="24"/>
        </w:rPr>
        <w:t xml:space="preserve">engineering controls </w:t>
      </w:r>
      <w:r w:rsidR="6BAF8782" w:rsidRPr="3CD74581">
        <w:rPr>
          <w:rFonts w:asciiTheme="majorHAnsi" w:eastAsia="Times New Roman" w:hAnsiTheme="majorHAnsi" w:cstheme="majorBidi"/>
          <w:color w:val="000000" w:themeColor="text1"/>
          <w:sz w:val="24"/>
          <w:szCs w:val="24"/>
        </w:rPr>
        <w:t xml:space="preserve">and administrative controls do not </w:t>
      </w:r>
      <w:r w:rsidR="54692B90" w:rsidRPr="3CD74581">
        <w:rPr>
          <w:rFonts w:asciiTheme="majorHAnsi" w:eastAsia="Times New Roman" w:hAnsiTheme="majorHAnsi" w:cstheme="majorBidi"/>
          <w:color w:val="000000" w:themeColor="text1"/>
          <w:sz w:val="24"/>
          <w:szCs w:val="24"/>
        </w:rPr>
        <w:t xml:space="preserve">prevent </w:t>
      </w:r>
      <w:r w:rsidR="6BAF8782" w:rsidRPr="3CD74581">
        <w:rPr>
          <w:rFonts w:asciiTheme="majorHAnsi" w:eastAsia="Times New Roman" w:hAnsiTheme="majorHAnsi" w:cstheme="majorBidi"/>
          <w:color w:val="000000" w:themeColor="text1"/>
          <w:sz w:val="24"/>
          <w:szCs w:val="24"/>
        </w:rPr>
        <w:t>plume</w:t>
      </w:r>
      <w:r w:rsidR="54692B90" w:rsidRPr="3CD74581">
        <w:rPr>
          <w:rFonts w:asciiTheme="majorHAnsi" w:eastAsia="Times New Roman" w:hAnsiTheme="majorHAnsi" w:cstheme="majorBidi"/>
          <w:color w:val="000000" w:themeColor="text1"/>
          <w:sz w:val="24"/>
          <w:szCs w:val="24"/>
        </w:rPr>
        <w:t xml:space="preserve"> from </w:t>
      </w:r>
      <w:r w:rsidR="4AAABF97" w:rsidRPr="3CD74581">
        <w:rPr>
          <w:rFonts w:asciiTheme="majorHAnsi" w:eastAsia="Times New Roman" w:hAnsiTheme="majorHAnsi" w:cstheme="majorBidi"/>
          <w:color w:val="000000" w:themeColor="text1"/>
          <w:sz w:val="24"/>
          <w:szCs w:val="24"/>
        </w:rPr>
        <w:t xml:space="preserve">contacting </w:t>
      </w:r>
      <w:r w:rsidR="00DF0867" w:rsidRPr="3CD74581">
        <w:rPr>
          <w:rFonts w:asciiTheme="majorHAnsi" w:eastAsia="Times New Roman" w:hAnsiTheme="majorHAnsi" w:cstheme="majorBidi"/>
          <w:color w:val="000000" w:themeColor="text1"/>
          <w:sz w:val="24"/>
          <w:szCs w:val="24"/>
        </w:rPr>
        <w:t>the</w:t>
      </w:r>
      <w:r w:rsidR="4AAABF97" w:rsidRPr="3CD74581">
        <w:rPr>
          <w:rFonts w:asciiTheme="majorHAnsi" w:eastAsia="Times New Roman" w:hAnsiTheme="majorHAnsi" w:cstheme="majorBidi"/>
          <w:color w:val="000000" w:themeColor="text1"/>
          <w:sz w:val="24"/>
          <w:szCs w:val="24"/>
        </w:rPr>
        <w:t xml:space="preserve"> </w:t>
      </w:r>
      <w:r w:rsidR="3428AEF9" w:rsidRPr="3CD74581">
        <w:rPr>
          <w:rFonts w:asciiTheme="majorHAnsi" w:eastAsia="Times New Roman" w:hAnsiTheme="majorHAnsi" w:cstheme="majorBidi"/>
          <w:color w:val="000000" w:themeColor="text1"/>
          <w:sz w:val="24"/>
          <w:szCs w:val="24"/>
        </w:rPr>
        <w:t>respiratory tract of employees</w:t>
      </w:r>
      <w:r w:rsidR="24CEF9AA" w:rsidRPr="5438BC7A">
        <w:rPr>
          <w:rFonts w:asciiTheme="majorHAnsi" w:eastAsia="Times New Roman" w:hAnsiTheme="majorHAnsi" w:cstheme="majorBidi"/>
          <w:color w:val="000000" w:themeColor="text1"/>
          <w:sz w:val="24"/>
          <w:szCs w:val="24"/>
        </w:rPr>
        <w:t>.</w:t>
      </w:r>
    </w:p>
    <w:p w14:paraId="48C5FAD1" w14:textId="72B80C2E" w:rsidR="00D23000" w:rsidRPr="00CF7DDB" w:rsidRDefault="002575C3" w:rsidP="00853F84">
      <w:pPr>
        <w:shd w:val="clear" w:color="auto" w:fill="FFFFFF" w:themeFill="background1"/>
        <w:spacing w:before="120" w:after="120" w:line="240" w:lineRule="auto"/>
        <w:ind w:left="432"/>
        <w:rPr>
          <w:rFonts w:asciiTheme="majorHAnsi" w:eastAsia="Times New Roman" w:hAnsiTheme="majorHAnsi" w:cstheme="majorHAnsi"/>
          <w:color w:val="000000" w:themeColor="text1"/>
          <w:sz w:val="24"/>
          <w:szCs w:val="24"/>
        </w:rPr>
      </w:pPr>
      <w:r w:rsidRPr="00CF7DDB">
        <w:rPr>
          <w:rFonts w:asciiTheme="majorHAnsi" w:eastAsia="Times New Roman" w:hAnsiTheme="majorHAnsi" w:cstheme="majorHAnsi"/>
          <w:color w:val="000000" w:themeColor="text1"/>
          <w:sz w:val="24"/>
          <w:szCs w:val="24"/>
        </w:rPr>
        <w:t>NOTE: S</w:t>
      </w:r>
      <w:r w:rsidR="003B7B17" w:rsidRPr="00CF7DDB">
        <w:rPr>
          <w:rFonts w:asciiTheme="majorHAnsi" w:eastAsia="Times New Roman" w:hAnsiTheme="majorHAnsi" w:cstheme="majorHAnsi"/>
          <w:color w:val="000000" w:themeColor="text1"/>
          <w:sz w:val="24"/>
          <w:szCs w:val="24"/>
        </w:rPr>
        <w:t xml:space="preserve">urgical masks </w:t>
      </w:r>
      <w:r w:rsidRPr="00CF7DDB">
        <w:rPr>
          <w:rFonts w:asciiTheme="majorHAnsi" w:eastAsia="Times New Roman" w:hAnsiTheme="majorHAnsi" w:cstheme="majorHAnsi"/>
          <w:color w:val="000000" w:themeColor="text1"/>
          <w:sz w:val="24"/>
          <w:szCs w:val="24"/>
        </w:rPr>
        <w:t xml:space="preserve">are not </w:t>
      </w:r>
      <w:r w:rsidR="00E45206">
        <w:rPr>
          <w:rFonts w:asciiTheme="majorHAnsi" w:eastAsia="Times New Roman" w:hAnsiTheme="majorHAnsi" w:cstheme="majorHAnsi"/>
          <w:color w:val="000000" w:themeColor="text1"/>
          <w:sz w:val="24"/>
          <w:szCs w:val="24"/>
        </w:rPr>
        <w:t xml:space="preserve">respirators </w:t>
      </w:r>
      <w:r w:rsidRPr="00CF7DDB">
        <w:rPr>
          <w:rFonts w:asciiTheme="majorHAnsi" w:eastAsia="Times New Roman" w:hAnsiTheme="majorHAnsi" w:cstheme="majorHAnsi"/>
          <w:color w:val="000000" w:themeColor="text1"/>
          <w:sz w:val="24"/>
          <w:szCs w:val="24"/>
        </w:rPr>
        <w:t>pursuant to section 5144</w:t>
      </w:r>
      <w:r w:rsidR="00A23235" w:rsidRPr="00CF7DDB">
        <w:rPr>
          <w:rFonts w:asciiTheme="majorHAnsi" w:eastAsia="Times New Roman" w:hAnsiTheme="majorHAnsi" w:cstheme="majorHAnsi"/>
          <w:color w:val="000000" w:themeColor="text1"/>
          <w:sz w:val="24"/>
          <w:szCs w:val="24"/>
        </w:rPr>
        <w:t>.</w:t>
      </w:r>
      <w:r w:rsidR="003B7B17" w:rsidRPr="00CF7DDB">
        <w:rPr>
          <w:rFonts w:asciiTheme="majorHAnsi" w:eastAsia="Times New Roman" w:hAnsiTheme="majorHAnsi" w:cstheme="majorHAnsi"/>
          <w:color w:val="000000" w:themeColor="text1"/>
          <w:sz w:val="24"/>
          <w:szCs w:val="24"/>
        </w:rPr>
        <w:t xml:space="preserve"> </w:t>
      </w:r>
    </w:p>
    <w:p w14:paraId="3DC54150" w14:textId="6BAD69E5" w:rsidR="008D2C6E" w:rsidRPr="00CF7DDB" w:rsidRDefault="007F7945" w:rsidP="574E678F">
      <w:pPr>
        <w:shd w:val="clear" w:color="auto" w:fill="FFFFFF" w:themeFill="background1"/>
        <w:spacing w:before="120" w:after="120" w:line="240" w:lineRule="auto"/>
        <w:rPr>
          <w:rFonts w:asciiTheme="majorHAnsi" w:eastAsia="Times New Roman" w:hAnsiTheme="majorHAnsi" w:cstheme="majorBidi"/>
          <w:color w:val="000000" w:themeColor="text1"/>
          <w:sz w:val="24"/>
          <w:szCs w:val="24"/>
        </w:rPr>
      </w:pPr>
      <w:r w:rsidRPr="574E678F">
        <w:rPr>
          <w:rFonts w:asciiTheme="majorHAnsi" w:eastAsia="Times New Roman" w:hAnsiTheme="majorHAnsi" w:cstheme="majorBidi"/>
          <w:color w:val="000000" w:themeColor="text1"/>
          <w:sz w:val="24"/>
          <w:szCs w:val="24"/>
        </w:rPr>
        <w:t xml:space="preserve">(4) </w:t>
      </w:r>
      <w:r w:rsidR="00B83194" w:rsidRPr="574E678F">
        <w:rPr>
          <w:rFonts w:asciiTheme="majorHAnsi" w:eastAsia="Times New Roman" w:hAnsiTheme="majorHAnsi" w:cstheme="majorBidi"/>
          <w:color w:val="000000" w:themeColor="text1"/>
          <w:sz w:val="24"/>
          <w:szCs w:val="24"/>
        </w:rPr>
        <w:t>The employer shall provide and ensure employees use a</w:t>
      </w:r>
      <w:r w:rsidRPr="574E678F">
        <w:rPr>
          <w:rFonts w:asciiTheme="majorHAnsi" w:eastAsia="Times New Roman" w:hAnsiTheme="majorHAnsi" w:cstheme="majorBidi"/>
          <w:color w:val="000000" w:themeColor="text1"/>
          <w:sz w:val="24"/>
          <w:szCs w:val="24"/>
        </w:rPr>
        <w:t xml:space="preserve">ppropriate eye protection </w:t>
      </w:r>
      <w:r w:rsidR="00060384" w:rsidRPr="574E678F">
        <w:rPr>
          <w:rFonts w:asciiTheme="majorHAnsi" w:eastAsia="Times New Roman" w:hAnsiTheme="majorHAnsi" w:cstheme="majorBidi"/>
          <w:color w:val="000000" w:themeColor="text1"/>
          <w:sz w:val="24"/>
          <w:szCs w:val="24"/>
        </w:rPr>
        <w:t>where</w:t>
      </w:r>
      <w:r w:rsidR="007B3B22" w:rsidRPr="574E678F">
        <w:rPr>
          <w:rFonts w:asciiTheme="majorHAnsi" w:eastAsia="Times New Roman" w:hAnsiTheme="majorHAnsi" w:cstheme="majorBidi"/>
          <w:color w:val="000000" w:themeColor="text1"/>
          <w:sz w:val="24"/>
          <w:szCs w:val="24"/>
        </w:rPr>
        <w:t xml:space="preserve"> </w:t>
      </w:r>
      <w:r w:rsidR="00060384" w:rsidRPr="574E678F">
        <w:rPr>
          <w:rFonts w:asciiTheme="majorHAnsi" w:eastAsia="Times New Roman" w:hAnsiTheme="majorHAnsi" w:cstheme="majorBidi"/>
          <w:color w:val="000000" w:themeColor="text1"/>
          <w:sz w:val="24"/>
          <w:szCs w:val="24"/>
        </w:rPr>
        <w:t>plume may contact</w:t>
      </w:r>
      <w:r w:rsidR="00F075BC" w:rsidRPr="574E678F">
        <w:rPr>
          <w:rFonts w:asciiTheme="majorHAnsi" w:eastAsia="Times New Roman" w:hAnsiTheme="majorHAnsi" w:cstheme="majorBidi"/>
          <w:color w:val="000000" w:themeColor="text1"/>
          <w:sz w:val="24"/>
          <w:szCs w:val="24"/>
        </w:rPr>
        <w:t xml:space="preserve"> the eyes of </w:t>
      </w:r>
      <w:r w:rsidR="00F52C2C" w:rsidRPr="574E678F">
        <w:rPr>
          <w:rFonts w:asciiTheme="majorHAnsi" w:eastAsia="Times New Roman" w:hAnsiTheme="majorHAnsi" w:cstheme="majorBidi"/>
          <w:color w:val="000000" w:themeColor="text1"/>
          <w:sz w:val="24"/>
          <w:szCs w:val="24"/>
        </w:rPr>
        <w:t xml:space="preserve">an </w:t>
      </w:r>
      <w:r w:rsidR="00F075BC" w:rsidRPr="574E678F">
        <w:rPr>
          <w:rFonts w:asciiTheme="majorHAnsi" w:eastAsia="Times New Roman" w:hAnsiTheme="majorHAnsi" w:cstheme="majorBidi"/>
          <w:color w:val="000000" w:themeColor="text1"/>
          <w:sz w:val="24"/>
          <w:szCs w:val="24"/>
        </w:rPr>
        <w:t>employee</w:t>
      </w:r>
      <w:r w:rsidR="002211E5" w:rsidRPr="574E678F">
        <w:rPr>
          <w:rFonts w:asciiTheme="majorHAnsi" w:eastAsia="Times New Roman" w:hAnsiTheme="majorHAnsi" w:cstheme="majorBidi"/>
          <w:color w:val="000000" w:themeColor="text1"/>
          <w:sz w:val="24"/>
          <w:szCs w:val="24"/>
        </w:rPr>
        <w:t>.</w:t>
      </w:r>
    </w:p>
    <w:p w14:paraId="3D8B153B" w14:textId="77777777" w:rsidR="008D2C6E" w:rsidRPr="00CF7DDB" w:rsidRDefault="008D2C6E" w:rsidP="00C40B34">
      <w:pPr>
        <w:shd w:val="clear" w:color="auto" w:fill="FFFFFF" w:themeFill="background1"/>
        <w:spacing w:before="120" w:after="120" w:line="240" w:lineRule="auto"/>
        <w:ind w:hanging="360"/>
        <w:rPr>
          <w:rFonts w:asciiTheme="majorHAnsi" w:eastAsia="Times New Roman" w:hAnsiTheme="majorHAnsi" w:cstheme="majorHAnsi"/>
          <w:color w:val="000000" w:themeColor="text1"/>
          <w:sz w:val="24"/>
          <w:szCs w:val="24"/>
        </w:rPr>
      </w:pPr>
    </w:p>
    <w:p w14:paraId="48971BAC" w14:textId="1F5DE578" w:rsidR="00E67EC4" w:rsidRPr="00CF7DDB" w:rsidRDefault="0039477C" w:rsidP="00C40B34">
      <w:pPr>
        <w:shd w:val="clear" w:color="auto" w:fill="FFFFFF" w:themeFill="background1"/>
        <w:spacing w:before="120" w:after="120" w:line="240" w:lineRule="auto"/>
        <w:ind w:hanging="360"/>
        <w:rPr>
          <w:rFonts w:asciiTheme="majorHAnsi" w:eastAsia="Times New Roman" w:hAnsiTheme="majorHAnsi" w:cstheme="majorBidi"/>
          <w:color w:val="000000"/>
          <w:sz w:val="24"/>
          <w:szCs w:val="24"/>
        </w:rPr>
      </w:pPr>
      <w:r w:rsidRPr="599FC4DA">
        <w:rPr>
          <w:rFonts w:asciiTheme="majorHAnsi" w:eastAsia="Times New Roman" w:hAnsiTheme="majorHAnsi" w:cstheme="majorBidi"/>
          <w:b/>
          <w:color w:val="000000" w:themeColor="text1"/>
          <w:sz w:val="24"/>
          <w:szCs w:val="24"/>
        </w:rPr>
        <w:t>(</w:t>
      </w:r>
      <w:r w:rsidR="00E67EC4" w:rsidRPr="599FC4DA">
        <w:rPr>
          <w:rFonts w:asciiTheme="majorHAnsi" w:eastAsia="Times New Roman" w:hAnsiTheme="majorHAnsi" w:cstheme="majorBidi"/>
          <w:b/>
          <w:color w:val="000000" w:themeColor="text1"/>
          <w:sz w:val="24"/>
          <w:szCs w:val="24"/>
        </w:rPr>
        <w:t>e</w:t>
      </w:r>
      <w:r w:rsidRPr="599FC4DA">
        <w:rPr>
          <w:rFonts w:asciiTheme="majorHAnsi" w:eastAsia="Times New Roman" w:hAnsiTheme="majorHAnsi" w:cstheme="majorBidi"/>
          <w:b/>
          <w:color w:val="000000" w:themeColor="text1"/>
          <w:sz w:val="24"/>
          <w:szCs w:val="24"/>
        </w:rPr>
        <w:t xml:space="preserve">) </w:t>
      </w:r>
      <w:r w:rsidR="00E67EC4" w:rsidRPr="599FC4DA">
        <w:rPr>
          <w:rFonts w:asciiTheme="majorHAnsi" w:eastAsia="Times New Roman" w:hAnsiTheme="majorHAnsi" w:cstheme="majorBidi"/>
          <w:b/>
          <w:color w:val="000000" w:themeColor="text1"/>
          <w:sz w:val="24"/>
          <w:szCs w:val="24"/>
        </w:rPr>
        <w:t>Training</w:t>
      </w:r>
      <w:r w:rsidRPr="599FC4DA">
        <w:rPr>
          <w:rFonts w:asciiTheme="majorHAnsi" w:eastAsia="Times New Roman" w:hAnsiTheme="majorHAnsi" w:cstheme="majorBidi"/>
          <w:color w:val="000000" w:themeColor="text1"/>
          <w:sz w:val="24"/>
          <w:szCs w:val="24"/>
        </w:rPr>
        <w:t xml:space="preserve">. The employer shall </w:t>
      </w:r>
      <w:r w:rsidR="00E67EC4" w:rsidRPr="599FC4DA">
        <w:rPr>
          <w:rFonts w:asciiTheme="majorHAnsi" w:eastAsia="Times New Roman" w:hAnsiTheme="majorHAnsi" w:cstheme="majorBidi"/>
          <w:color w:val="000000" w:themeColor="text1"/>
          <w:sz w:val="24"/>
          <w:szCs w:val="24"/>
        </w:rPr>
        <w:t xml:space="preserve">provide </w:t>
      </w:r>
      <w:r w:rsidR="00F52C2C" w:rsidRPr="599FC4DA">
        <w:rPr>
          <w:rFonts w:asciiTheme="majorHAnsi" w:eastAsia="Times New Roman" w:hAnsiTheme="majorHAnsi" w:cstheme="majorBidi"/>
          <w:color w:val="000000" w:themeColor="text1"/>
          <w:sz w:val="24"/>
          <w:szCs w:val="24"/>
        </w:rPr>
        <w:t xml:space="preserve">effective </w:t>
      </w:r>
      <w:r w:rsidR="00E67EC4" w:rsidRPr="599FC4DA">
        <w:rPr>
          <w:rFonts w:asciiTheme="majorHAnsi" w:eastAsia="Times New Roman" w:hAnsiTheme="majorHAnsi" w:cstheme="majorBidi"/>
          <w:color w:val="000000" w:themeColor="text1"/>
          <w:sz w:val="24"/>
          <w:szCs w:val="24"/>
        </w:rPr>
        <w:t xml:space="preserve">training to all </w:t>
      </w:r>
      <w:r w:rsidR="00770AE3" w:rsidRPr="31F831DE">
        <w:rPr>
          <w:rFonts w:asciiTheme="majorHAnsi" w:eastAsia="Times New Roman" w:hAnsiTheme="majorHAnsi" w:cstheme="majorBidi"/>
          <w:color w:val="000000" w:themeColor="text1"/>
          <w:sz w:val="24"/>
          <w:szCs w:val="24"/>
        </w:rPr>
        <w:t>employees</w:t>
      </w:r>
      <w:r w:rsidR="00691E48" w:rsidRPr="31F831DE">
        <w:rPr>
          <w:rFonts w:asciiTheme="majorHAnsi" w:eastAsia="Times New Roman" w:hAnsiTheme="majorHAnsi" w:cstheme="majorBidi"/>
          <w:color w:val="000000" w:themeColor="text1"/>
          <w:sz w:val="24"/>
          <w:szCs w:val="24"/>
        </w:rPr>
        <w:t xml:space="preserve"> who </w:t>
      </w:r>
      <w:r w:rsidR="00691E48" w:rsidRPr="599FC4DA">
        <w:rPr>
          <w:rFonts w:asciiTheme="majorHAnsi" w:eastAsia="Times New Roman" w:hAnsiTheme="majorHAnsi" w:cstheme="majorBidi"/>
          <w:color w:val="000000" w:themeColor="text1"/>
          <w:sz w:val="24"/>
          <w:szCs w:val="24"/>
        </w:rPr>
        <w:t>have occupational exposure to plume</w:t>
      </w:r>
      <w:r w:rsidR="00770AE3" w:rsidRPr="31F831DE">
        <w:rPr>
          <w:rFonts w:asciiTheme="majorHAnsi" w:eastAsia="Times New Roman" w:hAnsiTheme="majorHAnsi" w:cstheme="majorBidi"/>
          <w:color w:val="000000" w:themeColor="text1"/>
          <w:sz w:val="24"/>
          <w:szCs w:val="24"/>
        </w:rPr>
        <w:t>, including new employees</w:t>
      </w:r>
      <w:r w:rsidR="00734BE1" w:rsidRPr="599FC4DA">
        <w:rPr>
          <w:rFonts w:asciiTheme="majorHAnsi" w:eastAsia="Times New Roman" w:hAnsiTheme="majorHAnsi" w:cstheme="majorBidi"/>
          <w:color w:val="000000" w:themeColor="text1"/>
          <w:sz w:val="24"/>
          <w:szCs w:val="24"/>
        </w:rPr>
        <w:t xml:space="preserve"> </w:t>
      </w:r>
      <w:r w:rsidR="0029515A" w:rsidRPr="599FC4DA">
        <w:rPr>
          <w:rFonts w:asciiTheme="majorHAnsi" w:eastAsia="Times New Roman" w:hAnsiTheme="majorHAnsi" w:cstheme="majorBidi"/>
          <w:color w:val="000000" w:themeColor="text1"/>
          <w:sz w:val="24"/>
          <w:szCs w:val="24"/>
        </w:rPr>
        <w:t xml:space="preserve">and to </w:t>
      </w:r>
      <w:r w:rsidR="00691E48" w:rsidRPr="599FC4DA">
        <w:rPr>
          <w:rFonts w:asciiTheme="majorHAnsi" w:eastAsia="Times New Roman" w:hAnsiTheme="majorHAnsi" w:cstheme="majorBidi"/>
          <w:color w:val="000000" w:themeColor="text1"/>
          <w:sz w:val="24"/>
          <w:szCs w:val="24"/>
        </w:rPr>
        <w:t xml:space="preserve">exposed </w:t>
      </w:r>
      <w:r w:rsidR="0029515A" w:rsidRPr="599FC4DA">
        <w:rPr>
          <w:rFonts w:asciiTheme="majorHAnsi" w:eastAsia="Times New Roman" w:hAnsiTheme="majorHAnsi" w:cstheme="majorBidi"/>
          <w:color w:val="000000" w:themeColor="text1"/>
          <w:sz w:val="24"/>
          <w:szCs w:val="24"/>
        </w:rPr>
        <w:t>employees’ supervisors</w:t>
      </w:r>
      <w:r w:rsidR="0029515A" w:rsidRPr="31F831DE">
        <w:rPr>
          <w:rFonts w:asciiTheme="majorHAnsi" w:eastAsia="Times New Roman" w:hAnsiTheme="majorHAnsi" w:cstheme="majorBidi"/>
          <w:color w:val="000000" w:themeColor="text1"/>
          <w:sz w:val="24"/>
          <w:szCs w:val="24"/>
        </w:rPr>
        <w:t xml:space="preserve">. </w:t>
      </w:r>
      <w:r w:rsidRPr="599FC4DA">
        <w:rPr>
          <w:rFonts w:asciiTheme="majorHAnsi" w:eastAsia="Times New Roman" w:hAnsiTheme="majorHAnsi" w:cstheme="majorBidi"/>
          <w:color w:val="000000" w:themeColor="text1"/>
          <w:sz w:val="24"/>
          <w:szCs w:val="24"/>
        </w:rPr>
        <w:t xml:space="preserve">The </w:t>
      </w:r>
      <w:r w:rsidR="00375FB6" w:rsidRPr="31F831DE">
        <w:rPr>
          <w:rFonts w:asciiTheme="majorHAnsi" w:eastAsia="Times New Roman" w:hAnsiTheme="majorHAnsi" w:cstheme="majorBidi"/>
          <w:color w:val="000000" w:themeColor="text1"/>
          <w:sz w:val="24"/>
          <w:szCs w:val="24"/>
        </w:rPr>
        <w:t>initia</w:t>
      </w:r>
      <w:r w:rsidR="74B3AFD3" w:rsidRPr="31F831DE">
        <w:rPr>
          <w:rFonts w:asciiTheme="majorHAnsi" w:eastAsia="Times New Roman" w:hAnsiTheme="majorHAnsi" w:cstheme="majorBidi"/>
          <w:color w:val="000000" w:themeColor="text1"/>
          <w:sz w:val="24"/>
          <w:szCs w:val="24"/>
        </w:rPr>
        <w:t>l</w:t>
      </w:r>
      <w:r w:rsidR="00375FB6" w:rsidRPr="599FC4DA">
        <w:rPr>
          <w:rFonts w:asciiTheme="majorHAnsi" w:eastAsia="Times New Roman" w:hAnsiTheme="majorHAnsi" w:cstheme="majorBidi"/>
          <w:color w:val="000000" w:themeColor="text1"/>
          <w:sz w:val="24"/>
          <w:szCs w:val="24"/>
        </w:rPr>
        <w:t xml:space="preserve"> </w:t>
      </w:r>
      <w:r w:rsidR="00E67EC4" w:rsidRPr="599FC4DA">
        <w:rPr>
          <w:rFonts w:asciiTheme="majorHAnsi" w:eastAsia="Times New Roman" w:hAnsiTheme="majorHAnsi" w:cstheme="majorBidi"/>
          <w:color w:val="000000" w:themeColor="text1"/>
          <w:sz w:val="24"/>
          <w:szCs w:val="24"/>
        </w:rPr>
        <w:t xml:space="preserve">training </w:t>
      </w:r>
      <w:r w:rsidR="00375FB6" w:rsidRPr="599FC4DA">
        <w:rPr>
          <w:rFonts w:asciiTheme="majorHAnsi" w:eastAsia="Times New Roman" w:hAnsiTheme="majorHAnsi" w:cstheme="majorBidi"/>
          <w:color w:val="000000" w:themeColor="text1"/>
          <w:sz w:val="24"/>
          <w:szCs w:val="24"/>
        </w:rPr>
        <w:t xml:space="preserve">shall be provided </w:t>
      </w:r>
      <w:r w:rsidR="00E67EC4" w:rsidRPr="599FC4DA">
        <w:rPr>
          <w:rFonts w:asciiTheme="majorHAnsi" w:eastAsia="Times New Roman" w:hAnsiTheme="majorHAnsi" w:cstheme="majorBidi"/>
          <w:color w:val="000000" w:themeColor="text1"/>
          <w:sz w:val="24"/>
          <w:szCs w:val="24"/>
        </w:rPr>
        <w:t xml:space="preserve">when </w:t>
      </w:r>
      <w:r w:rsidR="00A23235" w:rsidRPr="599FC4DA">
        <w:rPr>
          <w:rFonts w:asciiTheme="majorHAnsi" w:eastAsia="Times New Roman" w:hAnsiTheme="majorHAnsi" w:cstheme="majorBidi"/>
          <w:color w:val="000000" w:themeColor="text1"/>
          <w:sz w:val="24"/>
          <w:szCs w:val="24"/>
        </w:rPr>
        <w:t>the written procedures are</w:t>
      </w:r>
      <w:r w:rsidR="00E67EC4" w:rsidRPr="599FC4DA">
        <w:rPr>
          <w:rFonts w:asciiTheme="majorHAnsi" w:eastAsia="Times New Roman" w:hAnsiTheme="majorHAnsi" w:cstheme="majorBidi"/>
          <w:color w:val="000000" w:themeColor="text1"/>
          <w:sz w:val="24"/>
          <w:szCs w:val="24"/>
        </w:rPr>
        <w:t xml:space="preserve"> first established and annually thereafter.</w:t>
      </w:r>
      <w:r w:rsidR="0093774E" w:rsidRPr="599FC4DA">
        <w:rPr>
          <w:rFonts w:asciiTheme="majorHAnsi" w:eastAsia="Times New Roman" w:hAnsiTheme="majorHAnsi" w:cstheme="majorBidi"/>
          <w:color w:val="000000" w:themeColor="text1"/>
          <w:sz w:val="24"/>
          <w:szCs w:val="24"/>
        </w:rPr>
        <w:t xml:space="preserve"> Training shall include at least the following elements as applicable to the employee’s assignment:</w:t>
      </w:r>
    </w:p>
    <w:p w14:paraId="68DE9904" w14:textId="66D6BA8C" w:rsidR="00B841DC" w:rsidRPr="00CF7DDB" w:rsidRDefault="005A406E" w:rsidP="00C40B34">
      <w:pPr>
        <w:pStyle w:val="ListParagraph"/>
        <w:numPr>
          <w:ilvl w:val="0"/>
          <w:numId w:val="11"/>
        </w:numPr>
        <w:shd w:val="clear" w:color="auto" w:fill="FFFFFF"/>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General education </w:t>
      </w:r>
      <w:r w:rsidR="00E9508E" w:rsidRPr="00CF7DDB">
        <w:rPr>
          <w:rFonts w:asciiTheme="majorHAnsi" w:eastAsia="Times New Roman" w:hAnsiTheme="majorHAnsi" w:cstheme="majorHAnsi"/>
          <w:color w:val="000000"/>
          <w:sz w:val="24"/>
          <w:szCs w:val="24"/>
        </w:rPr>
        <w:t xml:space="preserve">on </w:t>
      </w:r>
      <w:r w:rsidR="00DD46E7" w:rsidRPr="00CF7DDB">
        <w:rPr>
          <w:rFonts w:asciiTheme="majorHAnsi" w:eastAsia="Times New Roman" w:hAnsiTheme="majorHAnsi" w:cstheme="majorHAnsi"/>
          <w:color w:val="000000"/>
          <w:sz w:val="24"/>
          <w:szCs w:val="24"/>
        </w:rPr>
        <w:t>the</w:t>
      </w:r>
      <w:r w:rsidR="00B841DC" w:rsidRPr="00CF7DDB">
        <w:rPr>
          <w:rFonts w:asciiTheme="majorHAnsi" w:eastAsia="Times New Roman" w:hAnsiTheme="majorHAnsi" w:cstheme="majorHAnsi"/>
          <w:color w:val="000000"/>
          <w:sz w:val="24"/>
          <w:szCs w:val="24"/>
        </w:rPr>
        <w:t xml:space="preserve"> contents of plume</w:t>
      </w:r>
      <w:r w:rsidR="004A2141" w:rsidRPr="00CF7DDB">
        <w:rPr>
          <w:rFonts w:asciiTheme="majorHAnsi" w:eastAsia="Times New Roman" w:hAnsiTheme="majorHAnsi" w:cstheme="majorHAnsi"/>
          <w:color w:val="000000"/>
          <w:sz w:val="24"/>
          <w:szCs w:val="24"/>
        </w:rPr>
        <w:t>;</w:t>
      </w:r>
    </w:p>
    <w:p w14:paraId="0E4DBF2D" w14:textId="76195515" w:rsidR="006524C0" w:rsidRPr="00CF7DDB" w:rsidRDefault="006524C0" w:rsidP="31F831DE">
      <w:pPr>
        <w:pStyle w:val="ListParagraph"/>
        <w:numPr>
          <w:ilvl w:val="0"/>
          <w:numId w:val="11"/>
        </w:numPr>
        <w:shd w:val="clear" w:color="auto" w:fill="FFFFFF" w:themeFill="background1"/>
        <w:spacing w:before="120" w:after="120"/>
        <w:rPr>
          <w:rFonts w:asciiTheme="majorHAnsi" w:eastAsia="Times New Roman" w:hAnsiTheme="majorHAnsi" w:cstheme="majorBidi"/>
          <w:color w:val="000000"/>
          <w:sz w:val="24"/>
          <w:szCs w:val="24"/>
        </w:rPr>
      </w:pPr>
      <w:r w:rsidRPr="31F831DE">
        <w:rPr>
          <w:rFonts w:asciiTheme="majorHAnsi" w:eastAsia="Times New Roman" w:hAnsiTheme="majorHAnsi" w:cstheme="majorBidi"/>
          <w:color w:val="000000" w:themeColor="text1"/>
          <w:sz w:val="24"/>
          <w:szCs w:val="24"/>
        </w:rPr>
        <w:t xml:space="preserve">The circumstances in which </w:t>
      </w:r>
      <w:r w:rsidR="7CBB8EF9" w:rsidRPr="31F831DE">
        <w:rPr>
          <w:rFonts w:asciiTheme="majorHAnsi" w:eastAsia="Times New Roman" w:hAnsiTheme="majorHAnsi" w:cstheme="majorBidi"/>
          <w:color w:val="000000" w:themeColor="text1"/>
          <w:sz w:val="24"/>
          <w:szCs w:val="24"/>
        </w:rPr>
        <w:t>plume</w:t>
      </w:r>
      <w:r w:rsidRPr="31F831DE">
        <w:rPr>
          <w:rFonts w:asciiTheme="majorHAnsi" w:eastAsia="Times New Roman" w:hAnsiTheme="majorHAnsi" w:cstheme="majorBidi"/>
          <w:color w:val="000000" w:themeColor="text1"/>
          <w:sz w:val="24"/>
          <w:szCs w:val="24"/>
        </w:rPr>
        <w:t xml:space="preserve"> is generated</w:t>
      </w:r>
      <w:r w:rsidR="004A2141" w:rsidRPr="31F831DE">
        <w:rPr>
          <w:rFonts w:asciiTheme="majorHAnsi" w:eastAsia="Times New Roman" w:hAnsiTheme="majorHAnsi" w:cstheme="majorBidi"/>
          <w:color w:val="000000" w:themeColor="text1"/>
          <w:sz w:val="24"/>
          <w:szCs w:val="24"/>
        </w:rPr>
        <w:t>;</w:t>
      </w:r>
    </w:p>
    <w:p w14:paraId="5336718D" w14:textId="0BB263B8" w:rsidR="00EB157B" w:rsidRPr="00CF7DDB" w:rsidRDefault="009018DE" w:rsidP="00C40B34">
      <w:pPr>
        <w:pStyle w:val="ListParagraph"/>
        <w:numPr>
          <w:ilvl w:val="0"/>
          <w:numId w:val="11"/>
        </w:numPr>
        <w:shd w:val="clear" w:color="auto" w:fill="FFFFFF"/>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Procedures, diagnostics</w:t>
      </w:r>
      <w:r w:rsidR="00CA5142" w:rsidRPr="00CF7DDB">
        <w:rPr>
          <w:rFonts w:asciiTheme="majorHAnsi" w:eastAsia="Times New Roman" w:hAnsiTheme="majorHAnsi" w:cstheme="majorHAnsi"/>
          <w:color w:val="000000"/>
          <w:sz w:val="24"/>
          <w:szCs w:val="24"/>
        </w:rPr>
        <w:t>,</w:t>
      </w:r>
      <w:r w:rsidR="00EB157B" w:rsidRPr="00CF7DDB">
        <w:rPr>
          <w:rFonts w:asciiTheme="majorHAnsi" w:eastAsia="Times New Roman" w:hAnsiTheme="majorHAnsi" w:cstheme="majorHAnsi"/>
          <w:color w:val="000000"/>
          <w:sz w:val="24"/>
          <w:szCs w:val="24"/>
        </w:rPr>
        <w:t xml:space="preserve"> and techniques used at the worksite that generate plume</w:t>
      </w:r>
      <w:r w:rsidR="004A2141" w:rsidRPr="00CF7DDB">
        <w:rPr>
          <w:rFonts w:asciiTheme="majorHAnsi" w:eastAsia="Times New Roman" w:hAnsiTheme="majorHAnsi" w:cstheme="majorHAnsi"/>
          <w:color w:val="000000"/>
          <w:sz w:val="24"/>
          <w:szCs w:val="24"/>
        </w:rPr>
        <w:t>;</w:t>
      </w:r>
    </w:p>
    <w:p w14:paraId="2841FCF1" w14:textId="72727FEE" w:rsidR="00EB157B" w:rsidRPr="00CF7DDB" w:rsidRDefault="00EB157B" w:rsidP="00C40B34">
      <w:pPr>
        <w:pStyle w:val="ListParagraph"/>
        <w:numPr>
          <w:ilvl w:val="0"/>
          <w:numId w:val="11"/>
        </w:numPr>
        <w:shd w:val="clear" w:color="auto" w:fill="FFFFFF"/>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The safety and health hazards associated with exposure to plume</w:t>
      </w:r>
      <w:r w:rsidR="00315354" w:rsidRPr="00CF7DDB">
        <w:rPr>
          <w:rFonts w:asciiTheme="majorHAnsi" w:eastAsia="Times New Roman" w:hAnsiTheme="majorHAnsi" w:cstheme="majorHAnsi"/>
          <w:color w:val="000000"/>
          <w:sz w:val="24"/>
          <w:szCs w:val="24"/>
        </w:rPr>
        <w:t>;</w:t>
      </w:r>
    </w:p>
    <w:p w14:paraId="680B76CB" w14:textId="06F7BE3C" w:rsidR="00D23000" w:rsidRPr="00CF7DDB" w:rsidRDefault="00D23000" w:rsidP="00C40B34">
      <w:pPr>
        <w:pStyle w:val="ListParagraph"/>
        <w:numPr>
          <w:ilvl w:val="0"/>
          <w:numId w:val="11"/>
        </w:numPr>
        <w:spacing w:before="120" w:after="120"/>
        <w:contextualSpacing w:val="0"/>
        <w:rPr>
          <w:rFonts w:asciiTheme="majorHAnsi" w:hAnsiTheme="majorHAnsi" w:cstheme="majorHAnsi"/>
          <w:sz w:val="24"/>
          <w:szCs w:val="24"/>
        </w:rPr>
      </w:pPr>
      <w:r w:rsidRPr="00CF7DDB">
        <w:rPr>
          <w:rFonts w:asciiTheme="majorHAnsi" w:hAnsiTheme="majorHAnsi" w:cstheme="majorHAnsi"/>
          <w:sz w:val="24"/>
          <w:szCs w:val="24"/>
        </w:rPr>
        <w:t xml:space="preserve">The </w:t>
      </w:r>
      <w:r w:rsidR="00B841DC" w:rsidRPr="00CF7DDB">
        <w:rPr>
          <w:rFonts w:asciiTheme="majorHAnsi" w:hAnsiTheme="majorHAnsi" w:cstheme="majorHAnsi"/>
          <w:sz w:val="24"/>
          <w:szCs w:val="24"/>
        </w:rPr>
        <w:t xml:space="preserve">appropriate use of the plume </w:t>
      </w:r>
      <w:r w:rsidR="00F544E7" w:rsidRPr="00CF7DDB">
        <w:rPr>
          <w:rFonts w:asciiTheme="majorHAnsi" w:hAnsiTheme="majorHAnsi" w:cstheme="majorHAnsi"/>
          <w:sz w:val="24"/>
          <w:szCs w:val="24"/>
        </w:rPr>
        <w:t xml:space="preserve">evacuation </w:t>
      </w:r>
      <w:r w:rsidR="00B841DC" w:rsidRPr="00CF7DDB">
        <w:rPr>
          <w:rFonts w:asciiTheme="majorHAnsi" w:hAnsiTheme="majorHAnsi" w:cstheme="majorHAnsi"/>
          <w:sz w:val="24"/>
          <w:szCs w:val="24"/>
        </w:rPr>
        <w:t>systems</w:t>
      </w:r>
      <w:r w:rsidR="0010739F" w:rsidRPr="00CF7DDB">
        <w:rPr>
          <w:rFonts w:asciiTheme="majorHAnsi" w:hAnsiTheme="majorHAnsi" w:cstheme="majorHAnsi"/>
          <w:sz w:val="24"/>
          <w:szCs w:val="24"/>
        </w:rPr>
        <w:t xml:space="preserve"> utilized by the employer</w:t>
      </w:r>
      <w:r w:rsidR="00040C82" w:rsidRPr="00CF7DDB">
        <w:rPr>
          <w:rFonts w:asciiTheme="majorHAnsi" w:hAnsiTheme="majorHAnsi" w:cstheme="majorHAnsi"/>
          <w:sz w:val="24"/>
          <w:szCs w:val="24"/>
        </w:rPr>
        <w:t xml:space="preserve">, including the </w:t>
      </w:r>
      <w:r w:rsidR="008D3668" w:rsidRPr="00CF7DDB">
        <w:rPr>
          <w:rFonts w:asciiTheme="majorHAnsi" w:hAnsiTheme="majorHAnsi" w:cstheme="majorHAnsi"/>
          <w:sz w:val="24"/>
          <w:szCs w:val="24"/>
        </w:rPr>
        <w:t xml:space="preserve">employer’s </w:t>
      </w:r>
      <w:r w:rsidR="00040C82" w:rsidRPr="00CF7DDB">
        <w:rPr>
          <w:rFonts w:asciiTheme="majorHAnsi" w:hAnsiTheme="majorHAnsi" w:cstheme="majorHAnsi"/>
          <w:sz w:val="24"/>
          <w:szCs w:val="24"/>
        </w:rPr>
        <w:t xml:space="preserve">written </w:t>
      </w:r>
      <w:r w:rsidR="004671DE">
        <w:rPr>
          <w:rFonts w:asciiTheme="majorHAnsi" w:eastAsia="Times New Roman" w:hAnsiTheme="majorHAnsi" w:cstheme="majorHAnsi"/>
          <w:color w:val="000000"/>
          <w:sz w:val="24"/>
          <w:szCs w:val="24"/>
        </w:rPr>
        <w:t xml:space="preserve">exposure control </w:t>
      </w:r>
      <w:r w:rsidR="004671DE" w:rsidRPr="00CF7DDB">
        <w:rPr>
          <w:rFonts w:asciiTheme="majorHAnsi" w:eastAsia="Times New Roman" w:hAnsiTheme="majorHAnsi" w:cstheme="majorHAnsi"/>
          <w:color w:val="000000"/>
          <w:sz w:val="24"/>
          <w:szCs w:val="24"/>
        </w:rPr>
        <w:t>plan</w:t>
      </w:r>
      <w:r w:rsidR="004671DE" w:rsidRPr="00CF7DDB">
        <w:rPr>
          <w:rFonts w:asciiTheme="majorHAnsi" w:hAnsiTheme="majorHAnsi" w:cstheme="majorHAnsi"/>
          <w:sz w:val="24"/>
          <w:szCs w:val="24"/>
        </w:rPr>
        <w:t xml:space="preserve"> </w:t>
      </w:r>
      <w:r w:rsidR="004671DE">
        <w:rPr>
          <w:rFonts w:asciiTheme="majorHAnsi" w:hAnsiTheme="majorHAnsi" w:cstheme="majorHAnsi"/>
          <w:sz w:val="24"/>
          <w:szCs w:val="24"/>
        </w:rPr>
        <w:t xml:space="preserve">and </w:t>
      </w:r>
      <w:r w:rsidR="00040C82" w:rsidRPr="00CF7DDB">
        <w:rPr>
          <w:rFonts w:asciiTheme="majorHAnsi" w:hAnsiTheme="majorHAnsi" w:cstheme="majorHAnsi"/>
          <w:sz w:val="24"/>
          <w:szCs w:val="24"/>
        </w:rPr>
        <w:t>procedures required by subsection (c)</w:t>
      </w:r>
      <w:r w:rsidR="00315354" w:rsidRPr="00CF7DDB">
        <w:rPr>
          <w:rFonts w:asciiTheme="majorHAnsi" w:hAnsiTheme="majorHAnsi" w:cstheme="majorHAnsi"/>
          <w:sz w:val="24"/>
          <w:szCs w:val="24"/>
        </w:rPr>
        <w:t>;</w:t>
      </w:r>
    </w:p>
    <w:p w14:paraId="1AD929BB" w14:textId="6ECA90B6" w:rsidR="009A261C" w:rsidRPr="00CF7DDB" w:rsidRDefault="00D23000" w:rsidP="00C40B34">
      <w:pPr>
        <w:pStyle w:val="ListParagraph"/>
        <w:numPr>
          <w:ilvl w:val="0"/>
          <w:numId w:val="11"/>
        </w:numPr>
        <w:shd w:val="clear" w:color="auto" w:fill="FFFFFF"/>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The </w:t>
      </w:r>
      <w:r w:rsidR="00511AF2" w:rsidRPr="00CF7DDB">
        <w:rPr>
          <w:rFonts w:asciiTheme="majorHAnsi" w:eastAsia="Times New Roman" w:hAnsiTheme="majorHAnsi" w:cstheme="majorHAnsi"/>
          <w:color w:val="000000"/>
          <w:sz w:val="24"/>
          <w:szCs w:val="24"/>
        </w:rPr>
        <w:t>e</w:t>
      </w:r>
      <w:r w:rsidRPr="00CF7DDB">
        <w:rPr>
          <w:rFonts w:asciiTheme="majorHAnsi" w:eastAsia="Times New Roman" w:hAnsiTheme="majorHAnsi" w:cstheme="majorHAnsi"/>
          <w:color w:val="000000"/>
          <w:sz w:val="24"/>
          <w:szCs w:val="24"/>
        </w:rPr>
        <w:t xml:space="preserve">mployer’s </w:t>
      </w:r>
      <w:r w:rsidR="00040C82" w:rsidRPr="00CF7DDB">
        <w:rPr>
          <w:rFonts w:asciiTheme="majorHAnsi" w:eastAsia="Times New Roman" w:hAnsiTheme="majorHAnsi" w:cstheme="majorHAnsi"/>
          <w:color w:val="000000"/>
          <w:sz w:val="24"/>
          <w:szCs w:val="24"/>
        </w:rPr>
        <w:t xml:space="preserve">procedures </w:t>
      </w:r>
      <w:r w:rsidRPr="00CF7DDB">
        <w:rPr>
          <w:rFonts w:asciiTheme="majorHAnsi" w:eastAsia="Times New Roman" w:hAnsiTheme="majorHAnsi" w:cstheme="majorHAnsi"/>
          <w:color w:val="000000"/>
          <w:sz w:val="24"/>
          <w:szCs w:val="24"/>
        </w:rPr>
        <w:t xml:space="preserve">to ensure proper </w:t>
      </w:r>
      <w:r w:rsidR="008D3668" w:rsidRPr="00CF7DDB">
        <w:rPr>
          <w:rFonts w:asciiTheme="majorHAnsi" w:eastAsia="Times New Roman" w:hAnsiTheme="majorHAnsi" w:cstheme="majorHAnsi"/>
          <w:color w:val="000000"/>
          <w:sz w:val="24"/>
          <w:szCs w:val="24"/>
        </w:rPr>
        <w:t>use</w:t>
      </w:r>
      <w:r w:rsidRPr="00CF7DDB">
        <w:rPr>
          <w:rFonts w:asciiTheme="majorHAnsi" w:eastAsia="Times New Roman" w:hAnsiTheme="majorHAnsi" w:cstheme="majorHAnsi"/>
          <w:color w:val="000000"/>
          <w:sz w:val="24"/>
          <w:szCs w:val="24"/>
        </w:rPr>
        <w:t>,</w:t>
      </w:r>
      <w:r w:rsidR="00511AF2" w:rsidRPr="00CF7DDB">
        <w:rPr>
          <w:rFonts w:asciiTheme="majorHAnsi" w:eastAsia="Times New Roman" w:hAnsiTheme="majorHAnsi" w:cstheme="majorHAnsi"/>
          <w:color w:val="000000"/>
          <w:sz w:val="24"/>
          <w:szCs w:val="24"/>
        </w:rPr>
        <w:t xml:space="preserve"> inspection, and </w:t>
      </w:r>
      <w:r w:rsidRPr="00CF7DDB">
        <w:rPr>
          <w:rFonts w:asciiTheme="majorHAnsi" w:eastAsia="Times New Roman" w:hAnsiTheme="majorHAnsi" w:cstheme="majorHAnsi"/>
          <w:color w:val="000000"/>
          <w:sz w:val="24"/>
          <w:szCs w:val="24"/>
        </w:rPr>
        <w:t xml:space="preserve">maintenance of </w:t>
      </w:r>
      <w:r w:rsidR="00511AF2" w:rsidRPr="00CF7DDB">
        <w:rPr>
          <w:rFonts w:asciiTheme="majorHAnsi" w:eastAsia="Times New Roman" w:hAnsiTheme="majorHAnsi" w:cstheme="majorHAnsi"/>
          <w:color w:val="000000"/>
          <w:sz w:val="24"/>
          <w:szCs w:val="24"/>
        </w:rPr>
        <w:t xml:space="preserve">engineering controls and personal </w:t>
      </w:r>
      <w:r w:rsidRPr="00CF7DDB">
        <w:rPr>
          <w:rFonts w:asciiTheme="majorHAnsi" w:eastAsia="Times New Roman" w:hAnsiTheme="majorHAnsi" w:cstheme="majorHAnsi"/>
          <w:color w:val="000000"/>
          <w:sz w:val="24"/>
          <w:szCs w:val="24"/>
        </w:rPr>
        <w:t>protective equipment</w:t>
      </w:r>
      <w:r w:rsidR="00F52235" w:rsidRPr="00CF7DDB">
        <w:rPr>
          <w:rFonts w:asciiTheme="majorHAnsi" w:eastAsia="Times New Roman" w:hAnsiTheme="majorHAnsi" w:cstheme="majorHAnsi"/>
          <w:color w:val="000000"/>
          <w:sz w:val="24"/>
          <w:szCs w:val="24"/>
        </w:rPr>
        <w:t>, as applicable</w:t>
      </w:r>
      <w:r w:rsidR="00315354" w:rsidRPr="00CF7DDB">
        <w:rPr>
          <w:rFonts w:asciiTheme="majorHAnsi" w:eastAsia="Times New Roman" w:hAnsiTheme="majorHAnsi" w:cstheme="majorHAnsi"/>
          <w:color w:val="000000"/>
          <w:sz w:val="24"/>
          <w:szCs w:val="24"/>
        </w:rPr>
        <w:t>;</w:t>
      </w:r>
    </w:p>
    <w:p w14:paraId="1822B890" w14:textId="0F11BDD8" w:rsidR="008D3668" w:rsidRPr="00CF7DDB" w:rsidRDefault="00AB5D12" w:rsidP="00C40B34">
      <w:pPr>
        <w:pStyle w:val="ListParagraph"/>
        <w:numPr>
          <w:ilvl w:val="0"/>
          <w:numId w:val="11"/>
        </w:numPr>
        <w:shd w:val="clear" w:color="auto" w:fill="FFFFFF" w:themeFill="background1"/>
        <w:spacing w:before="120" w:after="120"/>
        <w:contextualSpacing w:val="0"/>
        <w:rPr>
          <w:rFonts w:asciiTheme="majorHAnsi" w:eastAsia="Times New Roman" w:hAnsiTheme="majorHAnsi" w:cstheme="majorHAnsi"/>
          <w:color w:val="000000"/>
          <w:sz w:val="24"/>
          <w:szCs w:val="24"/>
        </w:rPr>
      </w:pPr>
      <w:r>
        <w:rPr>
          <w:rFonts w:asciiTheme="majorHAnsi" w:eastAsia="Times New Roman" w:hAnsiTheme="majorHAnsi" w:cstheme="majorHAnsi"/>
          <w:color w:val="000000" w:themeColor="text1"/>
          <w:sz w:val="24"/>
          <w:szCs w:val="24"/>
        </w:rPr>
        <w:t xml:space="preserve">Administrative </w:t>
      </w:r>
      <w:r w:rsidR="008D572F">
        <w:rPr>
          <w:rFonts w:asciiTheme="majorHAnsi" w:eastAsia="Times New Roman" w:hAnsiTheme="majorHAnsi" w:cstheme="majorHAnsi"/>
          <w:color w:val="000000" w:themeColor="text1"/>
          <w:sz w:val="24"/>
          <w:szCs w:val="24"/>
        </w:rPr>
        <w:t>controls</w:t>
      </w:r>
      <w:r w:rsidR="00562CED" w:rsidRPr="00CF7DDB">
        <w:rPr>
          <w:rFonts w:asciiTheme="majorHAnsi" w:eastAsia="Times New Roman" w:hAnsiTheme="majorHAnsi" w:cstheme="majorHAnsi"/>
          <w:color w:val="000000" w:themeColor="text1"/>
          <w:sz w:val="24"/>
          <w:szCs w:val="24"/>
        </w:rPr>
        <w:t xml:space="preserve"> </w:t>
      </w:r>
      <w:r w:rsidR="008D3668" w:rsidRPr="00CF7DDB">
        <w:rPr>
          <w:rFonts w:asciiTheme="majorHAnsi" w:eastAsia="Times New Roman" w:hAnsiTheme="majorHAnsi" w:cstheme="majorHAnsi"/>
          <w:color w:val="000000" w:themeColor="text1"/>
          <w:sz w:val="24"/>
          <w:szCs w:val="24"/>
        </w:rPr>
        <w:t>to minimize exposure to plume</w:t>
      </w:r>
      <w:r w:rsidR="00F52235" w:rsidRPr="00CF7DDB">
        <w:rPr>
          <w:rFonts w:asciiTheme="majorHAnsi" w:eastAsia="Times New Roman" w:hAnsiTheme="majorHAnsi" w:cstheme="majorHAnsi"/>
          <w:color w:val="000000" w:themeColor="text1"/>
          <w:sz w:val="24"/>
          <w:szCs w:val="24"/>
        </w:rPr>
        <w:t>, as applicable</w:t>
      </w:r>
      <w:r w:rsidR="00315354" w:rsidRPr="00CF7DDB">
        <w:rPr>
          <w:rFonts w:asciiTheme="majorHAnsi" w:eastAsia="Times New Roman" w:hAnsiTheme="majorHAnsi" w:cstheme="majorHAnsi"/>
          <w:color w:val="000000" w:themeColor="text1"/>
          <w:sz w:val="24"/>
          <w:szCs w:val="24"/>
        </w:rPr>
        <w:t>;</w:t>
      </w:r>
    </w:p>
    <w:p w14:paraId="070F26AF" w14:textId="0161FDAC" w:rsidR="0039477C" w:rsidRPr="00CF7DDB" w:rsidRDefault="005C6726" w:rsidP="00C40B34">
      <w:pPr>
        <w:pStyle w:val="ListParagraph"/>
        <w:numPr>
          <w:ilvl w:val="0"/>
          <w:numId w:val="11"/>
        </w:numPr>
        <w:shd w:val="clear" w:color="auto" w:fill="FFFFFF" w:themeFill="background1"/>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themeColor="text1"/>
          <w:sz w:val="24"/>
          <w:szCs w:val="24"/>
        </w:rPr>
        <w:t>A</w:t>
      </w:r>
      <w:r w:rsidR="00B841DC" w:rsidRPr="00CF7DDB">
        <w:rPr>
          <w:rFonts w:asciiTheme="majorHAnsi" w:eastAsia="Times New Roman" w:hAnsiTheme="majorHAnsi" w:cstheme="majorHAnsi"/>
          <w:color w:val="000000" w:themeColor="text1"/>
          <w:sz w:val="24"/>
          <w:szCs w:val="24"/>
        </w:rPr>
        <w:t xml:space="preserve">n opportunity for interactive questions and answers with a person knowledgeable about occupational exposure to plume and the specific </w:t>
      </w:r>
      <w:r w:rsidR="009C05B7" w:rsidRPr="00CF7DDB">
        <w:rPr>
          <w:rFonts w:asciiTheme="majorHAnsi" w:eastAsia="Times New Roman" w:hAnsiTheme="majorHAnsi" w:cstheme="majorHAnsi"/>
          <w:color w:val="000000" w:themeColor="text1"/>
          <w:sz w:val="24"/>
          <w:szCs w:val="24"/>
        </w:rPr>
        <w:t xml:space="preserve">equipment </w:t>
      </w:r>
      <w:r w:rsidR="00B841DC" w:rsidRPr="00CF7DDB">
        <w:rPr>
          <w:rFonts w:asciiTheme="majorHAnsi" w:eastAsia="Times New Roman" w:hAnsiTheme="majorHAnsi" w:cstheme="majorHAnsi"/>
          <w:color w:val="000000" w:themeColor="text1"/>
          <w:sz w:val="24"/>
          <w:szCs w:val="24"/>
        </w:rPr>
        <w:t xml:space="preserve">utilized </w:t>
      </w:r>
      <w:r w:rsidR="008351A7" w:rsidRPr="00CF7DDB">
        <w:rPr>
          <w:rFonts w:asciiTheme="majorHAnsi" w:eastAsia="Times New Roman" w:hAnsiTheme="majorHAnsi" w:cstheme="majorHAnsi"/>
          <w:color w:val="000000" w:themeColor="text1"/>
          <w:sz w:val="24"/>
          <w:szCs w:val="24"/>
        </w:rPr>
        <w:t>to scavenge plume</w:t>
      </w:r>
      <w:r w:rsidR="00315354" w:rsidRPr="00CF7DDB">
        <w:rPr>
          <w:rFonts w:asciiTheme="majorHAnsi" w:eastAsia="Times New Roman" w:hAnsiTheme="majorHAnsi" w:cstheme="majorHAnsi"/>
          <w:color w:val="000000" w:themeColor="text1"/>
          <w:sz w:val="24"/>
          <w:szCs w:val="24"/>
        </w:rPr>
        <w:t>; and</w:t>
      </w:r>
      <w:r w:rsidR="002B0DE3" w:rsidRPr="00CF7DDB">
        <w:rPr>
          <w:rFonts w:asciiTheme="majorHAnsi" w:eastAsia="Times New Roman" w:hAnsiTheme="majorHAnsi" w:cstheme="majorHAnsi"/>
          <w:color w:val="000000" w:themeColor="text1"/>
          <w:sz w:val="24"/>
          <w:szCs w:val="24"/>
        </w:rPr>
        <w:t>;</w:t>
      </w:r>
    </w:p>
    <w:p w14:paraId="06176535" w14:textId="484B7AD1" w:rsidR="003449F1" w:rsidRPr="00CF7DDB" w:rsidRDefault="007B5384" w:rsidP="00C40B34">
      <w:pPr>
        <w:pStyle w:val="ListParagraph"/>
        <w:numPr>
          <w:ilvl w:val="0"/>
          <w:numId w:val="11"/>
        </w:numPr>
        <w:shd w:val="clear" w:color="auto" w:fill="FFFFFF" w:themeFill="background1"/>
        <w:spacing w:before="120" w:after="120"/>
        <w:contextualSpacing w:val="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 xml:space="preserve">The contents of this </w:t>
      </w:r>
      <w:r w:rsidR="004A2141" w:rsidRPr="00CF7DDB">
        <w:rPr>
          <w:rFonts w:asciiTheme="majorHAnsi" w:eastAsia="Times New Roman" w:hAnsiTheme="majorHAnsi" w:cstheme="majorHAnsi"/>
          <w:color w:val="000000"/>
          <w:sz w:val="24"/>
          <w:szCs w:val="24"/>
        </w:rPr>
        <w:t>section.</w:t>
      </w:r>
    </w:p>
    <w:p w14:paraId="6B4BCE28" w14:textId="77777777" w:rsidR="0093774E" w:rsidRPr="00CF7DDB" w:rsidRDefault="0093774E" w:rsidP="00C40B34">
      <w:pPr>
        <w:pStyle w:val="ListParagraph"/>
        <w:spacing w:before="120" w:after="120" w:line="240" w:lineRule="auto"/>
        <w:ind w:hanging="360"/>
        <w:contextualSpacing w:val="0"/>
        <w:rPr>
          <w:rFonts w:asciiTheme="majorHAnsi" w:eastAsia="Times New Roman" w:hAnsiTheme="majorHAnsi" w:cstheme="majorHAnsi"/>
          <w:color w:val="000000"/>
          <w:sz w:val="24"/>
          <w:szCs w:val="24"/>
        </w:rPr>
      </w:pPr>
    </w:p>
    <w:p w14:paraId="5630B26A" w14:textId="228EAEE8" w:rsidR="0093774E" w:rsidRPr="00CF7DDB" w:rsidRDefault="0093774E" w:rsidP="00C40B34">
      <w:pPr>
        <w:pStyle w:val="ListParagraph"/>
        <w:numPr>
          <w:ilvl w:val="0"/>
          <w:numId w:val="12"/>
        </w:numPr>
        <w:shd w:val="clear" w:color="auto" w:fill="FFFFFF"/>
        <w:spacing w:before="120" w:after="120" w:line="240" w:lineRule="auto"/>
        <w:ind w:left="0"/>
        <w:contextualSpacing w:val="0"/>
        <w:rPr>
          <w:rFonts w:asciiTheme="majorHAnsi" w:eastAsia="Times New Roman" w:hAnsiTheme="majorHAnsi" w:cstheme="majorHAnsi"/>
          <w:b/>
          <w:bCs/>
          <w:color w:val="000000"/>
          <w:sz w:val="24"/>
          <w:szCs w:val="24"/>
        </w:rPr>
      </w:pPr>
      <w:r w:rsidRPr="00CF7DDB">
        <w:rPr>
          <w:rFonts w:asciiTheme="majorHAnsi" w:eastAsia="Times New Roman" w:hAnsiTheme="majorHAnsi" w:cstheme="majorHAnsi"/>
          <w:b/>
          <w:bCs/>
          <w:color w:val="000000"/>
          <w:sz w:val="24"/>
          <w:szCs w:val="24"/>
        </w:rPr>
        <w:lastRenderedPageBreak/>
        <w:t>Recordkeeping.</w:t>
      </w:r>
      <w:r w:rsidR="006A6BEC" w:rsidRPr="00CF7DDB">
        <w:rPr>
          <w:rFonts w:asciiTheme="majorHAnsi" w:eastAsia="Times New Roman" w:hAnsiTheme="majorHAnsi" w:cstheme="majorHAnsi"/>
          <w:b/>
          <w:bCs/>
          <w:color w:val="000000"/>
          <w:sz w:val="24"/>
          <w:szCs w:val="24"/>
        </w:rPr>
        <w:t xml:space="preserve"> </w:t>
      </w:r>
      <w:r w:rsidR="00D31742">
        <w:rPr>
          <w:rFonts w:asciiTheme="majorHAnsi" w:eastAsia="Times New Roman" w:hAnsiTheme="majorHAnsi" w:cstheme="majorHAnsi"/>
          <w:b/>
          <w:bCs/>
          <w:color w:val="000000"/>
          <w:sz w:val="24"/>
          <w:szCs w:val="24"/>
        </w:rPr>
        <w:t xml:space="preserve">The employer shall </w:t>
      </w:r>
      <w:r w:rsidR="00726291">
        <w:rPr>
          <w:rFonts w:asciiTheme="majorHAnsi" w:eastAsia="Times New Roman" w:hAnsiTheme="majorHAnsi" w:cstheme="majorHAnsi"/>
          <w:b/>
          <w:bCs/>
          <w:color w:val="000000"/>
          <w:sz w:val="24"/>
          <w:szCs w:val="24"/>
        </w:rPr>
        <w:t xml:space="preserve">make available for examination and </w:t>
      </w:r>
      <w:r w:rsidR="00D31742">
        <w:rPr>
          <w:rFonts w:asciiTheme="majorHAnsi" w:eastAsia="Times New Roman" w:hAnsiTheme="majorHAnsi" w:cstheme="majorHAnsi"/>
          <w:b/>
          <w:bCs/>
          <w:color w:val="000000"/>
          <w:sz w:val="24"/>
          <w:szCs w:val="24"/>
        </w:rPr>
        <w:t xml:space="preserve">provide </w:t>
      </w:r>
      <w:r w:rsidR="00442EB6">
        <w:rPr>
          <w:rFonts w:asciiTheme="majorHAnsi" w:eastAsia="Times New Roman" w:hAnsiTheme="majorHAnsi" w:cstheme="majorHAnsi"/>
          <w:b/>
          <w:bCs/>
          <w:color w:val="000000"/>
          <w:sz w:val="24"/>
          <w:szCs w:val="24"/>
        </w:rPr>
        <w:t>copies of</w:t>
      </w:r>
      <w:r w:rsidR="00222338">
        <w:rPr>
          <w:rFonts w:asciiTheme="majorHAnsi" w:eastAsia="Times New Roman" w:hAnsiTheme="majorHAnsi" w:cstheme="majorHAnsi"/>
          <w:b/>
          <w:bCs/>
          <w:color w:val="000000"/>
          <w:sz w:val="24"/>
          <w:szCs w:val="24"/>
        </w:rPr>
        <w:t xml:space="preserve"> </w:t>
      </w:r>
      <w:r w:rsidR="0062119C">
        <w:rPr>
          <w:rFonts w:asciiTheme="majorHAnsi" w:eastAsia="Times New Roman" w:hAnsiTheme="majorHAnsi" w:cstheme="majorHAnsi"/>
          <w:b/>
          <w:bCs/>
          <w:color w:val="000000"/>
          <w:sz w:val="24"/>
          <w:szCs w:val="24"/>
        </w:rPr>
        <w:t xml:space="preserve">records required by this subsection </w:t>
      </w:r>
      <w:r w:rsidR="000560BD">
        <w:rPr>
          <w:rFonts w:asciiTheme="majorHAnsi" w:eastAsia="Times New Roman" w:hAnsiTheme="majorHAnsi" w:cstheme="majorHAnsi"/>
          <w:b/>
          <w:bCs/>
          <w:color w:val="000000"/>
          <w:sz w:val="24"/>
          <w:szCs w:val="24"/>
        </w:rPr>
        <w:t xml:space="preserve">to </w:t>
      </w:r>
      <w:r w:rsidR="009E3621">
        <w:rPr>
          <w:rFonts w:asciiTheme="majorHAnsi" w:eastAsia="Times New Roman" w:hAnsiTheme="majorHAnsi" w:cstheme="majorHAnsi"/>
          <w:b/>
          <w:bCs/>
          <w:color w:val="000000"/>
          <w:sz w:val="24"/>
          <w:szCs w:val="24"/>
        </w:rPr>
        <w:t xml:space="preserve">employees, </w:t>
      </w:r>
      <w:r w:rsidR="00EF0439">
        <w:rPr>
          <w:rFonts w:asciiTheme="majorHAnsi" w:eastAsia="Times New Roman" w:hAnsiTheme="majorHAnsi" w:cstheme="majorHAnsi"/>
          <w:b/>
          <w:bCs/>
          <w:color w:val="000000"/>
          <w:sz w:val="24"/>
          <w:szCs w:val="24"/>
        </w:rPr>
        <w:t xml:space="preserve">authorized </w:t>
      </w:r>
      <w:r w:rsidR="00D536C0">
        <w:rPr>
          <w:rFonts w:asciiTheme="majorHAnsi" w:eastAsia="Times New Roman" w:hAnsiTheme="majorHAnsi" w:cstheme="majorHAnsi"/>
          <w:b/>
          <w:bCs/>
          <w:color w:val="000000"/>
          <w:sz w:val="24"/>
          <w:szCs w:val="24"/>
        </w:rPr>
        <w:t>employee</w:t>
      </w:r>
      <w:r w:rsidR="000D6222">
        <w:rPr>
          <w:rFonts w:asciiTheme="majorHAnsi" w:eastAsia="Times New Roman" w:hAnsiTheme="majorHAnsi" w:cstheme="majorHAnsi"/>
          <w:b/>
          <w:bCs/>
          <w:color w:val="000000"/>
          <w:sz w:val="24"/>
          <w:szCs w:val="24"/>
        </w:rPr>
        <w:t xml:space="preserve"> representatives</w:t>
      </w:r>
      <w:r w:rsidR="00D536C0">
        <w:rPr>
          <w:rFonts w:asciiTheme="majorHAnsi" w:eastAsia="Times New Roman" w:hAnsiTheme="majorHAnsi" w:cstheme="majorHAnsi"/>
          <w:b/>
          <w:bCs/>
          <w:color w:val="000000"/>
          <w:sz w:val="24"/>
          <w:szCs w:val="24"/>
        </w:rPr>
        <w:t xml:space="preserve">, </w:t>
      </w:r>
      <w:r w:rsidR="000D6222">
        <w:rPr>
          <w:rFonts w:asciiTheme="majorHAnsi" w:eastAsia="Times New Roman" w:hAnsiTheme="majorHAnsi" w:cstheme="majorHAnsi"/>
          <w:b/>
          <w:bCs/>
          <w:color w:val="000000"/>
          <w:sz w:val="24"/>
          <w:szCs w:val="24"/>
        </w:rPr>
        <w:t xml:space="preserve">designated </w:t>
      </w:r>
      <w:r w:rsidR="00D536C0">
        <w:rPr>
          <w:rFonts w:asciiTheme="majorHAnsi" w:eastAsia="Times New Roman" w:hAnsiTheme="majorHAnsi" w:cstheme="majorHAnsi"/>
          <w:b/>
          <w:bCs/>
          <w:color w:val="000000"/>
          <w:sz w:val="24"/>
          <w:szCs w:val="24"/>
        </w:rPr>
        <w:t>employee repres</w:t>
      </w:r>
      <w:r w:rsidR="002E79B4">
        <w:rPr>
          <w:rFonts w:asciiTheme="majorHAnsi" w:eastAsia="Times New Roman" w:hAnsiTheme="majorHAnsi" w:cstheme="majorHAnsi"/>
          <w:b/>
          <w:bCs/>
          <w:color w:val="000000"/>
          <w:sz w:val="24"/>
          <w:szCs w:val="24"/>
        </w:rPr>
        <w:t xml:space="preserve">entatives, and </w:t>
      </w:r>
      <w:r w:rsidR="00B30C01">
        <w:rPr>
          <w:rFonts w:asciiTheme="majorHAnsi" w:eastAsia="Times New Roman" w:hAnsiTheme="majorHAnsi" w:cstheme="majorHAnsi"/>
          <w:b/>
          <w:bCs/>
          <w:color w:val="000000"/>
          <w:sz w:val="24"/>
          <w:szCs w:val="24"/>
        </w:rPr>
        <w:t>representatives of the Division</w:t>
      </w:r>
      <w:r w:rsidR="004D6CC7">
        <w:rPr>
          <w:rFonts w:asciiTheme="majorHAnsi" w:eastAsia="Times New Roman" w:hAnsiTheme="majorHAnsi" w:cstheme="majorHAnsi"/>
          <w:b/>
          <w:bCs/>
          <w:color w:val="000000"/>
          <w:sz w:val="24"/>
          <w:szCs w:val="24"/>
        </w:rPr>
        <w:t xml:space="preserve"> upon request.</w:t>
      </w:r>
      <w:r w:rsidR="00222338">
        <w:rPr>
          <w:rFonts w:asciiTheme="majorHAnsi" w:eastAsia="Times New Roman" w:hAnsiTheme="majorHAnsi" w:cstheme="majorHAnsi"/>
          <w:b/>
          <w:bCs/>
          <w:color w:val="000000"/>
          <w:sz w:val="24"/>
          <w:szCs w:val="24"/>
        </w:rPr>
        <w:t xml:space="preserve"> </w:t>
      </w:r>
    </w:p>
    <w:p w14:paraId="5F1CC534" w14:textId="62C16515" w:rsidR="005A74D6" w:rsidRDefault="00816CF1" w:rsidP="00C40B34">
      <w:pPr>
        <w:shd w:val="clear" w:color="auto" w:fill="FFFFFF" w:themeFill="background1"/>
        <w:spacing w:before="120" w:after="12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themeColor="text1"/>
          <w:sz w:val="24"/>
          <w:szCs w:val="24"/>
        </w:rPr>
        <w:t>(</w:t>
      </w:r>
      <w:r w:rsidR="005A74D6">
        <w:rPr>
          <w:rFonts w:asciiTheme="majorHAnsi" w:eastAsia="Times New Roman" w:hAnsiTheme="majorHAnsi" w:cstheme="majorHAnsi"/>
          <w:color w:val="000000" w:themeColor="text1"/>
          <w:sz w:val="24"/>
          <w:szCs w:val="24"/>
        </w:rPr>
        <w:t>1</w:t>
      </w:r>
      <w:r w:rsidRPr="00CF7DDB">
        <w:rPr>
          <w:rFonts w:asciiTheme="majorHAnsi" w:eastAsia="Times New Roman" w:hAnsiTheme="majorHAnsi" w:cstheme="majorHAnsi"/>
          <w:color w:val="000000" w:themeColor="text1"/>
          <w:sz w:val="24"/>
          <w:szCs w:val="24"/>
        </w:rPr>
        <w:t xml:space="preserve">) </w:t>
      </w:r>
      <w:r w:rsidR="0064090D">
        <w:rPr>
          <w:rFonts w:asciiTheme="majorHAnsi" w:eastAsia="Times New Roman" w:hAnsiTheme="majorHAnsi" w:cstheme="majorHAnsi"/>
          <w:color w:val="000000" w:themeColor="text1"/>
          <w:sz w:val="24"/>
          <w:szCs w:val="24"/>
        </w:rPr>
        <w:t>The w</w:t>
      </w:r>
      <w:r w:rsidRPr="00CF7DDB">
        <w:rPr>
          <w:rFonts w:asciiTheme="majorHAnsi" w:eastAsia="Times New Roman" w:hAnsiTheme="majorHAnsi" w:cstheme="majorHAnsi"/>
          <w:color w:val="000000" w:themeColor="text1"/>
          <w:sz w:val="24"/>
          <w:szCs w:val="24"/>
        </w:rPr>
        <w:t>ritten exposure control plan required by subsection (c)</w:t>
      </w:r>
      <w:r w:rsidR="00A71D33">
        <w:rPr>
          <w:rFonts w:asciiTheme="majorHAnsi" w:eastAsia="Times New Roman" w:hAnsiTheme="majorHAnsi" w:cstheme="majorHAnsi"/>
          <w:color w:val="000000" w:themeColor="text1"/>
          <w:sz w:val="24"/>
          <w:szCs w:val="24"/>
        </w:rPr>
        <w:t xml:space="preserve"> shall be </w:t>
      </w:r>
      <w:r w:rsidR="00C6081D">
        <w:rPr>
          <w:rFonts w:asciiTheme="majorHAnsi" w:eastAsia="Times New Roman" w:hAnsiTheme="majorHAnsi" w:cstheme="majorHAnsi"/>
          <w:color w:val="000000" w:themeColor="text1"/>
          <w:sz w:val="24"/>
          <w:szCs w:val="24"/>
        </w:rPr>
        <w:t>available at the worksite at all times</w:t>
      </w:r>
      <w:r w:rsidR="00BC79C0">
        <w:rPr>
          <w:rFonts w:asciiTheme="majorHAnsi" w:eastAsia="Times New Roman" w:hAnsiTheme="majorHAnsi" w:cstheme="majorHAnsi"/>
          <w:color w:val="000000" w:themeColor="text1"/>
          <w:sz w:val="24"/>
          <w:szCs w:val="24"/>
        </w:rPr>
        <w:t>.</w:t>
      </w:r>
      <w:r w:rsidRPr="00CF7DDB">
        <w:rPr>
          <w:rFonts w:asciiTheme="majorHAnsi" w:eastAsia="Times New Roman" w:hAnsiTheme="majorHAnsi" w:cstheme="majorHAnsi"/>
          <w:color w:val="000000"/>
          <w:sz w:val="24"/>
          <w:szCs w:val="24"/>
        </w:rPr>
        <w:t xml:space="preserve"> </w:t>
      </w:r>
    </w:p>
    <w:p w14:paraId="49E9646B" w14:textId="2925FBAB" w:rsidR="00067383" w:rsidRPr="00CF7DDB" w:rsidRDefault="00FA2C86" w:rsidP="00C40B34">
      <w:pPr>
        <w:shd w:val="clear" w:color="auto" w:fill="FFFFFF" w:themeFill="background1"/>
        <w:spacing w:before="120" w:after="120" w:line="240" w:lineRule="auto"/>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w:t>
      </w:r>
      <w:r w:rsidR="0064090D">
        <w:rPr>
          <w:rFonts w:asciiTheme="majorHAnsi" w:eastAsia="Times New Roman" w:hAnsiTheme="majorHAnsi" w:cstheme="majorHAnsi"/>
          <w:color w:val="000000"/>
          <w:sz w:val="24"/>
          <w:szCs w:val="24"/>
        </w:rPr>
        <w:t>2</w:t>
      </w:r>
      <w:r w:rsidRPr="00CF7DDB">
        <w:rPr>
          <w:rFonts w:asciiTheme="majorHAnsi" w:eastAsia="Times New Roman" w:hAnsiTheme="majorHAnsi" w:cstheme="majorHAnsi"/>
          <w:color w:val="000000"/>
          <w:sz w:val="24"/>
          <w:szCs w:val="24"/>
        </w:rPr>
        <w:t xml:space="preserve">) </w:t>
      </w:r>
      <w:r w:rsidR="00511AF2" w:rsidRPr="00CF7DDB">
        <w:rPr>
          <w:rFonts w:asciiTheme="majorHAnsi" w:eastAsia="Times New Roman" w:hAnsiTheme="majorHAnsi" w:cstheme="majorHAnsi"/>
          <w:color w:val="000000"/>
          <w:sz w:val="24"/>
          <w:szCs w:val="24"/>
        </w:rPr>
        <w:t>Training records</w:t>
      </w:r>
      <w:r w:rsidR="006E34BF" w:rsidRPr="00CF7DDB">
        <w:rPr>
          <w:rFonts w:asciiTheme="majorHAnsi" w:eastAsia="Times New Roman" w:hAnsiTheme="majorHAnsi" w:cstheme="majorHAnsi"/>
          <w:color w:val="000000"/>
          <w:sz w:val="24"/>
          <w:szCs w:val="24"/>
        </w:rPr>
        <w:t xml:space="preserve">. These records </w:t>
      </w:r>
      <w:r w:rsidR="00511AF2" w:rsidRPr="00CF7DDB">
        <w:rPr>
          <w:rFonts w:asciiTheme="majorHAnsi" w:eastAsia="Times New Roman" w:hAnsiTheme="majorHAnsi" w:cstheme="majorHAnsi"/>
          <w:color w:val="000000"/>
          <w:sz w:val="24"/>
          <w:szCs w:val="24"/>
        </w:rPr>
        <w:t xml:space="preserve">shall be maintained </w:t>
      </w:r>
      <w:r w:rsidR="00011E20" w:rsidRPr="00CF7DDB">
        <w:rPr>
          <w:rFonts w:asciiTheme="majorHAnsi" w:eastAsia="Times New Roman" w:hAnsiTheme="majorHAnsi" w:cstheme="majorHAnsi"/>
          <w:color w:val="000000"/>
          <w:sz w:val="24"/>
          <w:szCs w:val="24"/>
        </w:rPr>
        <w:t>for</w:t>
      </w:r>
      <w:r w:rsidR="00E04B70" w:rsidRPr="00CF7DDB">
        <w:rPr>
          <w:rFonts w:asciiTheme="majorHAnsi" w:eastAsia="Times New Roman" w:hAnsiTheme="majorHAnsi" w:cstheme="majorHAnsi"/>
          <w:color w:val="000000"/>
          <w:sz w:val="24"/>
          <w:szCs w:val="24"/>
        </w:rPr>
        <w:t xml:space="preserve"> at least three years</w:t>
      </w:r>
      <w:r w:rsidR="0026463C" w:rsidRPr="00CF7DDB">
        <w:rPr>
          <w:rFonts w:asciiTheme="majorHAnsi" w:eastAsia="Times New Roman" w:hAnsiTheme="majorHAnsi" w:cstheme="majorHAnsi"/>
          <w:color w:val="000000"/>
          <w:sz w:val="24"/>
          <w:szCs w:val="24"/>
        </w:rPr>
        <w:t>.</w:t>
      </w:r>
      <w:r w:rsidR="00222338">
        <w:rPr>
          <w:rFonts w:asciiTheme="majorHAnsi" w:eastAsia="Times New Roman" w:hAnsiTheme="majorHAnsi" w:cstheme="majorHAnsi"/>
          <w:color w:val="000000"/>
          <w:sz w:val="24"/>
          <w:szCs w:val="24"/>
        </w:rPr>
        <w:t xml:space="preserve"> </w:t>
      </w:r>
    </w:p>
    <w:p w14:paraId="21755D0C" w14:textId="48D366E8" w:rsidR="003108D2" w:rsidRPr="002C06D8" w:rsidRDefault="003108D2" w:rsidP="002C06D8">
      <w:pPr>
        <w:shd w:val="clear" w:color="auto" w:fill="FFFFFF"/>
        <w:spacing w:before="120" w:after="120" w:line="240" w:lineRule="auto"/>
        <w:ind w:left="432"/>
        <w:rPr>
          <w:rFonts w:asciiTheme="majorHAnsi" w:eastAsia="Times New Roman" w:hAnsiTheme="majorHAnsi" w:cstheme="majorHAnsi"/>
          <w:color w:val="000000"/>
          <w:sz w:val="24"/>
          <w:szCs w:val="24"/>
        </w:rPr>
      </w:pPr>
      <w:r w:rsidRPr="002C06D8">
        <w:rPr>
          <w:rFonts w:asciiTheme="majorHAnsi" w:eastAsia="Times New Roman" w:hAnsiTheme="majorHAnsi" w:cstheme="majorHAnsi"/>
          <w:sz w:val="24"/>
          <w:szCs w:val="24"/>
          <w:shd w:val="clear" w:color="auto" w:fill="FFFFFF"/>
        </w:rPr>
        <w:t xml:space="preserve">(A) </w:t>
      </w:r>
      <w:r w:rsidRPr="002C06D8">
        <w:rPr>
          <w:rFonts w:asciiTheme="majorHAnsi" w:eastAsia="Times New Roman" w:hAnsiTheme="majorHAnsi" w:cstheme="majorHAnsi"/>
          <w:color w:val="000000"/>
          <w:sz w:val="24"/>
          <w:szCs w:val="24"/>
        </w:rPr>
        <w:t>Training records shall include the following information:</w:t>
      </w:r>
    </w:p>
    <w:p w14:paraId="70047DE8" w14:textId="711FBA21" w:rsidR="00846BB7" w:rsidRPr="002C06D8" w:rsidRDefault="00C2396A" w:rsidP="002C06D8">
      <w:pPr>
        <w:ind w:left="864"/>
        <w:rPr>
          <w:rFonts w:asciiTheme="majorHAnsi" w:hAnsiTheme="majorHAnsi" w:cstheme="majorHAnsi"/>
          <w:sz w:val="24"/>
          <w:szCs w:val="24"/>
        </w:rPr>
      </w:pPr>
      <w:r w:rsidRPr="002C06D8">
        <w:rPr>
          <w:rFonts w:asciiTheme="majorHAnsi" w:eastAsia="Times New Roman" w:hAnsiTheme="majorHAnsi" w:cstheme="majorHAnsi"/>
          <w:color w:val="000000"/>
          <w:sz w:val="24"/>
          <w:szCs w:val="24"/>
        </w:rPr>
        <w:t>1.</w:t>
      </w:r>
      <w:r w:rsidR="003108D2" w:rsidRPr="002C06D8">
        <w:rPr>
          <w:rFonts w:asciiTheme="majorHAnsi" w:eastAsia="Times New Roman" w:hAnsiTheme="majorHAnsi" w:cstheme="majorHAnsi"/>
          <w:color w:val="000000" w:themeColor="text1"/>
          <w:sz w:val="24"/>
          <w:szCs w:val="24"/>
        </w:rPr>
        <w:t xml:space="preserve"> T</w:t>
      </w:r>
      <w:r w:rsidR="003108D2" w:rsidRPr="002C06D8">
        <w:rPr>
          <w:rFonts w:asciiTheme="majorHAnsi" w:hAnsiTheme="majorHAnsi" w:cstheme="majorHAnsi"/>
          <w:sz w:val="24"/>
          <w:szCs w:val="24"/>
        </w:rPr>
        <w:t>he date(s) of the training session(s);</w:t>
      </w:r>
    </w:p>
    <w:p w14:paraId="157716F5" w14:textId="69347ABF" w:rsidR="00065411" w:rsidRPr="002C06D8" w:rsidRDefault="00C2396A" w:rsidP="002C06D8">
      <w:pPr>
        <w:ind w:left="864"/>
        <w:rPr>
          <w:rFonts w:asciiTheme="majorHAnsi" w:hAnsiTheme="majorHAnsi" w:cstheme="majorHAnsi"/>
          <w:sz w:val="24"/>
          <w:szCs w:val="24"/>
        </w:rPr>
      </w:pPr>
      <w:r w:rsidRPr="002C06D8">
        <w:rPr>
          <w:rFonts w:asciiTheme="majorHAnsi" w:hAnsiTheme="majorHAnsi" w:cstheme="majorHAnsi"/>
          <w:sz w:val="24"/>
          <w:szCs w:val="24"/>
        </w:rPr>
        <w:t>2.</w:t>
      </w:r>
      <w:r w:rsidR="003108D2" w:rsidRPr="002C06D8">
        <w:rPr>
          <w:rFonts w:asciiTheme="majorHAnsi" w:hAnsiTheme="majorHAnsi" w:cstheme="majorHAnsi"/>
          <w:sz w:val="24"/>
          <w:szCs w:val="24"/>
        </w:rPr>
        <w:t xml:space="preserve"> The contents or a summary of the training session(s);</w:t>
      </w:r>
    </w:p>
    <w:p w14:paraId="75E0334F" w14:textId="7B3E252E" w:rsidR="00846BB7" w:rsidRPr="002C06D8" w:rsidRDefault="00C2396A" w:rsidP="002C06D8">
      <w:pPr>
        <w:ind w:left="864"/>
        <w:rPr>
          <w:rFonts w:asciiTheme="majorHAnsi" w:hAnsiTheme="majorHAnsi" w:cstheme="majorHAnsi"/>
          <w:sz w:val="24"/>
          <w:szCs w:val="24"/>
        </w:rPr>
      </w:pPr>
      <w:r w:rsidRPr="002C06D8">
        <w:rPr>
          <w:rFonts w:asciiTheme="majorHAnsi" w:hAnsiTheme="majorHAnsi" w:cstheme="majorHAnsi"/>
          <w:sz w:val="24"/>
          <w:szCs w:val="24"/>
        </w:rPr>
        <w:t>3.</w:t>
      </w:r>
      <w:r w:rsidR="003108D2" w:rsidRPr="002C06D8">
        <w:rPr>
          <w:rFonts w:asciiTheme="majorHAnsi" w:hAnsiTheme="majorHAnsi" w:cstheme="majorHAnsi"/>
          <w:sz w:val="24"/>
          <w:szCs w:val="24"/>
        </w:rPr>
        <w:t xml:space="preserve"> The names and qualifications of </w:t>
      </w:r>
      <w:r w:rsidR="00F83E4C" w:rsidRPr="002C06D8">
        <w:rPr>
          <w:rFonts w:asciiTheme="majorHAnsi" w:hAnsiTheme="majorHAnsi" w:cstheme="majorHAnsi"/>
          <w:sz w:val="24"/>
          <w:szCs w:val="24"/>
        </w:rPr>
        <w:t>people</w:t>
      </w:r>
      <w:r w:rsidR="003108D2" w:rsidRPr="002C06D8">
        <w:rPr>
          <w:rFonts w:asciiTheme="majorHAnsi" w:hAnsiTheme="majorHAnsi" w:cstheme="majorHAnsi"/>
          <w:sz w:val="24"/>
          <w:szCs w:val="24"/>
        </w:rPr>
        <w:t xml:space="preserve"> conducting the training or who are designated to</w:t>
      </w:r>
      <w:r w:rsidR="00016CEF" w:rsidRPr="002C06D8">
        <w:rPr>
          <w:rFonts w:asciiTheme="majorHAnsi" w:hAnsiTheme="majorHAnsi" w:cstheme="majorHAnsi"/>
          <w:sz w:val="24"/>
          <w:szCs w:val="24"/>
        </w:rPr>
        <w:t xml:space="preserve"> </w:t>
      </w:r>
      <w:r w:rsidR="003108D2" w:rsidRPr="002C06D8">
        <w:rPr>
          <w:rFonts w:asciiTheme="majorHAnsi" w:hAnsiTheme="majorHAnsi" w:cstheme="majorHAnsi"/>
          <w:sz w:val="24"/>
          <w:szCs w:val="24"/>
        </w:rPr>
        <w:t>respond to interactive questions; and</w:t>
      </w:r>
    </w:p>
    <w:p w14:paraId="3E5BF6A3" w14:textId="1D55EDD8" w:rsidR="003108D2" w:rsidRPr="002C06D8" w:rsidRDefault="00C2396A" w:rsidP="002C06D8">
      <w:pPr>
        <w:ind w:left="864"/>
        <w:rPr>
          <w:rFonts w:asciiTheme="majorHAnsi" w:eastAsia="Times New Roman" w:hAnsiTheme="majorHAnsi" w:cstheme="majorHAnsi"/>
          <w:color w:val="000000"/>
          <w:sz w:val="24"/>
          <w:szCs w:val="24"/>
        </w:rPr>
      </w:pPr>
      <w:r w:rsidRPr="002C06D8">
        <w:rPr>
          <w:rFonts w:asciiTheme="majorHAnsi" w:hAnsiTheme="majorHAnsi" w:cstheme="majorHAnsi"/>
          <w:sz w:val="24"/>
          <w:szCs w:val="24"/>
        </w:rPr>
        <w:t>4.</w:t>
      </w:r>
      <w:r w:rsidR="003108D2" w:rsidRPr="002C06D8">
        <w:rPr>
          <w:rFonts w:asciiTheme="majorHAnsi" w:hAnsiTheme="majorHAnsi" w:cstheme="majorHAnsi"/>
          <w:sz w:val="24"/>
          <w:szCs w:val="24"/>
        </w:rPr>
        <w:t xml:space="preserve"> The</w:t>
      </w:r>
      <w:r w:rsidR="003108D2" w:rsidRPr="002C06D8">
        <w:rPr>
          <w:rFonts w:asciiTheme="majorHAnsi" w:eastAsia="Times New Roman" w:hAnsiTheme="majorHAnsi" w:cstheme="majorHAnsi"/>
          <w:color w:val="000000"/>
          <w:sz w:val="24"/>
          <w:szCs w:val="24"/>
        </w:rPr>
        <w:t xml:space="preserve"> names and job titles of all persons attending the training sessions.</w:t>
      </w:r>
    </w:p>
    <w:p w14:paraId="570031C8" w14:textId="46FE93B1" w:rsidR="009B1B0A" w:rsidRPr="002C06D8" w:rsidRDefault="003206C4" w:rsidP="00C40B34">
      <w:pPr>
        <w:shd w:val="clear" w:color="auto" w:fill="FFFFFF" w:themeFill="background1"/>
        <w:spacing w:before="120" w:after="120" w:line="240" w:lineRule="auto"/>
        <w:rPr>
          <w:rFonts w:asciiTheme="majorHAnsi" w:eastAsia="Times New Roman" w:hAnsiTheme="majorHAnsi" w:cstheme="majorHAnsi"/>
          <w:color w:val="000000"/>
          <w:sz w:val="24"/>
          <w:szCs w:val="24"/>
        </w:rPr>
      </w:pPr>
      <w:r w:rsidRPr="002C06D8">
        <w:rPr>
          <w:rFonts w:asciiTheme="majorHAnsi" w:eastAsia="Times New Roman" w:hAnsiTheme="majorHAnsi" w:cstheme="majorHAnsi"/>
          <w:color w:val="000000" w:themeColor="text1"/>
          <w:sz w:val="24"/>
          <w:szCs w:val="24"/>
        </w:rPr>
        <w:t>(</w:t>
      </w:r>
      <w:r w:rsidR="0064090D" w:rsidRPr="002C06D8">
        <w:rPr>
          <w:rFonts w:asciiTheme="majorHAnsi" w:eastAsia="Times New Roman" w:hAnsiTheme="majorHAnsi" w:cstheme="majorHAnsi"/>
          <w:color w:val="000000" w:themeColor="text1"/>
          <w:sz w:val="24"/>
          <w:szCs w:val="24"/>
        </w:rPr>
        <w:t>3</w:t>
      </w:r>
      <w:r w:rsidR="11C86B91" w:rsidRPr="002C06D8">
        <w:rPr>
          <w:rFonts w:asciiTheme="majorHAnsi" w:eastAsia="Times New Roman" w:hAnsiTheme="majorHAnsi" w:cstheme="majorHAnsi"/>
          <w:color w:val="000000" w:themeColor="text1"/>
          <w:sz w:val="24"/>
          <w:szCs w:val="24"/>
        </w:rPr>
        <w:t>) Plume</w:t>
      </w:r>
      <w:r w:rsidR="00CE3997" w:rsidRPr="002C06D8">
        <w:rPr>
          <w:rFonts w:asciiTheme="majorHAnsi" w:eastAsia="Times New Roman" w:hAnsiTheme="majorHAnsi" w:cstheme="majorHAnsi"/>
          <w:color w:val="000000" w:themeColor="text1"/>
          <w:sz w:val="24"/>
          <w:szCs w:val="24"/>
        </w:rPr>
        <w:t xml:space="preserve"> </w:t>
      </w:r>
      <w:r w:rsidR="00F544E7" w:rsidRPr="002C06D8">
        <w:rPr>
          <w:rFonts w:asciiTheme="majorHAnsi" w:eastAsia="Times New Roman" w:hAnsiTheme="majorHAnsi" w:cstheme="majorHAnsi"/>
          <w:color w:val="000000" w:themeColor="text1"/>
          <w:sz w:val="24"/>
          <w:szCs w:val="24"/>
        </w:rPr>
        <w:t>evacuation</w:t>
      </w:r>
      <w:r w:rsidR="00CE3997" w:rsidRPr="002C06D8">
        <w:rPr>
          <w:rFonts w:asciiTheme="majorHAnsi" w:eastAsia="Times New Roman" w:hAnsiTheme="majorHAnsi" w:cstheme="majorHAnsi"/>
          <w:color w:val="000000" w:themeColor="text1"/>
          <w:sz w:val="24"/>
          <w:szCs w:val="24"/>
        </w:rPr>
        <w:t xml:space="preserve"> systems.</w:t>
      </w:r>
      <w:r w:rsidR="00222338">
        <w:rPr>
          <w:rFonts w:asciiTheme="majorHAnsi" w:eastAsia="Times New Roman" w:hAnsiTheme="majorHAnsi" w:cstheme="majorHAnsi"/>
          <w:color w:val="000000" w:themeColor="text1"/>
          <w:sz w:val="24"/>
          <w:szCs w:val="24"/>
        </w:rPr>
        <w:t xml:space="preserve"> </w:t>
      </w:r>
    </w:p>
    <w:p w14:paraId="576416C2" w14:textId="22DCCF76" w:rsidR="00353E2B" w:rsidRPr="00CF7DDB" w:rsidRDefault="00923DCF" w:rsidP="00EF6E70">
      <w:pPr>
        <w:pStyle w:val="pf0"/>
        <w:spacing w:before="120" w:beforeAutospacing="0" w:after="120" w:afterAutospacing="0"/>
        <w:ind w:left="432"/>
        <w:rPr>
          <w:rFonts w:asciiTheme="majorHAnsi" w:hAnsiTheme="majorHAnsi" w:cstheme="majorBidi"/>
          <w:shd w:val="clear" w:color="auto" w:fill="FFFFFF"/>
        </w:rPr>
      </w:pPr>
      <w:r w:rsidRPr="2DA7CE2B">
        <w:rPr>
          <w:rFonts w:asciiTheme="majorHAnsi" w:hAnsiTheme="majorHAnsi" w:cstheme="majorBidi"/>
          <w:color w:val="000000" w:themeColor="text1"/>
        </w:rPr>
        <w:t>(</w:t>
      </w:r>
      <w:r w:rsidR="00353E2B" w:rsidRPr="2DA7CE2B">
        <w:rPr>
          <w:rFonts w:asciiTheme="majorHAnsi" w:hAnsiTheme="majorHAnsi" w:cstheme="majorBidi"/>
          <w:color w:val="000000" w:themeColor="text1"/>
        </w:rPr>
        <w:t>A</w:t>
      </w:r>
      <w:r w:rsidRPr="2DA7CE2B">
        <w:rPr>
          <w:rFonts w:asciiTheme="majorHAnsi" w:hAnsiTheme="majorHAnsi" w:cstheme="majorBidi"/>
          <w:color w:val="000000" w:themeColor="text1"/>
        </w:rPr>
        <w:t xml:space="preserve">) </w:t>
      </w:r>
      <w:r w:rsidR="00481EBC" w:rsidRPr="2DA7CE2B">
        <w:rPr>
          <w:rFonts w:asciiTheme="majorHAnsi" w:hAnsiTheme="majorHAnsi" w:cstheme="majorBidi"/>
          <w:color w:val="000000" w:themeColor="text1"/>
        </w:rPr>
        <w:t xml:space="preserve">The employer shall </w:t>
      </w:r>
      <w:r w:rsidR="006E6BFF" w:rsidRPr="2DA7CE2B">
        <w:rPr>
          <w:rFonts w:asciiTheme="majorHAnsi" w:hAnsiTheme="majorHAnsi" w:cstheme="majorBidi"/>
          <w:color w:val="000000" w:themeColor="text1"/>
        </w:rPr>
        <w:t>maintain records</w:t>
      </w:r>
      <w:r w:rsidR="00481EBC" w:rsidRPr="2DA7CE2B">
        <w:rPr>
          <w:rFonts w:asciiTheme="majorHAnsi" w:hAnsiTheme="majorHAnsi" w:cstheme="majorBidi"/>
          <w:color w:val="000000" w:themeColor="text1"/>
        </w:rPr>
        <w:t xml:space="preserve"> that the</w:t>
      </w:r>
      <w:r w:rsidR="00481EBC" w:rsidRPr="2DA7CE2B">
        <w:rPr>
          <w:rFonts w:asciiTheme="majorHAnsi" w:hAnsiTheme="majorHAnsi" w:cstheme="majorBidi"/>
        </w:rPr>
        <w:t xml:space="preserve"> plume </w:t>
      </w:r>
      <w:r w:rsidR="009C724F" w:rsidRPr="2DA7CE2B">
        <w:rPr>
          <w:rFonts w:asciiTheme="majorHAnsi" w:hAnsiTheme="majorHAnsi" w:cstheme="majorBidi"/>
        </w:rPr>
        <w:t>evacuation</w:t>
      </w:r>
      <w:r w:rsidR="00481EBC" w:rsidRPr="2DA7CE2B">
        <w:rPr>
          <w:rFonts w:asciiTheme="majorHAnsi" w:hAnsiTheme="majorHAnsi" w:cstheme="majorBidi"/>
        </w:rPr>
        <w:t xml:space="preserve"> system conforms to the minimum requirements </w:t>
      </w:r>
      <w:r w:rsidR="00E03270" w:rsidRPr="2DA7CE2B">
        <w:rPr>
          <w:rFonts w:asciiTheme="majorHAnsi" w:hAnsiTheme="majorHAnsi" w:cstheme="majorBidi"/>
        </w:rPr>
        <w:t>in</w:t>
      </w:r>
      <w:r w:rsidR="00481EBC" w:rsidRPr="2DA7CE2B">
        <w:rPr>
          <w:rFonts w:asciiTheme="majorHAnsi" w:hAnsiTheme="majorHAnsi" w:cstheme="majorBidi"/>
        </w:rPr>
        <w:t xml:space="preserve"> section</w:t>
      </w:r>
      <w:r w:rsidR="00197E86" w:rsidRPr="2DA7CE2B">
        <w:rPr>
          <w:rFonts w:asciiTheme="majorHAnsi" w:hAnsiTheme="majorHAnsi" w:cstheme="majorBidi"/>
        </w:rPr>
        <w:t xml:space="preserve"> (d)(1)(</w:t>
      </w:r>
      <w:r w:rsidR="26F73C26" w:rsidRPr="31F831DE">
        <w:rPr>
          <w:rFonts w:asciiTheme="majorHAnsi" w:hAnsiTheme="majorHAnsi" w:cstheme="majorBidi"/>
        </w:rPr>
        <w:t>A</w:t>
      </w:r>
      <w:r w:rsidR="00197E86" w:rsidRPr="2DA7CE2B">
        <w:rPr>
          <w:rFonts w:asciiTheme="majorHAnsi" w:hAnsiTheme="majorHAnsi" w:cstheme="majorBidi"/>
        </w:rPr>
        <w:t>)</w:t>
      </w:r>
      <w:r w:rsidR="00481EBC" w:rsidRPr="2DA7CE2B">
        <w:rPr>
          <w:rFonts w:asciiTheme="majorHAnsi" w:hAnsiTheme="majorHAnsi" w:cstheme="majorBidi"/>
        </w:rPr>
        <w:t xml:space="preserve"> </w:t>
      </w:r>
      <w:r w:rsidR="00401036">
        <w:rPr>
          <w:rFonts w:asciiTheme="majorHAnsi" w:hAnsiTheme="majorHAnsi" w:cstheme="majorBidi"/>
        </w:rPr>
        <w:t xml:space="preserve">and </w:t>
      </w:r>
      <w:r w:rsidR="00BD6DB9">
        <w:rPr>
          <w:rFonts w:asciiTheme="majorHAnsi" w:hAnsiTheme="majorHAnsi" w:cstheme="majorBidi"/>
        </w:rPr>
        <w:t xml:space="preserve">which </w:t>
      </w:r>
      <w:r w:rsidR="00323371" w:rsidRPr="2DA7CE2B">
        <w:rPr>
          <w:rFonts w:asciiTheme="majorHAnsi" w:hAnsiTheme="majorHAnsi" w:cstheme="majorBidi"/>
        </w:rPr>
        <w:t>demonstrat</w:t>
      </w:r>
      <w:r w:rsidR="005973D5">
        <w:rPr>
          <w:rFonts w:asciiTheme="majorHAnsi" w:hAnsiTheme="majorHAnsi" w:cstheme="majorBidi"/>
        </w:rPr>
        <w:t>e</w:t>
      </w:r>
      <w:r w:rsidR="00323371" w:rsidRPr="2DA7CE2B">
        <w:rPr>
          <w:rFonts w:asciiTheme="majorHAnsi" w:hAnsiTheme="majorHAnsi" w:cstheme="majorBidi"/>
        </w:rPr>
        <w:t xml:space="preserve"> that </w:t>
      </w:r>
      <w:r w:rsidR="00363D0F" w:rsidRPr="2DA7CE2B">
        <w:rPr>
          <w:rFonts w:asciiTheme="majorHAnsi" w:hAnsiTheme="majorHAnsi" w:cstheme="majorBidi"/>
        </w:rPr>
        <w:t xml:space="preserve">it is </w:t>
      </w:r>
      <w:r w:rsidR="00481EBC" w:rsidRPr="2DA7CE2B">
        <w:rPr>
          <w:rFonts w:asciiTheme="majorHAnsi" w:hAnsiTheme="majorHAnsi" w:cstheme="majorBidi"/>
        </w:rPr>
        <w:t>installed, operated, and maintained in accordance with the manufacturer’s instructions</w:t>
      </w:r>
      <w:r w:rsidR="006E6BFF" w:rsidRPr="2DA7CE2B">
        <w:rPr>
          <w:rFonts w:asciiTheme="majorHAnsi" w:hAnsiTheme="majorHAnsi" w:cstheme="majorBidi"/>
        </w:rPr>
        <w:t>.</w:t>
      </w:r>
      <w:r w:rsidR="00625793">
        <w:rPr>
          <w:rFonts w:asciiTheme="majorHAnsi" w:hAnsiTheme="majorHAnsi" w:cstheme="majorBidi"/>
        </w:rPr>
        <w:t xml:space="preserve"> These records shall be retained for at least </w:t>
      </w:r>
      <w:r w:rsidR="00191150">
        <w:rPr>
          <w:rFonts w:asciiTheme="majorHAnsi" w:hAnsiTheme="majorHAnsi" w:cstheme="majorBidi"/>
        </w:rPr>
        <w:t>5 years.</w:t>
      </w:r>
    </w:p>
    <w:p w14:paraId="49FF4D6B" w14:textId="45FD20AD" w:rsidR="00353E2B" w:rsidRPr="00CF7DDB" w:rsidRDefault="00353E2B" w:rsidP="00EF6E70">
      <w:pPr>
        <w:shd w:val="clear" w:color="auto" w:fill="FFFFFF"/>
        <w:spacing w:before="120" w:after="120" w:line="240" w:lineRule="auto"/>
        <w:ind w:left="432"/>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themeColor="text1"/>
          <w:sz w:val="24"/>
          <w:szCs w:val="24"/>
        </w:rPr>
        <w:t xml:space="preserve">(B) </w:t>
      </w:r>
      <w:r w:rsidRPr="00CF7DDB">
        <w:rPr>
          <w:rFonts w:asciiTheme="majorHAnsi" w:eastAsia="Times New Roman" w:hAnsiTheme="majorHAnsi" w:cstheme="majorHAnsi"/>
          <w:color w:val="000000"/>
          <w:sz w:val="24"/>
          <w:szCs w:val="24"/>
        </w:rPr>
        <w:t xml:space="preserve">Records of testing of plume </w:t>
      </w:r>
      <w:r w:rsidR="009C724F" w:rsidRPr="00CF7DDB">
        <w:rPr>
          <w:rFonts w:asciiTheme="majorHAnsi" w:eastAsia="Times New Roman" w:hAnsiTheme="majorHAnsi" w:cstheme="majorHAnsi"/>
          <w:color w:val="000000"/>
          <w:sz w:val="24"/>
          <w:szCs w:val="24"/>
        </w:rPr>
        <w:t>evacuation</w:t>
      </w:r>
      <w:r w:rsidRPr="00CF7DDB">
        <w:rPr>
          <w:rFonts w:asciiTheme="majorHAnsi" w:eastAsia="Times New Roman" w:hAnsiTheme="majorHAnsi" w:cstheme="majorHAnsi"/>
          <w:color w:val="000000"/>
          <w:sz w:val="24"/>
          <w:szCs w:val="24"/>
        </w:rPr>
        <w:t xml:space="preserve"> systems shall be maintained in accordance with section 5143.</w:t>
      </w:r>
      <w:r w:rsidR="009A4EC5">
        <w:rPr>
          <w:rFonts w:asciiTheme="majorHAnsi" w:eastAsia="Times New Roman" w:hAnsiTheme="majorHAnsi" w:cstheme="majorHAnsi"/>
          <w:color w:val="000000"/>
          <w:sz w:val="24"/>
          <w:szCs w:val="24"/>
        </w:rPr>
        <w:t xml:space="preserve"> Records of the testing shall be retained for at least 5 years.</w:t>
      </w:r>
    </w:p>
    <w:p w14:paraId="2BC53A42" w14:textId="72597637" w:rsidR="00DE212D" w:rsidRDefault="00DE212D">
      <w:pPr>
        <w:rPr>
          <w:rFonts w:asciiTheme="majorHAnsi" w:eastAsia="Times New Roman" w:hAnsiTheme="majorHAnsi" w:cstheme="majorBidi"/>
          <w:b/>
          <w:bCs/>
          <w:color w:val="000000" w:themeColor="text1"/>
          <w:sz w:val="24"/>
          <w:szCs w:val="24"/>
        </w:rPr>
      </w:pPr>
      <w:r>
        <w:rPr>
          <w:rFonts w:asciiTheme="majorHAnsi" w:eastAsia="Times New Roman" w:hAnsiTheme="majorHAnsi" w:cstheme="majorBidi"/>
          <w:b/>
          <w:bCs/>
          <w:color w:val="000000" w:themeColor="text1"/>
          <w:sz w:val="24"/>
          <w:szCs w:val="24"/>
        </w:rPr>
        <w:br w:type="page"/>
      </w:r>
    </w:p>
    <w:p w14:paraId="6D191D87" w14:textId="77777777" w:rsidR="515A55A7" w:rsidRDefault="515A55A7" w:rsidP="00C40B34">
      <w:pPr>
        <w:spacing w:before="120" w:after="120"/>
        <w:ind w:left="-360"/>
        <w:rPr>
          <w:rFonts w:asciiTheme="majorHAnsi" w:eastAsia="Times New Roman" w:hAnsiTheme="majorHAnsi" w:cstheme="majorBidi"/>
          <w:b/>
          <w:bCs/>
          <w:color w:val="000000" w:themeColor="text1"/>
          <w:sz w:val="24"/>
          <w:szCs w:val="24"/>
        </w:rPr>
      </w:pPr>
    </w:p>
    <w:p w14:paraId="407AE888" w14:textId="0566C153" w:rsidR="00144F35" w:rsidRPr="00611E43" w:rsidRDefault="009A1E93" w:rsidP="00C40B34">
      <w:pPr>
        <w:spacing w:before="120" w:after="120"/>
        <w:ind w:left="-360"/>
        <w:rPr>
          <w:rFonts w:asciiTheme="majorHAnsi" w:eastAsia="Times New Roman" w:hAnsiTheme="majorHAnsi" w:cstheme="majorHAnsi"/>
          <w:b/>
          <w:bCs/>
          <w:color w:val="000000"/>
          <w:sz w:val="24"/>
          <w:szCs w:val="24"/>
        </w:rPr>
      </w:pPr>
      <w:r w:rsidRPr="00611E43">
        <w:rPr>
          <w:rFonts w:asciiTheme="majorHAnsi" w:eastAsia="Times New Roman" w:hAnsiTheme="majorHAnsi" w:cstheme="majorHAnsi"/>
          <w:b/>
          <w:bCs/>
          <w:color w:val="000000"/>
          <w:sz w:val="24"/>
          <w:szCs w:val="24"/>
        </w:rPr>
        <w:t>Appendix</w:t>
      </w:r>
      <w:r w:rsidR="00144F35" w:rsidRPr="00611E43">
        <w:rPr>
          <w:rFonts w:asciiTheme="majorHAnsi" w:eastAsia="Times New Roman" w:hAnsiTheme="majorHAnsi" w:cstheme="majorHAnsi"/>
          <w:b/>
          <w:bCs/>
          <w:color w:val="000000"/>
          <w:sz w:val="24"/>
          <w:szCs w:val="24"/>
        </w:rPr>
        <w:t xml:space="preserve"> A (Non-Mandatory)</w:t>
      </w:r>
    </w:p>
    <w:p w14:paraId="46378F9C" w14:textId="1596959E" w:rsidR="00144F35" w:rsidRPr="00CF7DDB" w:rsidRDefault="00144F35" w:rsidP="00C40B34">
      <w:pPr>
        <w:shd w:val="clear" w:color="auto" w:fill="FFFFFF"/>
        <w:spacing w:before="120" w:after="120" w:line="240" w:lineRule="auto"/>
        <w:ind w:left="-36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The following are examples of professional occupational safety guidelines for the protection of health care workers exposed to plume:</w:t>
      </w:r>
    </w:p>
    <w:p w14:paraId="2B3905DE" w14:textId="1400ECF5" w:rsidR="008D097E" w:rsidRDefault="00C03F7E" w:rsidP="00C40B34">
      <w:pPr>
        <w:shd w:val="clear" w:color="auto" w:fill="FFFFFF"/>
        <w:spacing w:before="120" w:after="120" w:line="240" w:lineRule="auto"/>
        <w:ind w:left="-360"/>
        <w:rPr>
          <w:rFonts w:asciiTheme="majorHAnsi" w:eastAsia="Times New Roman" w:hAnsiTheme="majorHAnsi" w:cstheme="majorHAnsi"/>
          <w:color w:val="000000"/>
          <w:sz w:val="24"/>
          <w:szCs w:val="24"/>
        </w:rPr>
      </w:pPr>
      <w:r w:rsidRPr="008D097E">
        <w:rPr>
          <w:rFonts w:asciiTheme="majorHAnsi" w:eastAsia="Times New Roman" w:hAnsiTheme="majorHAnsi" w:cstheme="majorHAnsi"/>
          <w:color w:val="000000"/>
          <w:sz w:val="24"/>
          <w:szCs w:val="24"/>
        </w:rPr>
        <w:t>202</w:t>
      </w:r>
      <w:r w:rsidR="00934BD2" w:rsidRPr="008D097E">
        <w:rPr>
          <w:rFonts w:asciiTheme="majorHAnsi" w:eastAsia="Times New Roman" w:hAnsiTheme="majorHAnsi" w:cstheme="majorHAnsi"/>
          <w:color w:val="000000"/>
          <w:sz w:val="24"/>
          <w:szCs w:val="24"/>
        </w:rPr>
        <w:t>2</w:t>
      </w:r>
      <w:r w:rsidRPr="008D097E">
        <w:rPr>
          <w:rFonts w:asciiTheme="majorHAnsi" w:eastAsia="Times New Roman" w:hAnsiTheme="majorHAnsi" w:cstheme="majorHAnsi"/>
          <w:color w:val="000000"/>
          <w:sz w:val="24"/>
          <w:szCs w:val="24"/>
        </w:rPr>
        <w:t xml:space="preserve"> </w:t>
      </w:r>
      <w:r w:rsidR="001C6301" w:rsidRPr="008D097E">
        <w:rPr>
          <w:rFonts w:asciiTheme="majorHAnsi" w:eastAsia="Times New Roman" w:hAnsiTheme="majorHAnsi" w:cstheme="majorHAnsi"/>
          <w:color w:val="000000"/>
          <w:sz w:val="24"/>
          <w:szCs w:val="24"/>
        </w:rPr>
        <w:t>AORN Guideline for Surgical Smoke Safety.</w:t>
      </w:r>
      <w:r w:rsidR="00CB3A85">
        <w:rPr>
          <w:rFonts w:asciiTheme="majorHAnsi" w:eastAsia="Times New Roman" w:hAnsiTheme="majorHAnsi" w:cstheme="majorHAnsi"/>
          <w:color w:val="000000"/>
          <w:sz w:val="24"/>
          <w:szCs w:val="24"/>
        </w:rPr>
        <w:t xml:space="preserve"> </w:t>
      </w:r>
    </w:p>
    <w:p w14:paraId="2DB35C4D" w14:textId="17AEE2A1" w:rsidR="00144F35" w:rsidRDefault="00144F35" w:rsidP="00C40B34">
      <w:pPr>
        <w:shd w:val="clear" w:color="auto" w:fill="FFFFFF"/>
        <w:spacing w:before="120" w:after="120" w:line="240" w:lineRule="auto"/>
        <w:ind w:left="-360"/>
        <w:rPr>
          <w:rFonts w:asciiTheme="majorHAnsi" w:eastAsia="Times New Roman" w:hAnsiTheme="majorHAnsi" w:cstheme="majorHAnsi"/>
          <w:i/>
          <w:iCs/>
          <w:color w:val="000000"/>
          <w:sz w:val="24"/>
          <w:szCs w:val="24"/>
        </w:rPr>
      </w:pPr>
      <w:r w:rsidRPr="00CF7DDB">
        <w:rPr>
          <w:rFonts w:asciiTheme="majorHAnsi" w:eastAsia="Times New Roman" w:hAnsiTheme="majorHAnsi" w:cstheme="majorHAnsi"/>
          <w:color w:val="000000"/>
          <w:sz w:val="24"/>
          <w:szCs w:val="24"/>
        </w:rPr>
        <w:t xml:space="preserve">CSA Z305.1313, </w:t>
      </w:r>
      <w:r w:rsidR="00140397" w:rsidRPr="00CF7DDB">
        <w:rPr>
          <w:rFonts w:asciiTheme="majorHAnsi" w:eastAsia="Times New Roman" w:hAnsiTheme="majorHAnsi" w:cstheme="majorHAnsi"/>
          <w:color w:val="000000"/>
          <w:sz w:val="24"/>
          <w:szCs w:val="24"/>
        </w:rPr>
        <w:t xml:space="preserve">(reaffirmed 2020) </w:t>
      </w:r>
      <w:r w:rsidRPr="00D300B4">
        <w:rPr>
          <w:rFonts w:asciiTheme="majorHAnsi" w:eastAsia="Times New Roman" w:hAnsiTheme="majorHAnsi" w:cstheme="majorHAnsi"/>
          <w:i/>
          <w:iCs/>
          <w:color w:val="000000"/>
          <w:sz w:val="24"/>
          <w:szCs w:val="24"/>
        </w:rPr>
        <w:t>Plume scavenging in surgical, diagnostic, therapeutic, and aesthetic settings</w:t>
      </w:r>
      <w:r w:rsidR="001C6301" w:rsidRPr="00D300B4">
        <w:rPr>
          <w:rFonts w:asciiTheme="majorHAnsi" w:eastAsia="Times New Roman" w:hAnsiTheme="majorHAnsi" w:cstheme="majorHAnsi"/>
          <w:i/>
          <w:iCs/>
          <w:color w:val="000000"/>
          <w:sz w:val="24"/>
          <w:szCs w:val="24"/>
        </w:rPr>
        <w:t>.</w:t>
      </w:r>
    </w:p>
    <w:p w14:paraId="27FDB52E" w14:textId="780500B0" w:rsidR="008D79C9" w:rsidRPr="003F0083" w:rsidRDefault="008D79C9" w:rsidP="00C40B34">
      <w:pPr>
        <w:shd w:val="clear" w:color="auto" w:fill="FFFFFF"/>
        <w:spacing w:before="120" w:after="120" w:line="240" w:lineRule="auto"/>
        <w:ind w:left="-360"/>
        <w:rPr>
          <w:rFonts w:asciiTheme="majorHAnsi" w:eastAsia="Times New Roman" w:hAnsiTheme="majorHAnsi" w:cstheme="majorHAnsi"/>
          <w:i/>
          <w:iCs/>
          <w:color w:val="000000"/>
          <w:sz w:val="24"/>
          <w:szCs w:val="24"/>
        </w:rPr>
      </w:pPr>
      <w:r>
        <w:rPr>
          <w:rFonts w:asciiTheme="majorHAnsi" w:eastAsia="Times New Roman" w:hAnsiTheme="majorHAnsi" w:cstheme="majorHAnsi"/>
          <w:color w:val="000000"/>
          <w:sz w:val="24"/>
          <w:szCs w:val="24"/>
        </w:rPr>
        <w:t>CSA Z7001</w:t>
      </w:r>
      <w:r w:rsidR="00287AD3">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24 </w:t>
      </w:r>
      <w:r w:rsidR="0091227D">
        <w:rPr>
          <w:rFonts w:asciiTheme="majorHAnsi" w:eastAsia="Times New Roman" w:hAnsiTheme="majorHAnsi" w:cstheme="majorHAnsi"/>
          <w:color w:val="000000"/>
          <w:sz w:val="24"/>
          <w:szCs w:val="24"/>
        </w:rPr>
        <w:t>National Standard of Canada</w:t>
      </w:r>
      <w:r w:rsidR="000229B4">
        <w:rPr>
          <w:rFonts w:asciiTheme="majorHAnsi" w:eastAsia="Times New Roman" w:hAnsiTheme="majorHAnsi" w:cstheme="majorHAnsi"/>
          <w:color w:val="000000"/>
          <w:sz w:val="24"/>
          <w:szCs w:val="24"/>
        </w:rPr>
        <w:t xml:space="preserve">. </w:t>
      </w:r>
      <w:r w:rsidR="000229B4" w:rsidRPr="003F0083">
        <w:rPr>
          <w:rFonts w:asciiTheme="majorHAnsi" w:eastAsia="Times New Roman" w:hAnsiTheme="majorHAnsi" w:cstheme="majorHAnsi"/>
          <w:i/>
          <w:iCs/>
          <w:color w:val="000000"/>
          <w:sz w:val="24"/>
          <w:szCs w:val="24"/>
        </w:rPr>
        <w:t>Safe use of energy-based medical and surgical devices in health care.</w:t>
      </w:r>
      <w:r w:rsidRPr="003F0083">
        <w:rPr>
          <w:rFonts w:asciiTheme="majorHAnsi" w:eastAsia="Times New Roman" w:hAnsiTheme="majorHAnsi" w:cstheme="majorHAnsi"/>
          <w:i/>
          <w:iCs/>
          <w:color w:val="000000"/>
          <w:sz w:val="24"/>
          <w:szCs w:val="24"/>
        </w:rPr>
        <w:t xml:space="preserve"> </w:t>
      </w:r>
    </w:p>
    <w:p w14:paraId="54E8B549" w14:textId="7DBBE2E6" w:rsidR="00144F35" w:rsidRPr="00CF7DDB" w:rsidRDefault="00144F35" w:rsidP="00C40B34">
      <w:pPr>
        <w:shd w:val="clear" w:color="auto" w:fill="FFFFFF"/>
        <w:spacing w:before="120" w:after="120" w:line="240" w:lineRule="auto"/>
        <w:ind w:left="-36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ISO 16571:</w:t>
      </w:r>
      <w:r w:rsidR="005A6129" w:rsidRPr="00CF7DDB">
        <w:rPr>
          <w:rFonts w:asciiTheme="majorHAnsi" w:eastAsia="Times New Roman" w:hAnsiTheme="majorHAnsi" w:cstheme="majorHAnsi"/>
          <w:color w:val="000000"/>
          <w:sz w:val="24"/>
          <w:szCs w:val="24"/>
        </w:rPr>
        <w:t xml:space="preserve"> Second edition </w:t>
      </w:r>
      <w:r w:rsidR="006A4449" w:rsidRPr="00CF7DDB">
        <w:rPr>
          <w:rFonts w:asciiTheme="majorHAnsi" w:eastAsia="Times New Roman" w:hAnsiTheme="majorHAnsi" w:cstheme="majorHAnsi"/>
          <w:color w:val="000000"/>
          <w:sz w:val="24"/>
          <w:szCs w:val="24"/>
        </w:rPr>
        <w:t>2024-03</w:t>
      </w:r>
      <w:r w:rsidRPr="00CF7DDB">
        <w:rPr>
          <w:rFonts w:asciiTheme="majorHAnsi" w:eastAsia="Times New Roman" w:hAnsiTheme="majorHAnsi" w:cstheme="majorHAnsi"/>
          <w:color w:val="000000"/>
          <w:sz w:val="24"/>
          <w:szCs w:val="24"/>
        </w:rPr>
        <w:t xml:space="preserve">, </w:t>
      </w:r>
      <w:r w:rsidRPr="00D300B4">
        <w:rPr>
          <w:rFonts w:asciiTheme="majorHAnsi" w:eastAsia="Times New Roman" w:hAnsiTheme="majorHAnsi" w:cstheme="majorHAnsi"/>
          <w:i/>
          <w:iCs/>
          <w:color w:val="000000"/>
          <w:sz w:val="24"/>
          <w:szCs w:val="24"/>
        </w:rPr>
        <w:t>Systems for evacuation of plume generated by medical devices</w:t>
      </w:r>
      <w:r w:rsidR="001C6301" w:rsidRPr="00CF7DDB">
        <w:rPr>
          <w:rFonts w:asciiTheme="majorHAnsi" w:eastAsia="Times New Roman" w:hAnsiTheme="majorHAnsi" w:cstheme="majorHAnsi"/>
          <w:color w:val="000000"/>
          <w:sz w:val="24"/>
          <w:szCs w:val="24"/>
        </w:rPr>
        <w:t>.</w:t>
      </w:r>
    </w:p>
    <w:p w14:paraId="7E7F9E03" w14:textId="371227BB" w:rsidR="00144F35" w:rsidRPr="00CF7DDB" w:rsidRDefault="00530491" w:rsidP="00C40B34">
      <w:pPr>
        <w:shd w:val="clear" w:color="auto" w:fill="FFFFFF"/>
        <w:spacing w:before="120" w:after="120" w:line="240" w:lineRule="auto"/>
        <w:ind w:left="-360"/>
        <w:rPr>
          <w:rFonts w:asciiTheme="majorHAnsi" w:eastAsia="Times New Roman" w:hAnsiTheme="majorHAnsi" w:cstheme="majorHAnsi"/>
          <w:color w:val="000000"/>
          <w:sz w:val="24"/>
          <w:szCs w:val="24"/>
        </w:rPr>
      </w:pPr>
      <w:r w:rsidRPr="00CF7DDB">
        <w:rPr>
          <w:rStyle w:val="normaltextrun"/>
          <w:rFonts w:asciiTheme="majorHAnsi" w:hAnsiTheme="majorHAnsi" w:cstheme="majorHAnsi"/>
          <w:color w:val="000000"/>
          <w:sz w:val="24"/>
          <w:szCs w:val="24"/>
        </w:rPr>
        <w:t>NIOSH Control of Smoke from Laser/Electric Surgical Procedures, DHHS (NIOSH) Publication No. 96-128</w:t>
      </w:r>
      <w:r w:rsidRPr="00CF7DDB">
        <w:rPr>
          <w:rStyle w:val="eop"/>
          <w:rFonts w:asciiTheme="majorHAnsi" w:hAnsiTheme="majorHAnsi" w:cstheme="majorHAnsi"/>
          <w:color w:val="000000"/>
          <w:sz w:val="24"/>
          <w:szCs w:val="24"/>
        </w:rPr>
        <w:t> </w:t>
      </w:r>
    </w:p>
    <w:p w14:paraId="00DDD9E5" w14:textId="77777777" w:rsidR="0039477C" w:rsidRPr="00CF7DDB" w:rsidRDefault="0039477C" w:rsidP="00C40B34">
      <w:pPr>
        <w:shd w:val="clear" w:color="auto" w:fill="FFFFFF"/>
        <w:spacing w:before="120" w:after="120" w:line="240" w:lineRule="auto"/>
        <w:ind w:left="-360"/>
        <w:rPr>
          <w:rFonts w:asciiTheme="majorHAnsi" w:eastAsia="Times New Roman" w:hAnsiTheme="majorHAnsi" w:cstheme="majorHAnsi"/>
          <w:color w:val="000000"/>
          <w:sz w:val="24"/>
          <w:szCs w:val="24"/>
        </w:rPr>
      </w:pPr>
      <w:r w:rsidRPr="00CF7DDB">
        <w:rPr>
          <w:rFonts w:asciiTheme="majorHAnsi" w:eastAsia="Times New Roman" w:hAnsiTheme="majorHAnsi" w:cstheme="majorHAnsi"/>
          <w:color w:val="000000"/>
          <w:sz w:val="24"/>
          <w:szCs w:val="24"/>
        </w:rPr>
        <w:t>Note: Authority cited: Section</w:t>
      </w:r>
      <w:r w:rsidR="00DF5FAB" w:rsidRPr="00CF7DDB">
        <w:rPr>
          <w:rFonts w:asciiTheme="majorHAnsi" w:eastAsia="Times New Roman" w:hAnsiTheme="majorHAnsi" w:cstheme="majorHAnsi"/>
          <w:color w:val="000000"/>
          <w:sz w:val="24"/>
          <w:szCs w:val="24"/>
        </w:rPr>
        <w:t>s</w:t>
      </w:r>
      <w:r w:rsidRPr="00CF7DDB">
        <w:rPr>
          <w:rFonts w:asciiTheme="majorHAnsi" w:eastAsia="Times New Roman" w:hAnsiTheme="majorHAnsi" w:cstheme="majorHAnsi"/>
          <w:color w:val="000000"/>
          <w:sz w:val="24"/>
          <w:szCs w:val="24"/>
        </w:rPr>
        <w:t xml:space="preserve"> 142.3</w:t>
      </w:r>
      <w:r w:rsidR="00DF5FAB" w:rsidRPr="00CF7DDB">
        <w:rPr>
          <w:rFonts w:asciiTheme="majorHAnsi" w:eastAsia="Times New Roman" w:hAnsiTheme="majorHAnsi" w:cstheme="majorHAnsi"/>
          <w:color w:val="000000"/>
          <w:sz w:val="24"/>
          <w:szCs w:val="24"/>
        </w:rPr>
        <w:t xml:space="preserve"> and 144.6</w:t>
      </w:r>
      <w:r w:rsidRPr="00CF7DDB">
        <w:rPr>
          <w:rFonts w:asciiTheme="majorHAnsi" w:eastAsia="Times New Roman" w:hAnsiTheme="majorHAnsi" w:cstheme="majorHAnsi"/>
          <w:color w:val="000000"/>
          <w:sz w:val="24"/>
          <w:szCs w:val="24"/>
        </w:rPr>
        <w:t>, Labor Code. Reference: Section 142.3</w:t>
      </w:r>
      <w:r w:rsidR="00DF5FAB" w:rsidRPr="00CF7DDB">
        <w:rPr>
          <w:rFonts w:asciiTheme="majorHAnsi" w:eastAsia="Times New Roman" w:hAnsiTheme="majorHAnsi" w:cstheme="majorHAnsi"/>
          <w:color w:val="000000"/>
          <w:sz w:val="24"/>
          <w:szCs w:val="24"/>
        </w:rPr>
        <w:t>, 144.6</w:t>
      </w:r>
      <w:r w:rsidR="00DF5FAB" w:rsidRPr="00CF7DDB">
        <w:rPr>
          <w:rFonts w:asciiTheme="majorHAnsi" w:hAnsiTheme="majorHAnsi" w:cstheme="majorHAnsi"/>
          <w:sz w:val="24"/>
          <w:szCs w:val="24"/>
        </w:rPr>
        <w:t xml:space="preserve"> </w:t>
      </w:r>
      <w:r w:rsidR="00DF5FAB" w:rsidRPr="00CF7DDB">
        <w:rPr>
          <w:rFonts w:asciiTheme="majorHAnsi" w:eastAsia="Times New Roman" w:hAnsiTheme="majorHAnsi" w:cstheme="majorHAnsi"/>
          <w:color w:val="000000"/>
          <w:sz w:val="24"/>
          <w:szCs w:val="24"/>
        </w:rPr>
        <w:t>and 6308, Labor Code.</w:t>
      </w:r>
    </w:p>
    <w:p w14:paraId="59FCE2F5" w14:textId="77777777" w:rsidR="0039477C" w:rsidRPr="00CF7DDB" w:rsidRDefault="0039477C" w:rsidP="00C40B34">
      <w:pPr>
        <w:spacing w:before="120" w:after="120"/>
        <w:ind w:hanging="360"/>
        <w:rPr>
          <w:rFonts w:asciiTheme="majorHAnsi" w:hAnsiTheme="majorHAnsi" w:cstheme="majorHAnsi"/>
          <w:sz w:val="24"/>
          <w:szCs w:val="24"/>
        </w:rPr>
      </w:pPr>
    </w:p>
    <w:sectPr w:rsidR="0039477C" w:rsidRPr="00CF7DDB" w:rsidSect="00945BDF">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47CD" w14:textId="77777777" w:rsidR="006563FA" w:rsidRDefault="006563FA" w:rsidP="00617F11">
      <w:pPr>
        <w:spacing w:after="0" w:line="240" w:lineRule="auto"/>
      </w:pPr>
      <w:r>
        <w:separator/>
      </w:r>
    </w:p>
  </w:endnote>
  <w:endnote w:type="continuationSeparator" w:id="0">
    <w:p w14:paraId="47830C06" w14:textId="77777777" w:rsidR="006563FA" w:rsidRDefault="006563FA" w:rsidP="00617F11">
      <w:pPr>
        <w:spacing w:after="0" w:line="240" w:lineRule="auto"/>
      </w:pPr>
      <w:r>
        <w:continuationSeparator/>
      </w:r>
    </w:p>
  </w:endnote>
  <w:endnote w:type="continuationNotice" w:id="1">
    <w:p w14:paraId="54946EBF" w14:textId="77777777" w:rsidR="006563FA" w:rsidRDefault="00656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5B99" w14:textId="77777777" w:rsidR="006563FA" w:rsidRDefault="006563FA" w:rsidP="00617F11">
      <w:pPr>
        <w:spacing w:after="0" w:line="240" w:lineRule="auto"/>
      </w:pPr>
      <w:r>
        <w:separator/>
      </w:r>
    </w:p>
  </w:footnote>
  <w:footnote w:type="continuationSeparator" w:id="0">
    <w:p w14:paraId="4FBB66BD" w14:textId="77777777" w:rsidR="006563FA" w:rsidRDefault="006563FA" w:rsidP="00617F11">
      <w:pPr>
        <w:spacing w:after="0" w:line="240" w:lineRule="auto"/>
      </w:pPr>
      <w:r>
        <w:continuationSeparator/>
      </w:r>
    </w:p>
  </w:footnote>
  <w:footnote w:type="continuationNotice" w:id="1">
    <w:p w14:paraId="247B4D42" w14:textId="77777777" w:rsidR="006563FA" w:rsidRDefault="00656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B7AB" w14:textId="2B22C09B" w:rsidR="00FE5107" w:rsidRDefault="00000000" w:rsidP="00945BDF">
    <w:pPr>
      <w:pStyle w:val="Header"/>
      <w:tabs>
        <w:tab w:val="left" w:pos="4470"/>
      </w:tabs>
    </w:pPr>
    <w:sdt>
      <w:sdtPr>
        <w:id w:val="-1867134064"/>
        <w:docPartObj>
          <w:docPartGallery w:val="Watermarks"/>
          <w:docPartUnique/>
        </w:docPartObj>
      </w:sdtPr>
      <w:sdtContent>
        <w:r>
          <w:rPr>
            <w:noProof/>
          </w:rPr>
          <w:pict w14:anchorId="62C73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5107">
      <w:t xml:space="preserve">Discussion Draft </w:t>
    </w:r>
    <w:r w:rsidR="00FE5107">
      <w:tab/>
    </w:r>
    <w:r w:rsidR="00945BDF">
      <w:tab/>
    </w:r>
    <w:r w:rsidR="00FE5107">
      <w:tab/>
    </w:r>
    <w:r w:rsidR="000C4165">
      <w:t>August</w:t>
    </w:r>
    <w:r w:rsidR="00472408">
      <w:t xml:space="preserve"> 2025</w:t>
    </w:r>
    <w:r w:rsidR="00FE5107">
      <w:t xml:space="preserve"> </w:t>
    </w:r>
  </w:p>
  <w:p w14:paraId="15A6EA9F" w14:textId="02C04911" w:rsidR="00FE5107" w:rsidRDefault="00FE5107" w:rsidP="00617F11">
    <w:pPr>
      <w:pStyle w:val="Header"/>
    </w:pPr>
    <w:r>
      <w:t xml:space="preserve">Occupational Exposure to Plume </w:t>
    </w:r>
    <w:r>
      <w:tab/>
    </w:r>
    <w:r>
      <w:tab/>
      <w:t xml:space="preserve">Page </w:t>
    </w:r>
    <w:r>
      <w:rPr>
        <w:b/>
        <w:bCs/>
      </w:rPr>
      <w:fldChar w:fldCharType="begin"/>
    </w:r>
    <w:r>
      <w:rPr>
        <w:b/>
        <w:bCs/>
      </w:rPr>
      <w:instrText xml:space="preserve"> PAGE  \* Arabic  \* MERGEFORMAT </w:instrText>
    </w:r>
    <w:r>
      <w:rPr>
        <w:b/>
        <w:bCs/>
      </w:rPr>
      <w:fldChar w:fldCharType="separate"/>
    </w:r>
    <w:r w:rsidR="006124FD">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124FD">
      <w:rPr>
        <w:b/>
        <w:bCs/>
        <w:noProof/>
      </w:rPr>
      <w:t>4</w:t>
    </w:r>
    <w:r>
      <w:rPr>
        <w:b/>
        <w:bCs/>
      </w:rPr>
      <w:fldChar w:fldCharType="end"/>
    </w:r>
  </w:p>
  <w:p w14:paraId="13184D69" w14:textId="77777777" w:rsidR="0067307D" w:rsidRDefault="0067307D" w:rsidP="00617F11">
    <w:pPr>
      <w:pStyle w:val="Header"/>
    </w:pPr>
  </w:p>
  <w:p w14:paraId="38596B1D" w14:textId="3F51529B" w:rsidR="00FE5107" w:rsidRPr="00DF5FAB" w:rsidRDefault="00FE5107" w:rsidP="00617F11">
    <w:pPr>
      <w:pStyle w:val="Header"/>
      <w:rPr>
        <w:rStyle w:val="BookTitle"/>
      </w:rPr>
    </w:pPr>
    <w:r w:rsidRPr="00DF5FAB">
      <w:rPr>
        <w:rStyle w:val="BookTitle"/>
      </w:rPr>
      <w:t xml:space="preserve">This is a draft of possible language regarding </w:t>
    </w:r>
    <w:r w:rsidR="00C83BE1">
      <w:rPr>
        <w:rStyle w:val="BookTitle"/>
      </w:rPr>
      <w:t>AB 1007</w:t>
    </w:r>
    <w:r w:rsidRPr="00DF5FAB">
      <w:rPr>
        <w:rStyle w:val="BookTitle"/>
      </w:rPr>
      <w:t xml:space="preserve">. This draft is for discussion purposes </w:t>
    </w:r>
    <w:r w:rsidR="0046690A" w:rsidRPr="00DF5FAB">
      <w:rPr>
        <w:rStyle w:val="BookTitle"/>
      </w:rPr>
      <w:t>only and</w:t>
    </w:r>
    <w:r w:rsidRPr="00DF5FAB">
      <w:rPr>
        <w:rStyle w:val="BookTitle"/>
      </w:rPr>
      <w:t xml:space="preserve"> is not a </w:t>
    </w:r>
    <w:r w:rsidR="00FF3CD6">
      <w:rPr>
        <w:rStyle w:val="BookTitle"/>
      </w:rPr>
      <w:t xml:space="preserve">final </w:t>
    </w:r>
    <w:r w:rsidRPr="00DF5FAB">
      <w:rPr>
        <w:rStyle w:val="BookTitle"/>
      </w:rPr>
      <w:t>rulemaking proposal.</w:t>
    </w:r>
  </w:p>
  <w:p w14:paraId="596EF86C" w14:textId="77777777" w:rsidR="00FE5107" w:rsidRDefault="00FE5107" w:rsidP="00617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F60"/>
    <w:multiLevelType w:val="hybridMultilevel"/>
    <w:tmpl w:val="2DF8ED0E"/>
    <w:lvl w:ilvl="0" w:tplc="FFF270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E10B2"/>
    <w:multiLevelType w:val="multilevel"/>
    <w:tmpl w:val="C48220A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E9A5C65"/>
    <w:multiLevelType w:val="hybridMultilevel"/>
    <w:tmpl w:val="2A845124"/>
    <w:lvl w:ilvl="0" w:tplc="FFFFFFFF">
      <w:start w:val="1"/>
      <w:numFmt w:val="decimal"/>
      <w:lvlText w:val="(%1)"/>
      <w:lvlJc w:val="left"/>
      <w:pPr>
        <w:ind w:left="1080" w:hanging="360"/>
      </w:pPr>
      <w:rPr>
        <w:rFonts w:asciiTheme="minorHAnsi" w:eastAsia="Times New Roman" w:hAnsiTheme="minorHAnsi" w:cstheme="minorHAnsi"/>
        <w:spacing w:val="-1"/>
        <w:u w:val="none"/>
      </w:r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C46E7"/>
    <w:multiLevelType w:val="hybridMultilevel"/>
    <w:tmpl w:val="823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E3B18"/>
    <w:multiLevelType w:val="hybridMultilevel"/>
    <w:tmpl w:val="4ECA16C0"/>
    <w:lvl w:ilvl="0" w:tplc="FFF27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83933"/>
    <w:multiLevelType w:val="hybridMultilevel"/>
    <w:tmpl w:val="CA16403A"/>
    <w:lvl w:ilvl="0" w:tplc="5AA025F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570E6"/>
    <w:multiLevelType w:val="hybridMultilevel"/>
    <w:tmpl w:val="FA6230BA"/>
    <w:lvl w:ilvl="0" w:tplc="4E58E8E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11E7A"/>
    <w:multiLevelType w:val="hybridMultilevel"/>
    <w:tmpl w:val="DAA45F04"/>
    <w:lvl w:ilvl="0" w:tplc="5AA02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72572D"/>
    <w:multiLevelType w:val="hybridMultilevel"/>
    <w:tmpl w:val="77EC320E"/>
    <w:lvl w:ilvl="0" w:tplc="6F6020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51790"/>
    <w:multiLevelType w:val="hybridMultilevel"/>
    <w:tmpl w:val="76586D0C"/>
    <w:lvl w:ilvl="0" w:tplc="3C90E8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B67263"/>
    <w:multiLevelType w:val="hybridMultilevel"/>
    <w:tmpl w:val="500C5C0C"/>
    <w:lvl w:ilvl="0" w:tplc="082A876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51327CF"/>
    <w:multiLevelType w:val="hybridMultilevel"/>
    <w:tmpl w:val="E0E8ACE0"/>
    <w:lvl w:ilvl="0" w:tplc="03844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05C17"/>
    <w:multiLevelType w:val="hybridMultilevel"/>
    <w:tmpl w:val="2C8C6B18"/>
    <w:lvl w:ilvl="0" w:tplc="45949558">
      <w:start w:val="1"/>
      <w:numFmt w:val="upperLetter"/>
      <w:lvlText w:val="(%1)"/>
      <w:lvlJc w:val="left"/>
      <w:pPr>
        <w:ind w:left="223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5AE42D07"/>
    <w:multiLevelType w:val="multilevel"/>
    <w:tmpl w:val="0F1CF8F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3272D98"/>
    <w:multiLevelType w:val="hybridMultilevel"/>
    <w:tmpl w:val="4350C882"/>
    <w:lvl w:ilvl="0" w:tplc="56F46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03FF6"/>
    <w:multiLevelType w:val="hybridMultilevel"/>
    <w:tmpl w:val="6EB829E0"/>
    <w:lvl w:ilvl="0" w:tplc="BE0C4D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6C23"/>
    <w:multiLevelType w:val="hybridMultilevel"/>
    <w:tmpl w:val="6BFAB6DC"/>
    <w:lvl w:ilvl="0" w:tplc="813A2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7387B"/>
    <w:multiLevelType w:val="hybridMultilevel"/>
    <w:tmpl w:val="542C807C"/>
    <w:lvl w:ilvl="0" w:tplc="F73A0AF0">
      <w:start w:val="1"/>
      <w:numFmt w:val="decimal"/>
      <w:lvlText w:val="(%1)"/>
      <w:lvlJc w:val="left"/>
      <w:pPr>
        <w:ind w:left="360" w:hanging="360"/>
      </w:pPr>
      <w:rPr>
        <w:spacing w:val="-1"/>
        <w:u w:val="none"/>
      </w:rPr>
    </w:lvl>
    <w:lvl w:ilvl="1" w:tplc="45949558">
      <w:start w:val="1"/>
      <w:numFmt w:val="upperLetter"/>
      <w:lvlText w:val="(%2)"/>
      <w:lvlJc w:val="left"/>
      <w:pPr>
        <w:ind w:left="1080" w:hanging="360"/>
      </w:pPr>
      <w:rPr>
        <w:rFonts w:hint="default"/>
      </w:rPr>
    </w:lvl>
    <w:lvl w:ilvl="2" w:tplc="0958CB14">
      <w:start w:val="1"/>
      <w:numFmt w:val="decimal"/>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02272F"/>
    <w:multiLevelType w:val="hybridMultilevel"/>
    <w:tmpl w:val="D110CA8C"/>
    <w:lvl w:ilvl="0" w:tplc="B936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064E4"/>
    <w:multiLevelType w:val="multilevel"/>
    <w:tmpl w:val="3D48856A"/>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7C4C3D05"/>
    <w:multiLevelType w:val="hybridMultilevel"/>
    <w:tmpl w:val="17603634"/>
    <w:lvl w:ilvl="0" w:tplc="FFFFFFFF">
      <w:start w:val="1"/>
      <w:numFmt w:val="decimal"/>
      <w:lvlText w:val="(%1)"/>
      <w:lvlJc w:val="left"/>
      <w:pPr>
        <w:ind w:left="360" w:hanging="360"/>
      </w:pPr>
      <w:rPr>
        <w:spacing w:val="-1"/>
        <w:u w:val="none"/>
      </w:r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5715348">
    <w:abstractNumId w:val="9"/>
  </w:num>
  <w:num w:numId="2" w16cid:durableId="1535464190">
    <w:abstractNumId w:val="8"/>
  </w:num>
  <w:num w:numId="3" w16cid:durableId="1688865386">
    <w:abstractNumId w:val="1"/>
  </w:num>
  <w:num w:numId="4" w16cid:durableId="740518527">
    <w:abstractNumId w:val="13"/>
  </w:num>
  <w:num w:numId="5" w16cid:durableId="1448354086">
    <w:abstractNumId w:val="19"/>
  </w:num>
  <w:num w:numId="6" w16cid:durableId="673730638">
    <w:abstractNumId w:val="14"/>
  </w:num>
  <w:num w:numId="7" w16cid:durableId="485170010">
    <w:abstractNumId w:val="0"/>
  </w:num>
  <w:num w:numId="8" w16cid:durableId="1786651955">
    <w:abstractNumId w:val="4"/>
  </w:num>
  <w:num w:numId="9" w16cid:durableId="473645735">
    <w:abstractNumId w:val="14"/>
    <w:lvlOverride w:ilvl="0">
      <w:lvl w:ilvl="0" w:tplc="56F46380">
        <w:start w:val="1"/>
        <w:numFmt w:val="lowerLetter"/>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16cid:durableId="1151365349">
    <w:abstractNumId w:val="7"/>
  </w:num>
  <w:num w:numId="11" w16cid:durableId="585383267">
    <w:abstractNumId w:val="5"/>
  </w:num>
  <w:num w:numId="12" w16cid:durableId="140275144">
    <w:abstractNumId w:val="6"/>
  </w:num>
  <w:num w:numId="13" w16cid:durableId="1725637943">
    <w:abstractNumId w:val="16"/>
  </w:num>
  <w:num w:numId="14" w16cid:durableId="292101039">
    <w:abstractNumId w:val="3"/>
  </w:num>
  <w:num w:numId="15" w16cid:durableId="1739134604">
    <w:abstractNumId w:val="17"/>
  </w:num>
  <w:num w:numId="16" w16cid:durableId="1543710293">
    <w:abstractNumId w:val="12"/>
  </w:num>
  <w:num w:numId="17" w16cid:durableId="1016156784">
    <w:abstractNumId w:val="18"/>
  </w:num>
  <w:num w:numId="18" w16cid:durableId="1531065757">
    <w:abstractNumId w:val="10"/>
  </w:num>
  <w:num w:numId="19" w16cid:durableId="1299335251">
    <w:abstractNumId w:val="15"/>
  </w:num>
  <w:num w:numId="20" w16cid:durableId="77409195">
    <w:abstractNumId w:val="11"/>
  </w:num>
  <w:num w:numId="21" w16cid:durableId="1764689523">
    <w:abstractNumId w:val="2"/>
  </w:num>
  <w:num w:numId="22" w16cid:durableId="6998625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1EADEC-683B-4DD8-8D01-8FF5B1DFCA60}"/>
    <w:docVar w:name="dgnword-eventsink" w:val="392447752"/>
  </w:docVars>
  <w:rsids>
    <w:rsidRoot w:val="0039477C"/>
    <w:rsid w:val="00001026"/>
    <w:rsid w:val="00001A51"/>
    <w:rsid w:val="00002151"/>
    <w:rsid w:val="00002222"/>
    <w:rsid w:val="000024DF"/>
    <w:rsid w:val="00003682"/>
    <w:rsid w:val="000058BD"/>
    <w:rsid w:val="000077B6"/>
    <w:rsid w:val="00010917"/>
    <w:rsid w:val="000111CD"/>
    <w:rsid w:val="00011296"/>
    <w:rsid w:val="00011E20"/>
    <w:rsid w:val="0001201B"/>
    <w:rsid w:val="000126A2"/>
    <w:rsid w:val="000130A6"/>
    <w:rsid w:val="000150F0"/>
    <w:rsid w:val="00016ABD"/>
    <w:rsid w:val="00016CEF"/>
    <w:rsid w:val="000201EA"/>
    <w:rsid w:val="00020827"/>
    <w:rsid w:val="000212AC"/>
    <w:rsid w:val="000213C5"/>
    <w:rsid w:val="0002196E"/>
    <w:rsid w:val="000229B4"/>
    <w:rsid w:val="00024304"/>
    <w:rsid w:val="0002433C"/>
    <w:rsid w:val="000247DC"/>
    <w:rsid w:val="000256AE"/>
    <w:rsid w:val="000268B7"/>
    <w:rsid w:val="00026ECE"/>
    <w:rsid w:val="00030AE0"/>
    <w:rsid w:val="00030B30"/>
    <w:rsid w:val="0003197E"/>
    <w:rsid w:val="0003231D"/>
    <w:rsid w:val="00032585"/>
    <w:rsid w:val="000329EA"/>
    <w:rsid w:val="0003656D"/>
    <w:rsid w:val="000366A9"/>
    <w:rsid w:val="0003676F"/>
    <w:rsid w:val="000407AF"/>
    <w:rsid w:val="00040C82"/>
    <w:rsid w:val="00041F94"/>
    <w:rsid w:val="00042222"/>
    <w:rsid w:val="00042738"/>
    <w:rsid w:val="0004408C"/>
    <w:rsid w:val="00045088"/>
    <w:rsid w:val="00046244"/>
    <w:rsid w:val="000463AD"/>
    <w:rsid w:val="00046A4A"/>
    <w:rsid w:val="0005010D"/>
    <w:rsid w:val="00050FF2"/>
    <w:rsid w:val="00051A3A"/>
    <w:rsid w:val="00052326"/>
    <w:rsid w:val="0005297B"/>
    <w:rsid w:val="0005346B"/>
    <w:rsid w:val="00053637"/>
    <w:rsid w:val="000536EE"/>
    <w:rsid w:val="000560BD"/>
    <w:rsid w:val="000568AF"/>
    <w:rsid w:val="000569A9"/>
    <w:rsid w:val="00056DC3"/>
    <w:rsid w:val="00060384"/>
    <w:rsid w:val="0006049D"/>
    <w:rsid w:val="00060686"/>
    <w:rsid w:val="0006131C"/>
    <w:rsid w:val="00061361"/>
    <w:rsid w:val="00063EC8"/>
    <w:rsid w:val="00063FD7"/>
    <w:rsid w:val="00065411"/>
    <w:rsid w:val="000657FA"/>
    <w:rsid w:val="0006605E"/>
    <w:rsid w:val="000667D0"/>
    <w:rsid w:val="00066A7B"/>
    <w:rsid w:val="00067383"/>
    <w:rsid w:val="00072BA7"/>
    <w:rsid w:val="00073CD8"/>
    <w:rsid w:val="00076806"/>
    <w:rsid w:val="000768D7"/>
    <w:rsid w:val="00077953"/>
    <w:rsid w:val="00077C1A"/>
    <w:rsid w:val="00082780"/>
    <w:rsid w:val="00083757"/>
    <w:rsid w:val="00083945"/>
    <w:rsid w:val="0008546C"/>
    <w:rsid w:val="000863E6"/>
    <w:rsid w:val="00086560"/>
    <w:rsid w:val="000865F8"/>
    <w:rsid w:val="00086922"/>
    <w:rsid w:val="00087470"/>
    <w:rsid w:val="00087701"/>
    <w:rsid w:val="000879DD"/>
    <w:rsid w:val="00090957"/>
    <w:rsid w:val="00092148"/>
    <w:rsid w:val="00092B63"/>
    <w:rsid w:val="00092E17"/>
    <w:rsid w:val="000962B5"/>
    <w:rsid w:val="00096603"/>
    <w:rsid w:val="00096B65"/>
    <w:rsid w:val="00096CCC"/>
    <w:rsid w:val="000A067B"/>
    <w:rsid w:val="000A29FC"/>
    <w:rsid w:val="000A3AB1"/>
    <w:rsid w:val="000A3BD9"/>
    <w:rsid w:val="000A3BF8"/>
    <w:rsid w:val="000A47CC"/>
    <w:rsid w:val="000A5625"/>
    <w:rsid w:val="000A5C12"/>
    <w:rsid w:val="000A616C"/>
    <w:rsid w:val="000B09B4"/>
    <w:rsid w:val="000B1048"/>
    <w:rsid w:val="000B1D7F"/>
    <w:rsid w:val="000B21B4"/>
    <w:rsid w:val="000B27DE"/>
    <w:rsid w:val="000B345F"/>
    <w:rsid w:val="000B4F20"/>
    <w:rsid w:val="000B69CD"/>
    <w:rsid w:val="000B6B52"/>
    <w:rsid w:val="000B7C86"/>
    <w:rsid w:val="000C0236"/>
    <w:rsid w:val="000C16D5"/>
    <w:rsid w:val="000C1D38"/>
    <w:rsid w:val="000C1FD9"/>
    <w:rsid w:val="000C2BEE"/>
    <w:rsid w:val="000C2C55"/>
    <w:rsid w:val="000C2C80"/>
    <w:rsid w:val="000C4165"/>
    <w:rsid w:val="000C43A9"/>
    <w:rsid w:val="000C43F3"/>
    <w:rsid w:val="000C669F"/>
    <w:rsid w:val="000C6933"/>
    <w:rsid w:val="000C736B"/>
    <w:rsid w:val="000C8169"/>
    <w:rsid w:val="000D0FE0"/>
    <w:rsid w:val="000D12F2"/>
    <w:rsid w:val="000D19AC"/>
    <w:rsid w:val="000D1DF7"/>
    <w:rsid w:val="000D2431"/>
    <w:rsid w:val="000D266C"/>
    <w:rsid w:val="000D2873"/>
    <w:rsid w:val="000D2B9C"/>
    <w:rsid w:val="000D3A36"/>
    <w:rsid w:val="000D3DD5"/>
    <w:rsid w:val="000D49A1"/>
    <w:rsid w:val="000D4A78"/>
    <w:rsid w:val="000D6222"/>
    <w:rsid w:val="000D65D8"/>
    <w:rsid w:val="000D7D28"/>
    <w:rsid w:val="000E1150"/>
    <w:rsid w:val="000E1ADD"/>
    <w:rsid w:val="000E1C8A"/>
    <w:rsid w:val="000E3991"/>
    <w:rsid w:val="000E4080"/>
    <w:rsid w:val="000E4212"/>
    <w:rsid w:val="000E636A"/>
    <w:rsid w:val="000E7137"/>
    <w:rsid w:val="000E75FE"/>
    <w:rsid w:val="000E7EFA"/>
    <w:rsid w:val="000F0789"/>
    <w:rsid w:val="000F3ADB"/>
    <w:rsid w:val="000F472F"/>
    <w:rsid w:val="000F518C"/>
    <w:rsid w:val="000F65CA"/>
    <w:rsid w:val="000F6AA2"/>
    <w:rsid w:val="000F728A"/>
    <w:rsid w:val="000F74C6"/>
    <w:rsid w:val="000F7903"/>
    <w:rsid w:val="00100197"/>
    <w:rsid w:val="00100A8A"/>
    <w:rsid w:val="0010104D"/>
    <w:rsid w:val="001036CD"/>
    <w:rsid w:val="00104578"/>
    <w:rsid w:val="00104A34"/>
    <w:rsid w:val="00104D97"/>
    <w:rsid w:val="001063AD"/>
    <w:rsid w:val="00106A2E"/>
    <w:rsid w:val="0010739F"/>
    <w:rsid w:val="00107B8C"/>
    <w:rsid w:val="0011165B"/>
    <w:rsid w:val="001126CF"/>
    <w:rsid w:val="001133B9"/>
    <w:rsid w:val="00113AC2"/>
    <w:rsid w:val="00115E26"/>
    <w:rsid w:val="00116580"/>
    <w:rsid w:val="001166A2"/>
    <w:rsid w:val="00116EDE"/>
    <w:rsid w:val="00122692"/>
    <w:rsid w:val="00122EA6"/>
    <w:rsid w:val="001262E7"/>
    <w:rsid w:val="00126851"/>
    <w:rsid w:val="0012793D"/>
    <w:rsid w:val="0013156D"/>
    <w:rsid w:val="0013180A"/>
    <w:rsid w:val="0013277B"/>
    <w:rsid w:val="00132DE2"/>
    <w:rsid w:val="0013314B"/>
    <w:rsid w:val="001336D1"/>
    <w:rsid w:val="00133AD1"/>
    <w:rsid w:val="00133C10"/>
    <w:rsid w:val="001350C3"/>
    <w:rsid w:val="00140397"/>
    <w:rsid w:val="00140666"/>
    <w:rsid w:val="00140B1D"/>
    <w:rsid w:val="00142182"/>
    <w:rsid w:val="00142CFD"/>
    <w:rsid w:val="00144F35"/>
    <w:rsid w:val="0014508B"/>
    <w:rsid w:val="00145EBE"/>
    <w:rsid w:val="001469EB"/>
    <w:rsid w:val="0014762F"/>
    <w:rsid w:val="0014770D"/>
    <w:rsid w:val="00150418"/>
    <w:rsid w:val="0015105F"/>
    <w:rsid w:val="00151BE5"/>
    <w:rsid w:val="00152638"/>
    <w:rsid w:val="001526E1"/>
    <w:rsid w:val="00153CFB"/>
    <w:rsid w:val="001553AC"/>
    <w:rsid w:val="001560EA"/>
    <w:rsid w:val="00156D24"/>
    <w:rsid w:val="00157614"/>
    <w:rsid w:val="00157718"/>
    <w:rsid w:val="00161854"/>
    <w:rsid w:val="00161C50"/>
    <w:rsid w:val="00163366"/>
    <w:rsid w:val="00163F16"/>
    <w:rsid w:val="0016542B"/>
    <w:rsid w:val="00167847"/>
    <w:rsid w:val="00167D6B"/>
    <w:rsid w:val="0017021E"/>
    <w:rsid w:val="00170D9C"/>
    <w:rsid w:val="001809F9"/>
    <w:rsid w:val="00182B78"/>
    <w:rsid w:val="00183EE7"/>
    <w:rsid w:val="001845CF"/>
    <w:rsid w:val="0018729A"/>
    <w:rsid w:val="00187499"/>
    <w:rsid w:val="00191150"/>
    <w:rsid w:val="00191B94"/>
    <w:rsid w:val="00193176"/>
    <w:rsid w:val="0019408D"/>
    <w:rsid w:val="00194896"/>
    <w:rsid w:val="00194B43"/>
    <w:rsid w:val="00194FBF"/>
    <w:rsid w:val="00197479"/>
    <w:rsid w:val="00197777"/>
    <w:rsid w:val="00197E86"/>
    <w:rsid w:val="001A3897"/>
    <w:rsid w:val="001A38F2"/>
    <w:rsid w:val="001A4E58"/>
    <w:rsid w:val="001A5CBE"/>
    <w:rsid w:val="001A6D8E"/>
    <w:rsid w:val="001A6F41"/>
    <w:rsid w:val="001A730E"/>
    <w:rsid w:val="001B022B"/>
    <w:rsid w:val="001B13CB"/>
    <w:rsid w:val="001B2766"/>
    <w:rsid w:val="001B2A96"/>
    <w:rsid w:val="001B34E3"/>
    <w:rsid w:val="001B3C97"/>
    <w:rsid w:val="001B5CC1"/>
    <w:rsid w:val="001B60E4"/>
    <w:rsid w:val="001B7A45"/>
    <w:rsid w:val="001C029F"/>
    <w:rsid w:val="001C0BE0"/>
    <w:rsid w:val="001C2095"/>
    <w:rsid w:val="001C2848"/>
    <w:rsid w:val="001C2F88"/>
    <w:rsid w:val="001C6301"/>
    <w:rsid w:val="001C6732"/>
    <w:rsid w:val="001C71F0"/>
    <w:rsid w:val="001D009C"/>
    <w:rsid w:val="001D0B5D"/>
    <w:rsid w:val="001D101F"/>
    <w:rsid w:val="001D1316"/>
    <w:rsid w:val="001D1E9F"/>
    <w:rsid w:val="001D21FD"/>
    <w:rsid w:val="001D3499"/>
    <w:rsid w:val="001D3974"/>
    <w:rsid w:val="001D3B23"/>
    <w:rsid w:val="001D3B38"/>
    <w:rsid w:val="001D50A2"/>
    <w:rsid w:val="001D5DBC"/>
    <w:rsid w:val="001D771E"/>
    <w:rsid w:val="001E142E"/>
    <w:rsid w:val="001E1DC6"/>
    <w:rsid w:val="001E2791"/>
    <w:rsid w:val="001E2DDB"/>
    <w:rsid w:val="001E3EE9"/>
    <w:rsid w:val="001E41FB"/>
    <w:rsid w:val="001E431D"/>
    <w:rsid w:val="001E53EE"/>
    <w:rsid w:val="001E5B9E"/>
    <w:rsid w:val="001E766E"/>
    <w:rsid w:val="001F1235"/>
    <w:rsid w:val="001F174B"/>
    <w:rsid w:val="001F22A2"/>
    <w:rsid w:val="001F2671"/>
    <w:rsid w:val="001F3D05"/>
    <w:rsid w:val="001F42CA"/>
    <w:rsid w:val="001F5227"/>
    <w:rsid w:val="001F5668"/>
    <w:rsid w:val="001F5A9E"/>
    <w:rsid w:val="001F6471"/>
    <w:rsid w:val="001F64ED"/>
    <w:rsid w:val="001F68AA"/>
    <w:rsid w:val="001F704F"/>
    <w:rsid w:val="001F7E8F"/>
    <w:rsid w:val="00200303"/>
    <w:rsid w:val="00205C28"/>
    <w:rsid w:val="002061E8"/>
    <w:rsid w:val="00206A52"/>
    <w:rsid w:val="00207984"/>
    <w:rsid w:val="00210A40"/>
    <w:rsid w:val="00210DDA"/>
    <w:rsid w:val="0021240B"/>
    <w:rsid w:val="00213950"/>
    <w:rsid w:val="00215631"/>
    <w:rsid w:val="00216657"/>
    <w:rsid w:val="002177D6"/>
    <w:rsid w:val="00217972"/>
    <w:rsid w:val="002206F2"/>
    <w:rsid w:val="002211E5"/>
    <w:rsid w:val="00222097"/>
    <w:rsid w:val="00222338"/>
    <w:rsid w:val="002241A5"/>
    <w:rsid w:val="00225440"/>
    <w:rsid w:val="00226748"/>
    <w:rsid w:val="0022746B"/>
    <w:rsid w:val="00227FFA"/>
    <w:rsid w:val="00230D7B"/>
    <w:rsid w:val="002325CC"/>
    <w:rsid w:val="00232B67"/>
    <w:rsid w:val="002332CC"/>
    <w:rsid w:val="002340E5"/>
    <w:rsid w:val="00234283"/>
    <w:rsid w:val="00234574"/>
    <w:rsid w:val="00234953"/>
    <w:rsid w:val="00235975"/>
    <w:rsid w:val="002378CD"/>
    <w:rsid w:val="00237A47"/>
    <w:rsid w:val="00240E5C"/>
    <w:rsid w:val="00241511"/>
    <w:rsid w:val="002423ED"/>
    <w:rsid w:val="00242A01"/>
    <w:rsid w:val="00244CA4"/>
    <w:rsid w:val="00245F50"/>
    <w:rsid w:val="0025111D"/>
    <w:rsid w:val="002527EC"/>
    <w:rsid w:val="002529EE"/>
    <w:rsid w:val="00252CA6"/>
    <w:rsid w:val="00252F3E"/>
    <w:rsid w:val="00253188"/>
    <w:rsid w:val="00253453"/>
    <w:rsid w:val="00253A9E"/>
    <w:rsid w:val="00255982"/>
    <w:rsid w:val="00256D89"/>
    <w:rsid w:val="002575C3"/>
    <w:rsid w:val="00257EEF"/>
    <w:rsid w:val="00260266"/>
    <w:rsid w:val="00260C9E"/>
    <w:rsid w:val="00260FF7"/>
    <w:rsid w:val="00262713"/>
    <w:rsid w:val="002632AB"/>
    <w:rsid w:val="00263D8A"/>
    <w:rsid w:val="0026463C"/>
    <w:rsid w:val="00266EC6"/>
    <w:rsid w:val="00267181"/>
    <w:rsid w:val="00270913"/>
    <w:rsid w:val="00271485"/>
    <w:rsid w:val="00271820"/>
    <w:rsid w:val="00271E37"/>
    <w:rsid w:val="00273199"/>
    <w:rsid w:val="002745A8"/>
    <w:rsid w:val="00274A29"/>
    <w:rsid w:val="00274A31"/>
    <w:rsid w:val="00282B7A"/>
    <w:rsid w:val="002839D5"/>
    <w:rsid w:val="002857C8"/>
    <w:rsid w:val="00285C2F"/>
    <w:rsid w:val="00285FCE"/>
    <w:rsid w:val="00287AA8"/>
    <w:rsid w:val="00287AD3"/>
    <w:rsid w:val="00290566"/>
    <w:rsid w:val="002921EE"/>
    <w:rsid w:val="00293540"/>
    <w:rsid w:val="00294489"/>
    <w:rsid w:val="00294B62"/>
    <w:rsid w:val="0029515A"/>
    <w:rsid w:val="002953F0"/>
    <w:rsid w:val="00296C7A"/>
    <w:rsid w:val="00296FB8"/>
    <w:rsid w:val="002A175C"/>
    <w:rsid w:val="002A19CB"/>
    <w:rsid w:val="002A2141"/>
    <w:rsid w:val="002A3D29"/>
    <w:rsid w:val="002A414E"/>
    <w:rsid w:val="002A76CB"/>
    <w:rsid w:val="002A7E9F"/>
    <w:rsid w:val="002B0A63"/>
    <w:rsid w:val="002B0C36"/>
    <w:rsid w:val="002B0DE3"/>
    <w:rsid w:val="002B1563"/>
    <w:rsid w:val="002B2036"/>
    <w:rsid w:val="002B3CA9"/>
    <w:rsid w:val="002B506A"/>
    <w:rsid w:val="002B6BEB"/>
    <w:rsid w:val="002B6ED7"/>
    <w:rsid w:val="002B7E43"/>
    <w:rsid w:val="002C06D8"/>
    <w:rsid w:val="002C0FF5"/>
    <w:rsid w:val="002C107A"/>
    <w:rsid w:val="002C190E"/>
    <w:rsid w:val="002C23F7"/>
    <w:rsid w:val="002C2A9F"/>
    <w:rsid w:val="002C301C"/>
    <w:rsid w:val="002C4391"/>
    <w:rsid w:val="002C72F8"/>
    <w:rsid w:val="002C7F94"/>
    <w:rsid w:val="002D1502"/>
    <w:rsid w:val="002D1A52"/>
    <w:rsid w:val="002D2514"/>
    <w:rsid w:val="002D2BA6"/>
    <w:rsid w:val="002D3067"/>
    <w:rsid w:val="002D3783"/>
    <w:rsid w:val="002D3898"/>
    <w:rsid w:val="002D3A9B"/>
    <w:rsid w:val="002D41A2"/>
    <w:rsid w:val="002D4492"/>
    <w:rsid w:val="002D50FE"/>
    <w:rsid w:val="002D51EE"/>
    <w:rsid w:val="002D61EA"/>
    <w:rsid w:val="002E09AC"/>
    <w:rsid w:val="002E10D2"/>
    <w:rsid w:val="002E1884"/>
    <w:rsid w:val="002E2BB0"/>
    <w:rsid w:val="002E35BC"/>
    <w:rsid w:val="002E39F0"/>
    <w:rsid w:val="002E3DF6"/>
    <w:rsid w:val="002E4482"/>
    <w:rsid w:val="002E56E0"/>
    <w:rsid w:val="002E63D1"/>
    <w:rsid w:val="002E675B"/>
    <w:rsid w:val="002E7360"/>
    <w:rsid w:val="002E79B4"/>
    <w:rsid w:val="002E7EBD"/>
    <w:rsid w:val="002F06E5"/>
    <w:rsid w:val="002F1174"/>
    <w:rsid w:val="002F170E"/>
    <w:rsid w:val="002F2464"/>
    <w:rsid w:val="002F27D0"/>
    <w:rsid w:val="002F2FBA"/>
    <w:rsid w:val="002F5640"/>
    <w:rsid w:val="002F6442"/>
    <w:rsid w:val="002F6830"/>
    <w:rsid w:val="002F6F95"/>
    <w:rsid w:val="002F74E8"/>
    <w:rsid w:val="00301054"/>
    <w:rsid w:val="00301435"/>
    <w:rsid w:val="00301839"/>
    <w:rsid w:val="0030243D"/>
    <w:rsid w:val="00303A88"/>
    <w:rsid w:val="00304B19"/>
    <w:rsid w:val="0030501C"/>
    <w:rsid w:val="0030509C"/>
    <w:rsid w:val="003050FB"/>
    <w:rsid w:val="0030639D"/>
    <w:rsid w:val="00307302"/>
    <w:rsid w:val="003101FE"/>
    <w:rsid w:val="00310660"/>
    <w:rsid w:val="003108D2"/>
    <w:rsid w:val="00310B40"/>
    <w:rsid w:val="00312BC9"/>
    <w:rsid w:val="00313255"/>
    <w:rsid w:val="00314546"/>
    <w:rsid w:val="00314C48"/>
    <w:rsid w:val="00315354"/>
    <w:rsid w:val="00315496"/>
    <w:rsid w:val="00316294"/>
    <w:rsid w:val="00317ADC"/>
    <w:rsid w:val="003206C4"/>
    <w:rsid w:val="00320E26"/>
    <w:rsid w:val="00321993"/>
    <w:rsid w:val="00322821"/>
    <w:rsid w:val="00322B3B"/>
    <w:rsid w:val="00323371"/>
    <w:rsid w:val="003233E0"/>
    <w:rsid w:val="00323A1A"/>
    <w:rsid w:val="00325B9B"/>
    <w:rsid w:val="003262DF"/>
    <w:rsid w:val="00326C5A"/>
    <w:rsid w:val="00326FDC"/>
    <w:rsid w:val="00327A79"/>
    <w:rsid w:val="0033009C"/>
    <w:rsid w:val="00330EC9"/>
    <w:rsid w:val="00331815"/>
    <w:rsid w:val="003328ED"/>
    <w:rsid w:val="00334D09"/>
    <w:rsid w:val="0033549C"/>
    <w:rsid w:val="00335AB7"/>
    <w:rsid w:val="00336068"/>
    <w:rsid w:val="003361C5"/>
    <w:rsid w:val="00337767"/>
    <w:rsid w:val="00341502"/>
    <w:rsid w:val="00341F59"/>
    <w:rsid w:val="00343A78"/>
    <w:rsid w:val="00343CD4"/>
    <w:rsid w:val="00343CE1"/>
    <w:rsid w:val="003449F1"/>
    <w:rsid w:val="00344A91"/>
    <w:rsid w:val="00345ADB"/>
    <w:rsid w:val="00350B1A"/>
    <w:rsid w:val="00352474"/>
    <w:rsid w:val="00353198"/>
    <w:rsid w:val="003536AE"/>
    <w:rsid w:val="0035399C"/>
    <w:rsid w:val="00353E2B"/>
    <w:rsid w:val="00354718"/>
    <w:rsid w:val="0035473F"/>
    <w:rsid w:val="00356169"/>
    <w:rsid w:val="00357289"/>
    <w:rsid w:val="0036020A"/>
    <w:rsid w:val="00361F23"/>
    <w:rsid w:val="003634DB"/>
    <w:rsid w:val="00363D0F"/>
    <w:rsid w:val="00364EA7"/>
    <w:rsid w:val="00365FA6"/>
    <w:rsid w:val="003660B3"/>
    <w:rsid w:val="00367BA7"/>
    <w:rsid w:val="00367F5B"/>
    <w:rsid w:val="0037004F"/>
    <w:rsid w:val="003703EE"/>
    <w:rsid w:val="00370855"/>
    <w:rsid w:val="0037085B"/>
    <w:rsid w:val="00370BB7"/>
    <w:rsid w:val="00370D16"/>
    <w:rsid w:val="00370F5F"/>
    <w:rsid w:val="003710B2"/>
    <w:rsid w:val="00371428"/>
    <w:rsid w:val="00372803"/>
    <w:rsid w:val="00372BDC"/>
    <w:rsid w:val="00373037"/>
    <w:rsid w:val="00373560"/>
    <w:rsid w:val="003746FD"/>
    <w:rsid w:val="003754BD"/>
    <w:rsid w:val="00375F28"/>
    <w:rsid w:val="00375FB6"/>
    <w:rsid w:val="00376DE5"/>
    <w:rsid w:val="00376EB5"/>
    <w:rsid w:val="003770AA"/>
    <w:rsid w:val="0037776C"/>
    <w:rsid w:val="00380080"/>
    <w:rsid w:val="00380084"/>
    <w:rsid w:val="00380315"/>
    <w:rsid w:val="0038092B"/>
    <w:rsid w:val="00382F4D"/>
    <w:rsid w:val="0038359C"/>
    <w:rsid w:val="0038434E"/>
    <w:rsid w:val="003844DA"/>
    <w:rsid w:val="00384543"/>
    <w:rsid w:val="00385900"/>
    <w:rsid w:val="00385CE7"/>
    <w:rsid w:val="003874B3"/>
    <w:rsid w:val="0038792B"/>
    <w:rsid w:val="00390AC5"/>
    <w:rsid w:val="003926F2"/>
    <w:rsid w:val="003934E6"/>
    <w:rsid w:val="0039477C"/>
    <w:rsid w:val="00394978"/>
    <w:rsid w:val="00395CE6"/>
    <w:rsid w:val="00395FFD"/>
    <w:rsid w:val="00396384"/>
    <w:rsid w:val="0039638C"/>
    <w:rsid w:val="00397275"/>
    <w:rsid w:val="003A1541"/>
    <w:rsid w:val="003A1E6C"/>
    <w:rsid w:val="003A2409"/>
    <w:rsid w:val="003A33AB"/>
    <w:rsid w:val="003A405C"/>
    <w:rsid w:val="003A6B3F"/>
    <w:rsid w:val="003A7454"/>
    <w:rsid w:val="003A7754"/>
    <w:rsid w:val="003B024E"/>
    <w:rsid w:val="003B083B"/>
    <w:rsid w:val="003B0E1F"/>
    <w:rsid w:val="003B22FA"/>
    <w:rsid w:val="003B2FF4"/>
    <w:rsid w:val="003B30CC"/>
    <w:rsid w:val="003B6828"/>
    <w:rsid w:val="003B6920"/>
    <w:rsid w:val="003B700E"/>
    <w:rsid w:val="003B788F"/>
    <w:rsid w:val="003B7B17"/>
    <w:rsid w:val="003C0F49"/>
    <w:rsid w:val="003C13FC"/>
    <w:rsid w:val="003C1492"/>
    <w:rsid w:val="003C159B"/>
    <w:rsid w:val="003C17A0"/>
    <w:rsid w:val="003C2296"/>
    <w:rsid w:val="003C4497"/>
    <w:rsid w:val="003C5E31"/>
    <w:rsid w:val="003C5E51"/>
    <w:rsid w:val="003C7B03"/>
    <w:rsid w:val="003D0935"/>
    <w:rsid w:val="003D22E7"/>
    <w:rsid w:val="003D2EA8"/>
    <w:rsid w:val="003D3240"/>
    <w:rsid w:val="003D3AA1"/>
    <w:rsid w:val="003D408B"/>
    <w:rsid w:val="003D4C69"/>
    <w:rsid w:val="003D5EB5"/>
    <w:rsid w:val="003D66A9"/>
    <w:rsid w:val="003D6857"/>
    <w:rsid w:val="003D75F8"/>
    <w:rsid w:val="003E074C"/>
    <w:rsid w:val="003E0B3B"/>
    <w:rsid w:val="003E157D"/>
    <w:rsid w:val="003E1FC9"/>
    <w:rsid w:val="003E5A08"/>
    <w:rsid w:val="003E680D"/>
    <w:rsid w:val="003E79A7"/>
    <w:rsid w:val="003F0083"/>
    <w:rsid w:val="003F0625"/>
    <w:rsid w:val="003F0C7F"/>
    <w:rsid w:val="003F0D93"/>
    <w:rsid w:val="003F1C67"/>
    <w:rsid w:val="003F2A5D"/>
    <w:rsid w:val="003F2E71"/>
    <w:rsid w:val="003F3946"/>
    <w:rsid w:val="003F39C4"/>
    <w:rsid w:val="003F5618"/>
    <w:rsid w:val="003F6A0E"/>
    <w:rsid w:val="003F73BA"/>
    <w:rsid w:val="003F78A5"/>
    <w:rsid w:val="00400952"/>
    <w:rsid w:val="00400B16"/>
    <w:rsid w:val="00401036"/>
    <w:rsid w:val="00401C0D"/>
    <w:rsid w:val="0040225F"/>
    <w:rsid w:val="00402398"/>
    <w:rsid w:val="0040421E"/>
    <w:rsid w:val="004042E9"/>
    <w:rsid w:val="004043C5"/>
    <w:rsid w:val="004049A0"/>
    <w:rsid w:val="004072CC"/>
    <w:rsid w:val="00407B96"/>
    <w:rsid w:val="00410776"/>
    <w:rsid w:val="004110B8"/>
    <w:rsid w:val="004112D9"/>
    <w:rsid w:val="00411365"/>
    <w:rsid w:val="004124F4"/>
    <w:rsid w:val="00412C25"/>
    <w:rsid w:val="00413DEE"/>
    <w:rsid w:val="004141B1"/>
    <w:rsid w:val="0041686D"/>
    <w:rsid w:val="00417A99"/>
    <w:rsid w:val="0042139E"/>
    <w:rsid w:val="0042185E"/>
    <w:rsid w:val="004241E6"/>
    <w:rsid w:val="00425489"/>
    <w:rsid w:val="00426C7A"/>
    <w:rsid w:val="00426F65"/>
    <w:rsid w:val="00427B91"/>
    <w:rsid w:val="004308A1"/>
    <w:rsid w:val="00430BA4"/>
    <w:rsid w:val="00432B0C"/>
    <w:rsid w:val="00432DBB"/>
    <w:rsid w:val="00433328"/>
    <w:rsid w:val="0043370D"/>
    <w:rsid w:val="00433968"/>
    <w:rsid w:val="004355E8"/>
    <w:rsid w:val="00435DD4"/>
    <w:rsid w:val="00435DF8"/>
    <w:rsid w:val="004363F9"/>
    <w:rsid w:val="00436720"/>
    <w:rsid w:val="00437312"/>
    <w:rsid w:val="004400D8"/>
    <w:rsid w:val="00441A04"/>
    <w:rsid w:val="0044219F"/>
    <w:rsid w:val="00442EB6"/>
    <w:rsid w:val="00443DCC"/>
    <w:rsid w:val="00446B85"/>
    <w:rsid w:val="00447CED"/>
    <w:rsid w:val="00451FE1"/>
    <w:rsid w:val="00453732"/>
    <w:rsid w:val="0045388E"/>
    <w:rsid w:val="00454841"/>
    <w:rsid w:val="004551B6"/>
    <w:rsid w:val="00455CC7"/>
    <w:rsid w:val="004563CB"/>
    <w:rsid w:val="00456A87"/>
    <w:rsid w:val="00457230"/>
    <w:rsid w:val="004574E6"/>
    <w:rsid w:val="00460D89"/>
    <w:rsid w:val="004612B2"/>
    <w:rsid w:val="00464DC2"/>
    <w:rsid w:val="004658D9"/>
    <w:rsid w:val="0046690A"/>
    <w:rsid w:val="00466E86"/>
    <w:rsid w:val="00466EF1"/>
    <w:rsid w:val="004670CE"/>
    <w:rsid w:val="004671DE"/>
    <w:rsid w:val="00470DE8"/>
    <w:rsid w:val="004713DE"/>
    <w:rsid w:val="0047157D"/>
    <w:rsid w:val="00471795"/>
    <w:rsid w:val="00471CD2"/>
    <w:rsid w:val="00471EFB"/>
    <w:rsid w:val="00471F3C"/>
    <w:rsid w:val="00472408"/>
    <w:rsid w:val="00473330"/>
    <w:rsid w:val="004747CC"/>
    <w:rsid w:val="00474A23"/>
    <w:rsid w:val="00475FDA"/>
    <w:rsid w:val="00477016"/>
    <w:rsid w:val="00477915"/>
    <w:rsid w:val="004808AE"/>
    <w:rsid w:val="00480E18"/>
    <w:rsid w:val="00480F9E"/>
    <w:rsid w:val="0048160E"/>
    <w:rsid w:val="00481EBC"/>
    <w:rsid w:val="0048223C"/>
    <w:rsid w:val="00483798"/>
    <w:rsid w:val="004839D7"/>
    <w:rsid w:val="004857AF"/>
    <w:rsid w:val="00486D33"/>
    <w:rsid w:val="0048704F"/>
    <w:rsid w:val="00490079"/>
    <w:rsid w:val="0049074B"/>
    <w:rsid w:val="0049386A"/>
    <w:rsid w:val="004940F7"/>
    <w:rsid w:val="004943DF"/>
    <w:rsid w:val="00494DC2"/>
    <w:rsid w:val="00495242"/>
    <w:rsid w:val="00495251"/>
    <w:rsid w:val="00495502"/>
    <w:rsid w:val="0049614E"/>
    <w:rsid w:val="00496770"/>
    <w:rsid w:val="00496D62"/>
    <w:rsid w:val="004976FC"/>
    <w:rsid w:val="00497934"/>
    <w:rsid w:val="00497D93"/>
    <w:rsid w:val="004A0233"/>
    <w:rsid w:val="004A0861"/>
    <w:rsid w:val="004A08BD"/>
    <w:rsid w:val="004A2141"/>
    <w:rsid w:val="004A2E2E"/>
    <w:rsid w:val="004A2ED8"/>
    <w:rsid w:val="004A3EFD"/>
    <w:rsid w:val="004A5713"/>
    <w:rsid w:val="004A5853"/>
    <w:rsid w:val="004A5CEB"/>
    <w:rsid w:val="004A6BE1"/>
    <w:rsid w:val="004A7FD8"/>
    <w:rsid w:val="004B0ABE"/>
    <w:rsid w:val="004B12F3"/>
    <w:rsid w:val="004B22E9"/>
    <w:rsid w:val="004B2DDD"/>
    <w:rsid w:val="004B3470"/>
    <w:rsid w:val="004B3C87"/>
    <w:rsid w:val="004B410C"/>
    <w:rsid w:val="004B6348"/>
    <w:rsid w:val="004B68A5"/>
    <w:rsid w:val="004B761D"/>
    <w:rsid w:val="004B777E"/>
    <w:rsid w:val="004C25D6"/>
    <w:rsid w:val="004C3D90"/>
    <w:rsid w:val="004C4F03"/>
    <w:rsid w:val="004C5363"/>
    <w:rsid w:val="004C5ACD"/>
    <w:rsid w:val="004C5BFA"/>
    <w:rsid w:val="004C7024"/>
    <w:rsid w:val="004C775E"/>
    <w:rsid w:val="004C7D4D"/>
    <w:rsid w:val="004D00E8"/>
    <w:rsid w:val="004D1DBF"/>
    <w:rsid w:val="004D2A0D"/>
    <w:rsid w:val="004D3C8D"/>
    <w:rsid w:val="004D43B4"/>
    <w:rsid w:val="004D44ED"/>
    <w:rsid w:val="004D4BEB"/>
    <w:rsid w:val="004D66A6"/>
    <w:rsid w:val="004D6CA9"/>
    <w:rsid w:val="004D6CC7"/>
    <w:rsid w:val="004E057D"/>
    <w:rsid w:val="004E128C"/>
    <w:rsid w:val="004E1E5D"/>
    <w:rsid w:val="004E2EBA"/>
    <w:rsid w:val="004E3221"/>
    <w:rsid w:val="004E3E61"/>
    <w:rsid w:val="004E424D"/>
    <w:rsid w:val="004E4541"/>
    <w:rsid w:val="004E48DB"/>
    <w:rsid w:val="004E54C8"/>
    <w:rsid w:val="004E56EE"/>
    <w:rsid w:val="004E5E72"/>
    <w:rsid w:val="004E6920"/>
    <w:rsid w:val="004E6B5F"/>
    <w:rsid w:val="004F08D1"/>
    <w:rsid w:val="004F0ECC"/>
    <w:rsid w:val="004F2085"/>
    <w:rsid w:val="004F34D7"/>
    <w:rsid w:val="004F4049"/>
    <w:rsid w:val="004F653B"/>
    <w:rsid w:val="004F691B"/>
    <w:rsid w:val="00501341"/>
    <w:rsid w:val="0050280A"/>
    <w:rsid w:val="00504682"/>
    <w:rsid w:val="005064C4"/>
    <w:rsid w:val="00506A02"/>
    <w:rsid w:val="005073B4"/>
    <w:rsid w:val="00507ADF"/>
    <w:rsid w:val="00510F3C"/>
    <w:rsid w:val="00511AF2"/>
    <w:rsid w:val="00512928"/>
    <w:rsid w:val="005137A2"/>
    <w:rsid w:val="00514038"/>
    <w:rsid w:val="00514700"/>
    <w:rsid w:val="00515BBE"/>
    <w:rsid w:val="00516E8C"/>
    <w:rsid w:val="0051798F"/>
    <w:rsid w:val="00517ECA"/>
    <w:rsid w:val="005201D3"/>
    <w:rsid w:val="00520852"/>
    <w:rsid w:val="00524550"/>
    <w:rsid w:val="005246C4"/>
    <w:rsid w:val="00524ACB"/>
    <w:rsid w:val="0052509D"/>
    <w:rsid w:val="00526CE1"/>
    <w:rsid w:val="00526EFC"/>
    <w:rsid w:val="00530491"/>
    <w:rsid w:val="0053116F"/>
    <w:rsid w:val="00531995"/>
    <w:rsid w:val="00531B41"/>
    <w:rsid w:val="00532974"/>
    <w:rsid w:val="00532CE0"/>
    <w:rsid w:val="005370D1"/>
    <w:rsid w:val="00537144"/>
    <w:rsid w:val="00540845"/>
    <w:rsid w:val="00540A60"/>
    <w:rsid w:val="005428B8"/>
    <w:rsid w:val="00543859"/>
    <w:rsid w:val="00544156"/>
    <w:rsid w:val="00544DB2"/>
    <w:rsid w:val="00545FE7"/>
    <w:rsid w:val="00547DF2"/>
    <w:rsid w:val="00550517"/>
    <w:rsid w:val="00551488"/>
    <w:rsid w:val="005518B0"/>
    <w:rsid w:val="00551A36"/>
    <w:rsid w:val="00552F97"/>
    <w:rsid w:val="00553240"/>
    <w:rsid w:val="00554109"/>
    <w:rsid w:val="005544D6"/>
    <w:rsid w:val="00554B44"/>
    <w:rsid w:val="005554AF"/>
    <w:rsid w:val="00555CED"/>
    <w:rsid w:val="00557983"/>
    <w:rsid w:val="00557DD9"/>
    <w:rsid w:val="00560F5E"/>
    <w:rsid w:val="00560FCE"/>
    <w:rsid w:val="0056176F"/>
    <w:rsid w:val="00561A0D"/>
    <w:rsid w:val="00561BD3"/>
    <w:rsid w:val="005623C6"/>
    <w:rsid w:val="005627E3"/>
    <w:rsid w:val="00562CED"/>
    <w:rsid w:val="00562F24"/>
    <w:rsid w:val="0056351A"/>
    <w:rsid w:val="00565913"/>
    <w:rsid w:val="0056595F"/>
    <w:rsid w:val="00566C9C"/>
    <w:rsid w:val="00570084"/>
    <w:rsid w:val="00570273"/>
    <w:rsid w:val="00572ADA"/>
    <w:rsid w:val="00573309"/>
    <w:rsid w:val="005736CE"/>
    <w:rsid w:val="005751AC"/>
    <w:rsid w:val="005769AF"/>
    <w:rsid w:val="00577015"/>
    <w:rsid w:val="00577797"/>
    <w:rsid w:val="00580605"/>
    <w:rsid w:val="00580D99"/>
    <w:rsid w:val="00581F6F"/>
    <w:rsid w:val="005837D1"/>
    <w:rsid w:val="00583854"/>
    <w:rsid w:val="00583EF3"/>
    <w:rsid w:val="00584BEF"/>
    <w:rsid w:val="005850D1"/>
    <w:rsid w:val="00585E75"/>
    <w:rsid w:val="00587849"/>
    <w:rsid w:val="005907A5"/>
    <w:rsid w:val="00592AB4"/>
    <w:rsid w:val="005933EC"/>
    <w:rsid w:val="0059359B"/>
    <w:rsid w:val="005939BA"/>
    <w:rsid w:val="00593FCE"/>
    <w:rsid w:val="00594353"/>
    <w:rsid w:val="005956E5"/>
    <w:rsid w:val="00595D57"/>
    <w:rsid w:val="00595E25"/>
    <w:rsid w:val="00596CD1"/>
    <w:rsid w:val="005973D5"/>
    <w:rsid w:val="00597987"/>
    <w:rsid w:val="005A2CDC"/>
    <w:rsid w:val="005A2DB8"/>
    <w:rsid w:val="005A397A"/>
    <w:rsid w:val="005A3ABD"/>
    <w:rsid w:val="005A406E"/>
    <w:rsid w:val="005A561A"/>
    <w:rsid w:val="005A5FDC"/>
    <w:rsid w:val="005A6129"/>
    <w:rsid w:val="005A6475"/>
    <w:rsid w:val="005A6650"/>
    <w:rsid w:val="005A730C"/>
    <w:rsid w:val="005A74D6"/>
    <w:rsid w:val="005B0392"/>
    <w:rsid w:val="005B0E75"/>
    <w:rsid w:val="005B10B3"/>
    <w:rsid w:val="005B141D"/>
    <w:rsid w:val="005B3146"/>
    <w:rsid w:val="005B4A31"/>
    <w:rsid w:val="005B662B"/>
    <w:rsid w:val="005B777D"/>
    <w:rsid w:val="005B7B62"/>
    <w:rsid w:val="005C23AE"/>
    <w:rsid w:val="005C24B2"/>
    <w:rsid w:val="005C3142"/>
    <w:rsid w:val="005C4EB4"/>
    <w:rsid w:val="005C6726"/>
    <w:rsid w:val="005C6E88"/>
    <w:rsid w:val="005D1355"/>
    <w:rsid w:val="005D21BC"/>
    <w:rsid w:val="005D594A"/>
    <w:rsid w:val="005D652D"/>
    <w:rsid w:val="005D7481"/>
    <w:rsid w:val="005D7A1E"/>
    <w:rsid w:val="005E1797"/>
    <w:rsid w:val="005E187F"/>
    <w:rsid w:val="005F0FB2"/>
    <w:rsid w:val="005F10EA"/>
    <w:rsid w:val="005F1FBC"/>
    <w:rsid w:val="005F27B7"/>
    <w:rsid w:val="005F3312"/>
    <w:rsid w:val="005F3F9F"/>
    <w:rsid w:val="005F3FC7"/>
    <w:rsid w:val="005F45BB"/>
    <w:rsid w:val="005F468A"/>
    <w:rsid w:val="005F51A5"/>
    <w:rsid w:val="005F6B18"/>
    <w:rsid w:val="005F795A"/>
    <w:rsid w:val="005F7A8A"/>
    <w:rsid w:val="00600216"/>
    <w:rsid w:val="00600820"/>
    <w:rsid w:val="00600931"/>
    <w:rsid w:val="00603695"/>
    <w:rsid w:val="00604118"/>
    <w:rsid w:val="006061DE"/>
    <w:rsid w:val="00606982"/>
    <w:rsid w:val="00607F62"/>
    <w:rsid w:val="006104AD"/>
    <w:rsid w:val="00611602"/>
    <w:rsid w:val="00611E43"/>
    <w:rsid w:val="006120F0"/>
    <w:rsid w:val="00612448"/>
    <w:rsid w:val="006124FD"/>
    <w:rsid w:val="00613E17"/>
    <w:rsid w:val="006150DA"/>
    <w:rsid w:val="00615558"/>
    <w:rsid w:val="00615D80"/>
    <w:rsid w:val="00617F11"/>
    <w:rsid w:val="00620A80"/>
    <w:rsid w:val="0062119C"/>
    <w:rsid w:val="00621666"/>
    <w:rsid w:val="006222B3"/>
    <w:rsid w:val="00622C5D"/>
    <w:rsid w:val="00623043"/>
    <w:rsid w:val="006230BF"/>
    <w:rsid w:val="00624906"/>
    <w:rsid w:val="00625791"/>
    <w:rsid w:val="00625793"/>
    <w:rsid w:val="00625C38"/>
    <w:rsid w:val="006261B8"/>
    <w:rsid w:val="0062664C"/>
    <w:rsid w:val="00626CD3"/>
    <w:rsid w:val="00626E07"/>
    <w:rsid w:val="00630AF0"/>
    <w:rsid w:val="006311ED"/>
    <w:rsid w:val="006316D0"/>
    <w:rsid w:val="0063227E"/>
    <w:rsid w:val="00632EB0"/>
    <w:rsid w:val="0063306A"/>
    <w:rsid w:val="00633689"/>
    <w:rsid w:val="00633DA2"/>
    <w:rsid w:val="00634406"/>
    <w:rsid w:val="006346C2"/>
    <w:rsid w:val="00634BA5"/>
    <w:rsid w:val="006355A1"/>
    <w:rsid w:val="00637BF3"/>
    <w:rsid w:val="00640259"/>
    <w:rsid w:val="0064090D"/>
    <w:rsid w:val="00640D28"/>
    <w:rsid w:val="006420DA"/>
    <w:rsid w:val="00642226"/>
    <w:rsid w:val="00642B24"/>
    <w:rsid w:val="00642E0F"/>
    <w:rsid w:val="00642FD2"/>
    <w:rsid w:val="0064400E"/>
    <w:rsid w:val="00644DAB"/>
    <w:rsid w:val="006450BE"/>
    <w:rsid w:val="006454C9"/>
    <w:rsid w:val="006463D7"/>
    <w:rsid w:val="00646792"/>
    <w:rsid w:val="00646F15"/>
    <w:rsid w:val="006477AF"/>
    <w:rsid w:val="006505D1"/>
    <w:rsid w:val="00650D53"/>
    <w:rsid w:val="00651D3D"/>
    <w:rsid w:val="006522C4"/>
    <w:rsid w:val="006524C0"/>
    <w:rsid w:val="006546ED"/>
    <w:rsid w:val="006549D8"/>
    <w:rsid w:val="00655309"/>
    <w:rsid w:val="006563FA"/>
    <w:rsid w:val="0066266C"/>
    <w:rsid w:val="006643AE"/>
    <w:rsid w:val="00664997"/>
    <w:rsid w:val="00664FAF"/>
    <w:rsid w:val="00666545"/>
    <w:rsid w:val="00667122"/>
    <w:rsid w:val="00667C70"/>
    <w:rsid w:val="00671675"/>
    <w:rsid w:val="0067174A"/>
    <w:rsid w:val="00671821"/>
    <w:rsid w:val="00672C00"/>
    <w:rsid w:val="0067307D"/>
    <w:rsid w:val="0067408D"/>
    <w:rsid w:val="006746CD"/>
    <w:rsid w:val="00674A42"/>
    <w:rsid w:val="00674B85"/>
    <w:rsid w:val="006755E3"/>
    <w:rsid w:val="00675948"/>
    <w:rsid w:val="00677DC3"/>
    <w:rsid w:val="00677DE8"/>
    <w:rsid w:val="006819BC"/>
    <w:rsid w:val="00683075"/>
    <w:rsid w:val="006836F5"/>
    <w:rsid w:val="00683BE3"/>
    <w:rsid w:val="0068415C"/>
    <w:rsid w:val="006845B5"/>
    <w:rsid w:val="00686103"/>
    <w:rsid w:val="00686FC4"/>
    <w:rsid w:val="006871BB"/>
    <w:rsid w:val="006901C8"/>
    <w:rsid w:val="006906EB"/>
    <w:rsid w:val="00690EA6"/>
    <w:rsid w:val="006911C7"/>
    <w:rsid w:val="00691358"/>
    <w:rsid w:val="00691644"/>
    <w:rsid w:val="0069178E"/>
    <w:rsid w:val="00691E48"/>
    <w:rsid w:val="00695196"/>
    <w:rsid w:val="00695B85"/>
    <w:rsid w:val="00697BEA"/>
    <w:rsid w:val="006A0771"/>
    <w:rsid w:val="006A0A77"/>
    <w:rsid w:val="006A0E05"/>
    <w:rsid w:val="006A20D3"/>
    <w:rsid w:val="006A2C22"/>
    <w:rsid w:val="006A3088"/>
    <w:rsid w:val="006A3CB8"/>
    <w:rsid w:val="006A3D29"/>
    <w:rsid w:val="006A4449"/>
    <w:rsid w:val="006A56D8"/>
    <w:rsid w:val="006A5979"/>
    <w:rsid w:val="006A5DEC"/>
    <w:rsid w:val="006A6976"/>
    <w:rsid w:val="006A6BEC"/>
    <w:rsid w:val="006A7263"/>
    <w:rsid w:val="006B2A90"/>
    <w:rsid w:val="006B2E5C"/>
    <w:rsid w:val="006B36C2"/>
    <w:rsid w:val="006B377F"/>
    <w:rsid w:val="006B3AA9"/>
    <w:rsid w:val="006B417A"/>
    <w:rsid w:val="006B4542"/>
    <w:rsid w:val="006B5579"/>
    <w:rsid w:val="006B624D"/>
    <w:rsid w:val="006B75DA"/>
    <w:rsid w:val="006C14A8"/>
    <w:rsid w:val="006C1BAA"/>
    <w:rsid w:val="006C291B"/>
    <w:rsid w:val="006C31C5"/>
    <w:rsid w:val="006C60F6"/>
    <w:rsid w:val="006C6501"/>
    <w:rsid w:val="006C7D76"/>
    <w:rsid w:val="006D0738"/>
    <w:rsid w:val="006D1246"/>
    <w:rsid w:val="006D135A"/>
    <w:rsid w:val="006D13DC"/>
    <w:rsid w:val="006D1A91"/>
    <w:rsid w:val="006D1E26"/>
    <w:rsid w:val="006D3AB7"/>
    <w:rsid w:val="006D3FA6"/>
    <w:rsid w:val="006D4719"/>
    <w:rsid w:val="006D5286"/>
    <w:rsid w:val="006E020C"/>
    <w:rsid w:val="006E19E3"/>
    <w:rsid w:val="006E24E6"/>
    <w:rsid w:val="006E2A30"/>
    <w:rsid w:val="006E34BF"/>
    <w:rsid w:val="006E3642"/>
    <w:rsid w:val="006E3867"/>
    <w:rsid w:val="006E3D89"/>
    <w:rsid w:val="006E5427"/>
    <w:rsid w:val="006E6BFF"/>
    <w:rsid w:val="006E75F9"/>
    <w:rsid w:val="006F16FF"/>
    <w:rsid w:val="006F1F31"/>
    <w:rsid w:val="006F1F7A"/>
    <w:rsid w:val="006F2E32"/>
    <w:rsid w:val="006F3479"/>
    <w:rsid w:val="006F375C"/>
    <w:rsid w:val="006F47EA"/>
    <w:rsid w:val="006F48A5"/>
    <w:rsid w:val="006F562E"/>
    <w:rsid w:val="006F5668"/>
    <w:rsid w:val="006F65B8"/>
    <w:rsid w:val="006F6F54"/>
    <w:rsid w:val="006F7E3B"/>
    <w:rsid w:val="007015D7"/>
    <w:rsid w:val="00701870"/>
    <w:rsid w:val="0070275D"/>
    <w:rsid w:val="00702D8A"/>
    <w:rsid w:val="007033CC"/>
    <w:rsid w:val="00703BB7"/>
    <w:rsid w:val="007051D2"/>
    <w:rsid w:val="007054AF"/>
    <w:rsid w:val="007061DE"/>
    <w:rsid w:val="0070679C"/>
    <w:rsid w:val="0070692C"/>
    <w:rsid w:val="0071184B"/>
    <w:rsid w:val="007119F6"/>
    <w:rsid w:val="0071292F"/>
    <w:rsid w:val="00712EBC"/>
    <w:rsid w:val="00712EDC"/>
    <w:rsid w:val="00714BF7"/>
    <w:rsid w:val="007150D1"/>
    <w:rsid w:val="007153BE"/>
    <w:rsid w:val="00715E3B"/>
    <w:rsid w:val="00716E96"/>
    <w:rsid w:val="00717B2C"/>
    <w:rsid w:val="0072029F"/>
    <w:rsid w:val="00720811"/>
    <w:rsid w:val="00721991"/>
    <w:rsid w:val="00721E8A"/>
    <w:rsid w:val="007229F7"/>
    <w:rsid w:val="00722C5C"/>
    <w:rsid w:val="00724ABE"/>
    <w:rsid w:val="00724D0F"/>
    <w:rsid w:val="007253DD"/>
    <w:rsid w:val="0072584D"/>
    <w:rsid w:val="00726291"/>
    <w:rsid w:val="00726553"/>
    <w:rsid w:val="00730EC2"/>
    <w:rsid w:val="007320A9"/>
    <w:rsid w:val="0073325B"/>
    <w:rsid w:val="007333EB"/>
    <w:rsid w:val="00733D08"/>
    <w:rsid w:val="00734603"/>
    <w:rsid w:val="00734A02"/>
    <w:rsid w:val="00734BE1"/>
    <w:rsid w:val="00734FE3"/>
    <w:rsid w:val="007350B9"/>
    <w:rsid w:val="00735BB3"/>
    <w:rsid w:val="00736CAE"/>
    <w:rsid w:val="00737D4D"/>
    <w:rsid w:val="00741283"/>
    <w:rsid w:val="00742CE5"/>
    <w:rsid w:val="00742E1F"/>
    <w:rsid w:val="00744E15"/>
    <w:rsid w:val="00744E5E"/>
    <w:rsid w:val="00744E7F"/>
    <w:rsid w:val="00745B65"/>
    <w:rsid w:val="00745CB9"/>
    <w:rsid w:val="0074687C"/>
    <w:rsid w:val="007478D6"/>
    <w:rsid w:val="007505D7"/>
    <w:rsid w:val="00750E5A"/>
    <w:rsid w:val="00751986"/>
    <w:rsid w:val="0075283E"/>
    <w:rsid w:val="00753C14"/>
    <w:rsid w:val="00754AD1"/>
    <w:rsid w:val="00755C97"/>
    <w:rsid w:val="007563C9"/>
    <w:rsid w:val="00756562"/>
    <w:rsid w:val="007610DA"/>
    <w:rsid w:val="0076194E"/>
    <w:rsid w:val="007633BA"/>
    <w:rsid w:val="007647CA"/>
    <w:rsid w:val="00765B91"/>
    <w:rsid w:val="007671C6"/>
    <w:rsid w:val="00767B92"/>
    <w:rsid w:val="00770077"/>
    <w:rsid w:val="00770129"/>
    <w:rsid w:val="007709E2"/>
    <w:rsid w:val="00770AE3"/>
    <w:rsid w:val="007713D0"/>
    <w:rsid w:val="0077140A"/>
    <w:rsid w:val="00771801"/>
    <w:rsid w:val="00771DE1"/>
    <w:rsid w:val="007721DB"/>
    <w:rsid w:val="007726F4"/>
    <w:rsid w:val="00774A40"/>
    <w:rsid w:val="00775317"/>
    <w:rsid w:val="0077594F"/>
    <w:rsid w:val="007765ED"/>
    <w:rsid w:val="0077697E"/>
    <w:rsid w:val="00776F8D"/>
    <w:rsid w:val="0077770E"/>
    <w:rsid w:val="00777EB1"/>
    <w:rsid w:val="00780CE4"/>
    <w:rsid w:val="00781528"/>
    <w:rsid w:val="007822EA"/>
    <w:rsid w:val="00782749"/>
    <w:rsid w:val="00784622"/>
    <w:rsid w:val="00785230"/>
    <w:rsid w:val="007864D6"/>
    <w:rsid w:val="007877E5"/>
    <w:rsid w:val="0078783F"/>
    <w:rsid w:val="00793B6E"/>
    <w:rsid w:val="00794E73"/>
    <w:rsid w:val="00795AAD"/>
    <w:rsid w:val="00796189"/>
    <w:rsid w:val="00797C3B"/>
    <w:rsid w:val="00797FB7"/>
    <w:rsid w:val="007A0392"/>
    <w:rsid w:val="007A1EE0"/>
    <w:rsid w:val="007A36AB"/>
    <w:rsid w:val="007A3750"/>
    <w:rsid w:val="007A4219"/>
    <w:rsid w:val="007A46E5"/>
    <w:rsid w:val="007A548F"/>
    <w:rsid w:val="007A6BC1"/>
    <w:rsid w:val="007A7F3B"/>
    <w:rsid w:val="007A7F54"/>
    <w:rsid w:val="007A7FC7"/>
    <w:rsid w:val="007B0076"/>
    <w:rsid w:val="007B08D6"/>
    <w:rsid w:val="007B095C"/>
    <w:rsid w:val="007B1683"/>
    <w:rsid w:val="007B1DDD"/>
    <w:rsid w:val="007B208D"/>
    <w:rsid w:val="007B3A82"/>
    <w:rsid w:val="007B3B22"/>
    <w:rsid w:val="007B3CFF"/>
    <w:rsid w:val="007B48CF"/>
    <w:rsid w:val="007B4D77"/>
    <w:rsid w:val="007B5384"/>
    <w:rsid w:val="007B5AF7"/>
    <w:rsid w:val="007C0030"/>
    <w:rsid w:val="007C131D"/>
    <w:rsid w:val="007C188F"/>
    <w:rsid w:val="007C21B7"/>
    <w:rsid w:val="007C3512"/>
    <w:rsid w:val="007C4D89"/>
    <w:rsid w:val="007C69A8"/>
    <w:rsid w:val="007C6D87"/>
    <w:rsid w:val="007C7219"/>
    <w:rsid w:val="007C76E3"/>
    <w:rsid w:val="007C7D66"/>
    <w:rsid w:val="007C7F53"/>
    <w:rsid w:val="007D116D"/>
    <w:rsid w:val="007D1211"/>
    <w:rsid w:val="007D26E1"/>
    <w:rsid w:val="007D279E"/>
    <w:rsid w:val="007D2B3F"/>
    <w:rsid w:val="007D2F7D"/>
    <w:rsid w:val="007D30E3"/>
    <w:rsid w:val="007D4903"/>
    <w:rsid w:val="007D6373"/>
    <w:rsid w:val="007D65C1"/>
    <w:rsid w:val="007D6827"/>
    <w:rsid w:val="007D69C9"/>
    <w:rsid w:val="007D6E5C"/>
    <w:rsid w:val="007D7770"/>
    <w:rsid w:val="007D79C5"/>
    <w:rsid w:val="007D7C29"/>
    <w:rsid w:val="007D7DF4"/>
    <w:rsid w:val="007E161A"/>
    <w:rsid w:val="007E256B"/>
    <w:rsid w:val="007E4628"/>
    <w:rsid w:val="007E5B06"/>
    <w:rsid w:val="007E5F49"/>
    <w:rsid w:val="007E68C3"/>
    <w:rsid w:val="007F0307"/>
    <w:rsid w:val="007F08DD"/>
    <w:rsid w:val="007F0ED9"/>
    <w:rsid w:val="007F1869"/>
    <w:rsid w:val="007F203F"/>
    <w:rsid w:val="007F217F"/>
    <w:rsid w:val="007F44E1"/>
    <w:rsid w:val="007F50BA"/>
    <w:rsid w:val="007F6DDB"/>
    <w:rsid w:val="007F7945"/>
    <w:rsid w:val="007F79DF"/>
    <w:rsid w:val="007F7B26"/>
    <w:rsid w:val="00800890"/>
    <w:rsid w:val="00802432"/>
    <w:rsid w:val="008026FF"/>
    <w:rsid w:val="008031A4"/>
    <w:rsid w:val="008061D2"/>
    <w:rsid w:val="0080704A"/>
    <w:rsid w:val="00807A14"/>
    <w:rsid w:val="0081353C"/>
    <w:rsid w:val="0081456D"/>
    <w:rsid w:val="008149D3"/>
    <w:rsid w:val="0081571C"/>
    <w:rsid w:val="00816CF1"/>
    <w:rsid w:val="008177FC"/>
    <w:rsid w:val="008237C2"/>
    <w:rsid w:val="00823AA5"/>
    <w:rsid w:val="00823CA5"/>
    <w:rsid w:val="00824FCC"/>
    <w:rsid w:val="00826C6D"/>
    <w:rsid w:val="008276D6"/>
    <w:rsid w:val="0083051E"/>
    <w:rsid w:val="00831505"/>
    <w:rsid w:val="008348E3"/>
    <w:rsid w:val="008351A7"/>
    <w:rsid w:val="00836288"/>
    <w:rsid w:val="008363D2"/>
    <w:rsid w:val="00836E6F"/>
    <w:rsid w:val="0083700C"/>
    <w:rsid w:val="00841C0D"/>
    <w:rsid w:val="00842434"/>
    <w:rsid w:val="00842F2F"/>
    <w:rsid w:val="00842F58"/>
    <w:rsid w:val="00843867"/>
    <w:rsid w:val="00844AEE"/>
    <w:rsid w:val="008458BD"/>
    <w:rsid w:val="008461B7"/>
    <w:rsid w:val="00846BB7"/>
    <w:rsid w:val="00846C91"/>
    <w:rsid w:val="00846C9E"/>
    <w:rsid w:val="00846DD2"/>
    <w:rsid w:val="008472F6"/>
    <w:rsid w:val="00847802"/>
    <w:rsid w:val="00847D01"/>
    <w:rsid w:val="00847F5C"/>
    <w:rsid w:val="008504AA"/>
    <w:rsid w:val="00851928"/>
    <w:rsid w:val="00853265"/>
    <w:rsid w:val="008533BE"/>
    <w:rsid w:val="00853F84"/>
    <w:rsid w:val="00854499"/>
    <w:rsid w:val="008548F7"/>
    <w:rsid w:val="008551B1"/>
    <w:rsid w:val="00856972"/>
    <w:rsid w:val="00860274"/>
    <w:rsid w:val="00862C6D"/>
    <w:rsid w:val="008632E9"/>
    <w:rsid w:val="00863A62"/>
    <w:rsid w:val="008651C5"/>
    <w:rsid w:val="00865E22"/>
    <w:rsid w:val="008711F8"/>
    <w:rsid w:val="00871441"/>
    <w:rsid w:val="00871FDE"/>
    <w:rsid w:val="008741F5"/>
    <w:rsid w:val="0087474A"/>
    <w:rsid w:val="008751EB"/>
    <w:rsid w:val="008754BA"/>
    <w:rsid w:val="0087595E"/>
    <w:rsid w:val="008762E9"/>
    <w:rsid w:val="00877373"/>
    <w:rsid w:val="008776F1"/>
    <w:rsid w:val="00880193"/>
    <w:rsid w:val="00880702"/>
    <w:rsid w:val="00880CFC"/>
    <w:rsid w:val="00881773"/>
    <w:rsid w:val="00882438"/>
    <w:rsid w:val="00882FBF"/>
    <w:rsid w:val="0088336E"/>
    <w:rsid w:val="00884037"/>
    <w:rsid w:val="008859B4"/>
    <w:rsid w:val="00886B00"/>
    <w:rsid w:val="00886DF0"/>
    <w:rsid w:val="00886F7C"/>
    <w:rsid w:val="00890E63"/>
    <w:rsid w:val="00891998"/>
    <w:rsid w:val="00891B99"/>
    <w:rsid w:val="00892C51"/>
    <w:rsid w:val="008938AF"/>
    <w:rsid w:val="008954C4"/>
    <w:rsid w:val="00895769"/>
    <w:rsid w:val="00895C5F"/>
    <w:rsid w:val="0089672D"/>
    <w:rsid w:val="00897C9E"/>
    <w:rsid w:val="008A0420"/>
    <w:rsid w:val="008A15D9"/>
    <w:rsid w:val="008A201F"/>
    <w:rsid w:val="008A238C"/>
    <w:rsid w:val="008A2529"/>
    <w:rsid w:val="008A424F"/>
    <w:rsid w:val="008A4794"/>
    <w:rsid w:val="008A48B1"/>
    <w:rsid w:val="008A4EE4"/>
    <w:rsid w:val="008A53FD"/>
    <w:rsid w:val="008A5F2D"/>
    <w:rsid w:val="008A63F8"/>
    <w:rsid w:val="008A685E"/>
    <w:rsid w:val="008A6E2F"/>
    <w:rsid w:val="008B0C2C"/>
    <w:rsid w:val="008B1CAB"/>
    <w:rsid w:val="008B2D3C"/>
    <w:rsid w:val="008B34D3"/>
    <w:rsid w:val="008B3D10"/>
    <w:rsid w:val="008B4598"/>
    <w:rsid w:val="008B4BCE"/>
    <w:rsid w:val="008B4FE2"/>
    <w:rsid w:val="008B657D"/>
    <w:rsid w:val="008B6E29"/>
    <w:rsid w:val="008C0DEF"/>
    <w:rsid w:val="008C52B1"/>
    <w:rsid w:val="008C5B74"/>
    <w:rsid w:val="008C5F15"/>
    <w:rsid w:val="008C667D"/>
    <w:rsid w:val="008C69CC"/>
    <w:rsid w:val="008C7D29"/>
    <w:rsid w:val="008D097E"/>
    <w:rsid w:val="008D1438"/>
    <w:rsid w:val="008D1522"/>
    <w:rsid w:val="008D1B8B"/>
    <w:rsid w:val="008D2C2F"/>
    <w:rsid w:val="008D2C6E"/>
    <w:rsid w:val="008D3668"/>
    <w:rsid w:val="008D3E0A"/>
    <w:rsid w:val="008D4005"/>
    <w:rsid w:val="008D572F"/>
    <w:rsid w:val="008D686D"/>
    <w:rsid w:val="008D79C9"/>
    <w:rsid w:val="008D7B88"/>
    <w:rsid w:val="008E10D0"/>
    <w:rsid w:val="008E1376"/>
    <w:rsid w:val="008E2814"/>
    <w:rsid w:val="008E2B45"/>
    <w:rsid w:val="008E3C46"/>
    <w:rsid w:val="008E51B5"/>
    <w:rsid w:val="008E6E92"/>
    <w:rsid w:val="008F08AC"/>
    <w:rsid w:val="008F12AE"/>
    <w:rsid w:val="008F2E16"/>
    <w:rsid w:val="008F2F07"/>
    <w:rsid w:val="008F405C"/>
    <w:rsid w:val="008F552E"/>
    <w:rsid w:val="008F6689"/>
    <w:rsid w:val="008F67DC"/>
    <w:rsid w:val="008F721D"/>
    <w:rsid w:val="008F7AEA"/>
    <w:rsid w:val="0090030C"/>
    <w:rsid w:val="009016A0"/>
    <w:rsid w:val="009018DE"/>
    <w:rsid w:val="00901DD8"/>
    <w:rsid w:val="0090281F"/>
    <w:rsid w:val="0090290D"/>
    <w:rsid w:val="009064B3"/>
    <w:rsid w:val="00906573"/>
    <w:rsid w:val="00906937"/>
    <w:rsid w:val="009101AF"/>
    <w:rsid w:val="00910BDD"/>
    <w:rsid w:val="0091227D"/>
    <w:rsid w:val="00912CE2"/>
    <w:rsid w:val="009139A7"/>
    <w:rsid w:val="00914AF0"/>
    <w:rsid w:val="009153F5"/>
    <w:rsid w:val="00915C9C"/>
    <w:rsid w:val="00916CF0"/>
    <w:rsid w:val="00916EB2"/>
    <w:rsid w:val="00917689"/>
    <w:rsid w:val="00920185"/>
    <w:rsid w:val="0092125E"/>
    <w:rsid w:val="009234F3"/>
    <w:rsid w:val="00923DCF"/>
    <w:rsid w:val="00924E7F"/>
    <w:rsid w:val="00925239"/>
    <w:rsid w:val="00925BF8"/>
    <w:rsid w:val="0092799B"/>
    <w:rsid w:val="0093013D"/>
    <w:rsid w:val="00930BE7"/>
    <w:rsid w:val="00930FA8"/>
    <w:rsid w:val="00932F56"/>
    <w:rsid w:val="00933762"/>
    <w:rsid w:val="00934350"/>
    <w:rsid w:val="00934BD2"/>
    <w:rsid w:val="00934FCF"/>
    <w:rsid w:val="00936724"/>
    <w:rsid w:val="0093763F"/>
    <w:rsid w:val="0093774E"/>
    <w:rsid w:val="00937CF6"/>
    <w:rsid w:val="00941A03"/>
    <w:rsid w:val="009448F0"/>
    <w:rsid w:val="00944A81"/>
    <w:rsid w:val="009454AA"/>
    <w:rsid w:val="00945BDF"/>
    <w:rsid w:val="00950969"/>
    <w:rsid w:val="0095114C"/>
    <w:rsid w:val="0095194E"/>
    <w:rsid w:val="00952E3A"/>
    <w:rsid w:val="009533EC"/>
    <w:rsid w:val="00953685"/>
    <w:rsid w:val="00954BD6"/>
    <w:rsid w:val="00954E86"/>
    <w:rsid w:val="009555D7"/>
    <w:rsid w:val="00955EA8"/>
    <w:rsid w:val="009571DF"/>
    <w:rsid w:val="009601C3"/>
    <w:rsid w:val="00960954"/>
    <w:rsid w:val="009613E9"/>
    <w:rsid w:val="009650BB"/>
    <w:rsid w:val="009654A6"/>
    <w:rsid w:val="0096555D"/>
    <w:rsid w:val="009659C4"/>
    <w:rsid w:val="0097010C"/>
    <w:rsid w:val="0097084C"/>
    <w:rsid w:val="00971E59"/>
    <w:rsid w:val="00971EB4"/>
    <w:rsid w:val="0097210E"/>
    <w:rsid w:val="00973C68"/>
    <w:rsid w:val="009747B9"/>
    <w:rsid w:val="00975EF2"/>
    <w:rsid w:val="0097672B"/>
    <w:rsid w:val="009815D6"/>
    <w:rsid w:val="00982397"/>
    <w:rsid w:val="009830A0"/>
    <w:rsid w:val="00983B46"/>
    <w:rsid w:val="00985A52"/>
    <w:rsid w:val="00985D4D"/>
    <w:rsid w:val="009865F5"/>
    <w:rsid w:val="009872F9"/>
    <w:rsid w:val="009876B1"/>
    <w:rsid w:val="00991008"/>
    <w:rsid w:val="00991822"/>
    <w:rsid w:val="009923C1"/>
    <w:rsid w:val="00992D4F"/>
    <w:rsid w:val="0099441C"/>
    <w:rsid w:val="00994554"/>
    <w:rsid w:val="009949B6"/>
    <w:rsid w:val="00994D6B"/>
    <w:rsid w:val="0099778C"/>
    <w:rsid w:val="00997B34"/>
    <w:rsid w:val="00997C71"/>
    <w:rsid w:val="009A1E93"/>
    <w:rsid w:val="009A261C"/>
    <w:rsid w:val="009A2F70"/>
    <w:rsid w:val="009A3EBE"/>
    <w:rsid w:val="009A4326"/>
    <w:rsid w:val="009A4CD2"/>
    <w:rsid w:val="009A4EC5"/>
    <w:rsid w:val="009A7C7A"/>
    <w:rsid w:val="009A7D0A"/>
    <w:rsid w:val="009B0EC7"/>
    <w:rsid w:val="009B1790"/>
    <w:rsid w:val="009B196A"/>
    <w:rsid w:val="009B1B0A"/>
    <w:rsid w:val="009B3F37"/>
    <w:rsid w:val="009B470B"/>
    <w:rsid w:val="009B4BF5"/>
    <w:rsid w:val="009B55E8"/>
    <w:rsid w:val="009B5611"/>
    <w:rsid w:val="009B58D1"/>
    <w:rsid w:val="009B6061"/>
    <w:rsid w:val="009C05B7"/>
    <w:rsid w:val="009C0D9C"/>
    <w:rsid w:val="009C0E1C"/>
    <w:rsid w:val="009C1067"/>
    <w:rsid w:val="009C25DC"/>
    <w:rsid w:val="009C2B1A"/>
    <w:rsid w:val="009C409F"/>
    <w:rsid w:val="009C46AF"/>
    <w:rsid w:val="009C49BC"/>
    <w:rsid w:val="009C54AB"/>
    <w:rsid w:val="009C593C"/>
    <w:rsid w:val="009C5A5B"/>
    <w:rsid w:val="009C5EB5"/>
    <w:rsid w:val="009C6052"/>
    <w:rsid w:val="009C66C6"/>
    <w:rsid w:val="009C724F"/>
    <w:rsid w:val="009D0109"/>
    <w:rsid w:val="009D1891"/>
    <w:rsid w:val="009D2BD6"/>
    <w:rsid w:val="009D4E3E"/>
    <w:rsid w:val="009E0407"/>
    <w:rsid w:val="009E1DC9"/>
    <w:rsid w:val="009E3621"/>
    <w:rsid w:val="009E3905"/>
    <w:rsid w:val="009E3CF3"/>
    <w:rsid w:val="009E5173"/>
    <w:rsid w:val="009E7CC8"/>
    <w:rsid w:val="009E7F0C"/>
    <w:rsid w:val="009E7F0D"/>
    <w:rsid w:val="009E7F11"/>
    <w:rsid w:val="009F179A"/>
    <w:rsid w:val="009F215D"/>
    <w:rsid w:val="009F25E7"/>
    <w:rsid w:val="009F2AC1"/>
    <w:rsid w:val="009F3303"/>
    <w:rsid w:val="009F4202"/>
    <w:rsid w:val="009F63F3"/>
    <w:rsid w:val="009F6C14"/>
    <w:rsid w:val="009F7677"/>
    <w:rsid w:val="009F76D8"/>
    <w:rsid w:val="00A002D2"/>
    <w:rsid w:val="00A0077A"/>
    <w:rsid w:val="00A0080B"/>
    <w:rsid w:val="00A015E6"/>
    <w:rsid w:val="00A01684"/>
    <w:rsid w:val="00A025E8"/>
    <w:rsid w:val="00A03706"/>
    <w:rsid w:val="00A038BD"/>
    <w:rsid w:val="00A03B23"/>
    <w:rsid w:val="00A063B3"/>
    <w:rsid w:val="00A076D5"/>
    <w:rsid w:val="00A11E81"/>
    <w:rsid w:val="00A1235A"/>
    <w:rsid w:val="00A123F5"/>
    <w:rsid w:val="00A14608"/>
    <w:rsid w:val="00A14A4E"/>
    <w:rsid w:val="00A1589D"/>
    <w:rsid w:val="00A16109"/>
    <w:rsid w:val="00A17F21"/>
    <w:rsid w:val="00A20C85"/>
    <w:rsid w:val="00A2162F"/>
    <w:rsid w:val="00A21DC9"/>
    <w:rsid w:val="00A21E4A"/>
    <w:rsid w:val="00A22AD5"/>
    <w:rsid w:val="00A22B30"/>
    <w:rsid w:val="00A22FC3"/>
    <w:rsid w:val="00A231EC"/>
    <w:rsid w:val="00A23235"/>
    <w:rsid w:val="00A23F0F"/>
    <w:rsid w:val="00A246F8"/>
    <w:rsid w:val="00A262BA"/>
    <w:rsid w:val="00A2668D"/>
    <w:rsid w:val="00A26C3D"/>
    <w:rsid w:val="00A27D07"/>
    <w:rsid w:val="00A30327"/>
    <w:rsid w:val="00A30403"/>
    <w:rsid w:val="00A30E72"/>
    <w:rsid w:val="00A31D7E"/>
    <w:rsid w:val="00A33204"/>
    <w:rsid w:val="00A332FD"/>
    <w:rsid w:val="00A35011"/>
    <w:rsid w:val="00A3510A"/>
    <w:rsid w:val="00A36276"/>
    <w:rsid w:val="00A367B3"/>
    <w:rsid w:val="00A36B9A"/>
    <w:rsid w:val="00A41397"/>
    <w:rsid w:val="00A4169B"/>
    <w:rsid w:val="00A4192D"/>
    <w:rsid w:val="00A419C4"/>
    <w:rsid w:val="00A4337C"/>
    <w:rsid w:val="00A434EF"/>
    <w:rsid w:val="00A43823"/>
    <w:rsid w:val="00A450B0"/>
    <w:rsid w:val="00A45527"/>
    <w:rsid w:val="00A468F3"/>
    <w:rsid w:val="00A518DE"/>
    <w:rsid w:val="00A51C89"/>
    <w:rsid w:val="00A51E8A"/>
    <w:rsid w:val="00A52240"/>
    <w:rsid w:val="00A53B63"/>
    <w:rsid w:val="00A548B6"/>
    <w:rsid w:val="00A565EA"/>
    <w:rsid w:val="00A569A7"/>
    <w:rsid w:val="00A60094"/>
    <w:rsid w:val="00A60ABA"/>
    <w:rsid w:val="00A615FC"/>
    <w:rsid w:val="00A62D82"/>
    <w:rsid w:val="00A63FD9"/>
    <w:rsid w:val="00A650B4"/>
    <w:rsid w:val="00A6612D"/>
    <w:rsid w:val="00A66A66"/>
    <w:rsid w:val="00A66D31"/>
    <w:rsid w:val="00A71591"/>
    <w:rsid w:val="00A7197B"/>
    <w:rsid w:val="00A71D33"/>
    <w:rsid w:val="00A7369C"/>
    <w:rsid w:val="00A739D2"/>
    <w:rsid w:val="00A74423"/>
    <w:rsid w:val="00A74F49"/>
    <w:rsid w:val="00A80B82"/>
    <w:rsid w:val="00A827E4"/>
    <w:rsid w:val="00A83C31"/>
    <w:rsid w:val="00A86880"/>
    <w:rsid w:val="00A90CBA"/>
    <w:rsid w:val="00A90F6E"/>
    <w:rsid w:val="00A91022"/>
    <w:rsid w:val="00A915D7"/>
    <w:rsid w:val="00A927CB"/>
    <w:rsid w:val="00A93FD9"/>
    <w:rsid w:val="00A9537E"/>
    <w:rsid w:val="00A9586C"/>
    <w:rsid w:val="00A95EB0"/>
    <w:rsid w:val="00A96A8A"/>
    <w:rsid w:val="00A96DB0"/>
    <w:rsid w:val="00A97B0A"/>
    <w:rsid w:val="00AA1A88"/>
    <w:rsid w:val="00AA1E26"/>
    <w:rsid w:val="00AA1E54"/>
    <w:rsid w:val="00AA2664"/>
    <w:rsid w:val="00AA4156"/>
    <w:rsid w:val="00AA4F23"/>
    <w:rsid w:val="00AA59F1"/>
    <w:rsid w:val="00AA6C20"/>
    <w:rsid w:val="00AA6E03"/>
    <w:rsid w:val="00AA6E99"/>
    <w:rsid w:val="00AA71D4"/>
    <w:rsid w:val="00AA73AD"/>
    <w:rsid w:val="00AA7EEC"/>
    <w:rsid w:val="00AB0D10"/>
    <w:rsid w:val="00AB1636"/>
    <w:rsid w:val="00AB1D00"/>
    <w:rsid w:val="00AB1D5B"/>
    <w:rsid w:val="00AB234E"/>
    <w:rsid w:val="00AB24AE"/>
    <w:rsid w:val="00AB25E3"/>
    <w:rsid w:val="00AB34A5"/>
    <w:rsid w:val="00AB36A2"/>
    <w:rsid w:val="00AB3A95"/>
    <w:rsid w:val="00AB404D"/>
    <w:rsid w:val="00AB5D12"/>
    <w:rsid w:val="00AB61CA"/>
    <w:rsid w:val="00AB672F"/>
    <w:rsid w:val="00AB7AC2"/>
    <w:rsid w:val="00AB7E2F"/>
    <w:rsid w:val="00AC01F2"/>
    <w:rsid w:val="00AC22BD"/>
    <w:rsid w:val="00AC345E"/>
    <w:rsid w:val="00AC3751"/>
    <w:rsid w:val="00AC3A06"/>
    <w:rsid w:val="00AC589A"/>
    <w:rsid w:val="00AC6A8D"/>
    <w:rsid w:val="00AC75AF"/>
    <w:rsid w:val="00AC7A3F"/>
    <w:rsid w:val="00AD1489"/>
    <w:rsid w:val="00AD7C17"/>
    <w:rsid w:val="00AD7DBD"/>
    <w:rsid w:val="00AE00CB"/>
    <w:rsid w:val="00AE08F9"/>
    <w:rsid w:val="00AE0DE9"/>
    <w:rsid w:val="00AE29B2"/>
    <w:rsid w:val="00AE2E8F"/>
    <w:rsid w:val="00AE3510"/>
    <w:rsid w:val="00AE361E"/>
    <w:rsid w:val="00AE3701"/>
    <w:rsid w:val="00AE3AD8"/>
    <w:rsid w:val="00AE3EAB"/>
    <w:rsid w:val="00AE50D8"/>
    <w:rsid w:val="00AE52AB"/>
    <w:rsid w:val="00AE6258"/>
    <w:rsid w:val="00AE6456"/>
    <w:rsid w:val="00AE7CA0"/>
    <w:rsid w:val="00AF48E3"/>
    <w:rsid w:val="00AF48E9"/>
    <w:rsid w:val="00AF5F02"/>
    <w:rsid w:val="00AF6E41"/>
    <w:rsid w:val="00B0085A"/>
    <w:rsid w:val="00B00A72"/>
    <w:rsid w:val="00B026C7"/>
    <w:rsid w:val="00B0296F"/>
    <w:rsid w:val="00B02C2C"/>
    <w:rsid w:val="00B05B9D"/>
    <w:rsid w:val="00B05C13"/>
    <w:rsid w:val="00B07DA8"/>
    <w:rsid w:val="00B07F9A"/>
    <w:rsid w:val="00B10554"/>
    <w:rsid w:val="00B10BE2"/>
    <w:rsid w:val="00B10E17"/>
    <w:rsid w:val="00B10FF5"/>
    <w:rsid w:val="00B11996"/>
    <w:rsid w:val="00B13222"/>
    <w:rsid w:val="00B1334B"/>
    <w:rsid w:val="00B14193"/>
    <w:rsid w:val="00B15246"/>
    <w:rsid w:val="00B153B1"/>
    <w:rsid w:val="00B15C8C"/>
    <w:rsid w:val="00B1624D"/>
    <w:rsid w:val="00B16338"/>
    <w:rsid w:val="00B16CB3"/>
    <w:rsid w:val="00B170C5"/>
    <w:rsid w:val="00B20261"/>
    <w:rsid w:val="00B21516"/>
    <w:rsid w:val="00B21761"/>
    <w:rsid w:val="00B2241B"/>
    <w:rsid w:val="00B225D0"/>
    <w:rsid w:val="00B22EB6"/>
    <w:rsid w:val="00B23AFC"/>
    <w:rsid w:val="00B23DB8"/>
    <w:rsid w:val="00B2489D"/>
    <w:rsid w:val="00B25062"/>
    <w:rsid w:val="00B254E5"/>
    <w:rsid w:val="00B2612D"/>
    <w:rsid w:val="00B2651A"/>
    <w:rsid w:val="00B30C01"/>
    <w:rsid w:val="00B30F1F"/>
    <w:rsid w:val="00B31095"/>
    <w:rsid w:val="00B310DD"/>
    <w:rsid w:val="00B313AA"/>
    <w:rsid w:val="00B31981"/>
    <w:rsid w:val="00B31A72"/>
    <w:rsid w:val="00B3235E"/>
    <w:rsid w:val="00B327B8"/>
    <w:rsid w:val="00B32FDE"/>
    <w:rsid w:val="00B331E4"/>
    <w:rsid w:val="00B34B4A"/>
    <w:rsid w:val="00B358FA"/>
    <w:rsid w:val="00B36115"/>
    <w:rsid w:val="00B4176E"/>
    <w:rsid w:val="00B4199A"/>
    <w:rsid w:val="00B4384E"/>
    <w:rsid w:val="00B4479F"/>
    <w:rsid w:val="00B457D6"/>
    <w:rsid w:val="00B45CE1"/>
    <w:rsid w:val="00B51390"/>
    <w:rsid w:val="00B52349"/>
    <w:rsid w:val="00B52DD8"/>
    <w:rsid w:val="00B53741"/>
    <w:rsid w:val="00B53D17"/>
    <w:rsid w:val="00B54171"/>
    <w:rsid w:val="00B567CA"/>
    <w:rsid w:val="00B56FAD"/>
    <w:rsid w:val="00B61647"/>
    <w:rsid w:val="00B61B11"/>
    <w:rsid w:val="00B61B47"/>
    <w:rsid w:val="00B61BA4"/>
    <w:rsid w:val="00B61BD1"/>
    <w:rsid w:val="00B61BD4"/>
    <w:rsid w:val="00B62DEE"/>
    <w:rsid w:val="00B63F52"/>
    <w:rsid w:val="00B640FA"/>
    <w:rsid w:val="00B643F1"/>
    <w:rsid w:val="00B64B27"/>
    <w:rsid w:val="00B64ECB"/>
    <w:rsid w:val="00B6503A"/>
    <w:rsid w:val="00B653D2"/>
    <w:rsid w:val="00B66E4C"/>
    <w:rsid w:val="00B677C6"/>
    <w:rsid w:val="00B678E2"/>
    <w:rsid w:val="00B7015B"/>
    <w:rsid w:val="00B709D2"/>
    <w:rsid w:val="00B71A95"/>
    <w:rsid w:val="00B725E3"/>
    <w:rsid w:val="00B72D04"/>
    <w:rsid w:val="00B75146"/>
    <w:rsid w:val="00B75C2B"/>
    <w:rsid w:val="00B75E4A"/>
    <w:rsid w:val="00B76247"/>
    <w:rsid w:val="00B76485"/>
    <w:rsid w:val="00B77592"/>
    <w:rsid w:val="00B77B68"/>
    <w:rsid w:val="00B806E4"/>
    <w:rsid w:val="00B80C3C"/>
    <w:rsid w:val="00B810FF"/>
    <w:rsid w:val="00B81871"/>
    <w:rsid w:val="00B83194"/>
    <w:rsid w:val="00B83F88"/>
    <w:rsid w:val="00B841DC"/>
    <w:rsid w:val="00B85416"/>
    <w:rsid w:val="00B85F4D"/>
    <w:rsid w:val="00B86080"/>
    <w:rsid w:val="00B86413"/>
    <w:rsid w:val="00B86D84"/>
    <w:rsid w:val="00B87560"/>
    <w:rsid w:val="00B914A4"/>
    <w:rsid w:val="00B95B0E"/>
    <w:rsid w:val="00B96940"/>
    <w:rsid w:val="00B96AAE"/>
    <w:rsid w:val="00B96DAD"/>
    <w:rsid w:val="00B97A2A"/>
    <w:rsid w:val="00BA0289"/>
    <w:rsid w:val="00BA1B43"/>
    <w:rsid w:val="00BA3A10"/>
    <w:rsid w:val="00BA5AFD"/>
    <w:rsid w:val="00BA5BB3"/>
    <w:rsid w:val="00BA6941"/>
    <w:rsid w:val="00BB0042"/>
    <w:rsid w:val="00BB0B7F"/>
    <w:rsid w:val="00BB0D0D"/>
    <w:rsid w:val="00BB102D"/>
    <w:rsid w:val="00BB10A8"/>
    <w:rsid w:val="00BB16DE"/>
    <w:rsid w:val="00BB3CB7"/>
    <w:rsid w:val="00BB5497"/>
    <w:rsid w:val="00BB566E"/>
    <w:rsid w:val="00BB5BFB"/>
    <w:rsid w:val="00BB726D"/>
    <w:rsid w:val="00BB72D2"/>
    <w:rsid w:val="00BB7548"/>
    <w:rsid w:val="00BC01FB"/>
    <w:rsid w:val="00BC0790"/>
    <w:rsid w:val="00BC195D"/>
    <w:rsid w:val="00BC2138"/>
    <w:rsid w:val="00BC54E5"/>
    <w:rsid w:val="00BC60F1"/>
    <w:rsid w:val="00BC79C0"/>
    <w:rsid w:val="00BC7F7B"/>
    <w:rsid w:val="00BD15A2"/>
    <w:rsid w:val="00BD1826"/>
    <w:rsid w:val="00BD18A2"/>
    <w:rsid w:val="00BD1E2B"/>
    <w:rsid w:val="00BD2833"/>
    <w:rsid w:val="00BD2951"/>
    <w:rsid w:val="00BD42F1"/>
    <w:rsid w:val="00BD6DB9"/>
    <w:rsid w:val="00BD7FAB"/>
    <w:rsid w:val="00BE141B"/>
    <w:rsid w:val="00BE15E5"/>
    <w:rsid w:val="00BE23FB"/>
    <w:rsid w:val="00BE2605"/>
    <w:rsid w:val="00BE2EF5"/>
    <w:rsid w:val="00BE5592"/>
    <w:rsid w:val="00BF16FB"/>
    <w:rsid w:val="00BF17E4"/>
    <w:rsid w:val="00BF2305"/>
    <w:rsid w:val="00BF2711"/>
    <w:rsid w:val="00BF31D2"/>
    <w:rsid w:val="00BF3CF3"/>
    <w:rsid w:val="00BF5041"/>
    <w:rsid w:val="00BF5808"/>
    <w:rsid w:val="00BF5F3F"/>
    <w:rsid w:val="00BF6988"/>
    <w:rsid w:val="00BF75AF"/>
    <w:rsid w:val="00BF7C9A"/>
    <w:rsid w:val="00C02084"/>
    <w:rsid w:val="00C03F7E"/>
    <w:rsid w:val="00C06297"/>
    <w:rsid w:val="00C065BA"/>
    <w:rsid w:val="00C12F14"/>
    <w:rsid w:val="00C1303F"/>
    <w:rsid w:val="00C13E16"/>
    <w:rsid w:val="00C14CA0"/>
    <w:rsid w:val="00C154AD"/>
    <w:rsid w:val="00C169E6"/>
    <w:rsid w:val="00C17278"/>
    <w:rsid w:val="00C17958"/>
    <w:rsid w:val="00C17E38"/>
    <w:rsid w:val="00C2110E"/>
    <w:rsid w:val="00C21626"/>
    <w:rsid w:val="00C2287C"/>
    <w:rsid w:val="00C2396A"/>
    <w:rsid w:val="00C23AFE"/>
    <w:rsid w:val="00C24275"/>
    <w:rsid w:val="00C248FA"/>
    <w:rsid w:val="00C273A8"/>
    <w:rsid w:val="00C31564"/>
    <w:rsid w:val="00C31726"/>
    <w:rsid w:val="00C3336A"/>
    <w:rsid w:val="00C33A7F"/>
    <w:rsid w:val="00C33F49"/>
    <w:rsid w:val="00C33FC2"/>
    <w:rsid w:val="00C3496D"/>
    <w:rsid w:val="00C34CCF"/>
    <w:rsid w:val="00C35B2D"/>
    <w:rsid w:val="00C37549"/>
    <w:rsid w:val="00C37564"/>
    <w:rsid w:val="00C37680"/>
    <w:rsid w:val="00C40788"/>
    <w:rsid w:val="00C40B34"/>
    <w:rsid w:val="00C428C8"/>
    <w:rsid w:val="00C43477"/>
    <w:rsid w:val="00C44904"/>
    <w:rsid w:val="00C452E2"/>
    <w:rsid w:val="00C453EC"/>
    <w:rsid w:val="00C45AB0"/>
    <w:rsid w:val="00C45DCE"/>
    <w:rsid w:val="00C4708A"/>
    <w:rsid w:val="00C47978"/>
    <w:rsid w:val="00C47B41"/>
    <w:rsid w:val="00C5064C"/>
    <w:rsid w:val="00C50860"/>
    <w:rsid w:val="00C50C35"/>
    <w:rsid w:val="00C51035"/>
    <w:rsid w:val="00C518DE"/>
    <w:rsid w:val="00C54415"/>
    <w:rsid w:val="00C5452A"/>
    <w:rsid w:val="00C54AE0"/>
    <w:rsid w:val="00C578F6"/>
    <w:rsid w:val="00C6081D"/>
    <w:rsid w:val="00C6117A"/>
    <w:rsid w:val="00C62D5C"/>
    <w:rsid w:val="00C62EFF"/>
    <w:rsid w:val="00C64106"/>
    <w:rsid w:val="00C66AFF"/>
    <w:rsid w:val="00C70C98"/>
    <w:rsid w:val="00C716BA"/>
    <w:rsid w:val="00C726C6"/>
    <w:rsid w:val="00C73DA7"/>
    <w:rsid w:val="00C73EAB"/>
    <w:rsid w:val="00C742DC"/>
    <w:rsid w:val="00C75BAC"/>
    <w:rsid w:val="00C76500"/>
    <w:rsid w:val="00C80579"/>
    <w:rsid w:val="00C809FD"/>
    <w:rsid w:val="00C83BE1"/>
    <w:rsid w:val="00C84C26"/>
    <w:rsid w:val="00C84DE1"/>
    <w:rsid w:val="00C86AE1"/>
    <w:rsid w:val="00C90799"/>
    <w:rsid w:val="00C926F9"/>
    <w:rsid w:val="00C92BDF"/>
    <w:rsid w:val="00C9623C"/>
    <w:rsid w:val="00C9775C"/>
    <w:rsid w:val="00C97975"/>
    <w:rsid w:val="00C97ECA"/>
    <w:rsid w:val="00CA03CB"/>
    <w:rsid w:val="00CA0C38"/>
    <w:rsid w:val="00CA18CA"/>
    <w:rsid w:val="00CA1BB0"/>
    <w:rsid w:val="00CA2218"/>
    <w:rsid w:val="00CA31FF"/>
    <w:rsid w:val="00CA3A6F"/>
    <w:rsid w:val="00CA47CB"/>
    <w:rsid w:val="00CA5142"/>
    <w:rsid w:val="00CA55D4"/>
    <w:rsid w:val="00CA6010"/>
    <w:rsid w:val="00CA6F28"/>
    <w:rsid w:val="00CA70A6"/>
    <w:rsid w:val="00CA7709"/>
    <w:rsid w:val="00CA77C7"/>
    <w:rsid w:val="00CB1FAF"/>
    <w:rsid w:val="00CB22CC"/>
    <w:rsid w:val="00CB3262"/>
    <w:rsid w:val="00CB39D0"/>
    <w:rsid w:val="00CB3A85"/>
    <w:rsid w:val="00CB3F78"/>
    <w:rsid w:val="00CB44E6"/>
    <w:rsid w:val="00CB45F0"/>
    <w:rsid w:val="00CB51A7"/>
    <w:rsid w:val="00CB7F76"/>
    <w:rsid w:val="00CC058F"/>
    <w:rsid w:val="00CC0866"/>
    <w:rsid w:val="00CC0FB0"/>
    <w:rsid w:val="00CC14AB"/>
    <w:rsid w:val="00CC23C2"/>
    <w:rsid w:val="00CC2A01"/>
    <w:rsid w:val="00CC3946"/>
    <w:rsid w:val="00CC4B6F"/>
    <w:rsid w:val="00CC53AE"/>
    <w:rsid w:val="00CC56A3"/>
    <w:rsid w:val="00CC6032"/>
    <w:rsid w:val="00CC64AC"/>
    <w:rsid w:val="00CD145B"/>
    <w:rsid w:val="00CD2356"/>
    <w:rsid w:val="00CD2EF4"/>
    <w:rsid w:val="00CD3493"/>
    <w:rsid w:val="00CD35F4"/>
    <w:rsid w:val="00CD3C72"/>
    <w:rsid w:val="00CD42B8"/>
    <w:rsid w:val="00CD43C6"/>
    <w:rsid w:val="00CD4DA3"/>
    <w:rsid w:val="00CD4F07"/>
    <w:rsid w:val="00CD559D"/>
    <w:rsid w:val="00CD77A3"/>
    <w:rsid w:val="00CE0494"/>
    <w:rsid w:val="00CE0A94"/>
    <w:rsid w:val="00CE1DBB"/>
    <w:rsid w:val="00CE32F5"/>
    <w:rsid w:val="00CE34B5"/>
    <w:rsid w:val="00CE3997"/>
    <w:rsid w:val="00CE3E1E"/>
    <w:rsid w:val="00CE41BE"/>
    <w:rsid w:val="00CE5485"/>
    <w:rsid w:val="00CE7489"/>
    <w:rsid w:val="00CE7F12"/>
    <w:rsid w:val="00CF01DC"/>
    <w:rsid w:val="00CF0C87"/>
    <w:rsid w:val="00CF1275"/>
    <w:rsid w:val="00CF3167"/>
    <w:rsid w:val="00CF3A0A"/>
    <w:rsid w:val="00CF48EB"/>
    <w:rsid w:val="00CF52BF"/>
    <w:rsid w:val="00CF56B5"/>
    <w:rsid w:val="00CF609C"/>
    <w:rsid w:val="00CF6224"/>
    <w:rsid w:val="00CF6974"/>
    <w:rsid w:val="00CF7DDB"/>
    <w:rsid w:val="00D00E3B"/>
    <w:rsid w:val="00D01216"/>
    <w:rsid w:val="00D0165D"/>
    <w:rsid w:val="00D018D6"/>
    <w:rsid w:val="00D027D9"/>
    <w:rsid w:val="00D02A1B"/>
    <w:rsid w:val="00D04BA7"/>
    <w:rsid w:val="00D05ACF"/>
    <w:rsid w:val="00D06360"/>
    <w:rsid w:val="00D07930"/>
    <w:rsid w:val="00D110CF"/>
    <w:rsid w:val="00D125A0"/>
    <w:rsid w:val="00D140FE"/>
    <w:rsid w:val="00D158A4"/>
    <w:rsid w:val="00D15AB3"/>
    <w:rsid w:val="00D17E22"/>
    <w:rsid w:val="00D201FC"/>
    <w:rsid w:val="00D21BF5"/>
    <w:rsid w:val="00D22179"/>
    <w:rsid w:val="00D22471"/>
    <w:rsid w:val="00D22F9F"/>
    <w:rsid w:val="00D23000"/>
    <w:rsid w:val="00D2672A"/>
    <w:rsid w:val="00D2786E"/>
    <w:rsid w:val="00D300B4"/>
    <w:rsid w:val="00D30C46"/>
    <w:rsid w:val="00D315CD"/>
    <w:rsid w:val="00D31612"/>
    <w:rsid w:val="00D31742"/>
    <w:rsid w:val="00D31FA5"/>
    <w:rsid w:val="00D32E15"/>
    <w:rsid w:val="00D3335D"/>
    <w:rsid w:val="00D337D2"/>
    <w:rsid w:val="00D34464"/>
    <w:rsid w:val="00D34598"/>
    <w:rsid w:val="00D3509B"/>
    <w:rsid w:val="00D358A6"/>
    <w:rsid w:val="00D36267"/>
    <w:rsid w:val="00D37AD7"/>
    <w:rsid w:val="00D404AD"/>
    <w:rsid w:val="00D40A33"/>
    <w:rsid w:val="00D41ADE"/>
    <w:rsid w:val="00D43D34"/>
    <w:rsid w:val="00D43DBC"/>
    <w:rsid w:val="00D43DBE"/>
    <w:rsid w:val="00D44253"/>
    <w:rsid w:val="00D44C10"/>
    <w:rsid w:val="00D4569F"/>
    <w:rsid w:val="00D45EA7"/>
    <w:rsid w:val="00D45EAE"/>
    <w:rsid w:val="00D50704"/>
    <w:rsid w:val="00D50B18"/>
    <w:rsid w:val="00D50B72"/>
    <w:rsid w:val="00D51CC8"/>
    <w:rsid w:val="00D536C0"/>
    <w:rsid w:val="00D53E91"/>
    <w:rsid w:val="00D55684"/>
    <w:rsid w:val="00D56208"/>
    <w:rsid w:val="00D5624C"/>
    <w:rsid w:val="00D5640E"/>
    <w:rsid w:val="00D56C85"/>
    <w:rsid w:val="00D57942"/>
    <w:rsid w:val="00D57E66"/>
    <w:rsid w:val="00D61397"/>
    <w:rsid w:val="00D6254B"/>
    <w:rsid w:val="00D62D83"/>
    <w:rsid w:val="00D6392F"/>
    <w:rsid w:val="00D63F3F"/>
    <w:rsid w:val="00D6411B"/>
    <w:rsid w:val="00D64790"/>
    <w:rsid w:val="00D66407"/>
    <w:rsid w:val="00D672D7"/>
    <w:rsid w:val="00D67823"/>
    <w:rsid w:val="00D70A09"/>
    <w:rsid w:val="00D713D3"/>
    <w:rsid w:val="00D717B9"/>
    <w:rsid w:val="00D71AC8"/>
    <w:rsid w:val="00D73347"/>
    <w:rsid w:val="00D73903"/>
    <w:rsid w:val="00D73AFD"/>
    <w:rsid w:val="00D740A7"/>
    <w:rsid w:val="00D752F7"/>
    <w:rsid w:val="00D75CA2"/>
    <w:rsid w:val="00D768F2"/>
    <w:rsid w:val="00D77312"/>
    <w:rsid w:val="00D7749C"/>
    <w:rsid w:val="00D77530"/>
    <w:rsid w:val="00D81559"/>
    <w:rsid w:val="00D81C88"/>
    <w:rsid w:val="00D83033"/>
    <w:rsid w:val="00D838F3"/>
    <w:rsid w:val="00D84515"/>
    <w:rsid w:val="00D84737"/>
    <w:rsid w:val="00D84CC4"/>
    <w:rsid w:val="00D86264"/>
    <w:rsid w:val="00D86968"/>
    <w:rsid w:val="00D871B5"/>
    <w:rsid w:val="00D8749F"/>
    <w:rsid w:val="00D8786E"/>
    <w:rsid w:val="00D904A7"/>
    <w:rsid w:val="00D92B51"/>
    <w:rsid w:val="00D93DDD"/>
    <w:rsid w:val="00D9478F"/>
    <w:rsid w:val="00D9560D"/>
    <w:rsid w:val="00D95852"/>
    <w:rsid w:val="00D958F5"/>
    <w:rsid w:val="00D95F35"/>
    <w:rsid w:val="00D979D9"/>
    <w:rsid w:val="00D97E48"/>
    <w:rsid w:val="00DA08C9"/>
    <w:rsid w:val="00DA19D9"/>
    <w:rsid w:val="00DA2B57"/>
    <w:rsid w:val="00DA316D"/>
    <w:rsid w:val="00DA72CB"/>
    <w:rsid w:val="00DA7E0C"/>
    <w:rsid w:val="00DB06D4"/>
    <w:rsid w:val="00DB07D2"/>
    <w:rsid w:val="00DB1771"/>
    <w:rsid w:val="00DB17D1"/>
    <w:rsid w:val="00DB2C47"/>
    <w:rsid w:val="00DB327B"/>
    <w:rsid w:val="00DB3D2E"/>
    <w:rsid w:val="00DB52F2"/>
    <w:rsid w:val="00DB65A2"/>
    <w:rsid w:val="00DB708A"/>
    <w:rsid w:val="00DB7AB2"/>
    <w:rsid w:val="00DC01BE"/>
    <w:rsid w:val="00DC181B"/>
    <w:rsid w:val="00DC2232"/>
    <w:rsid w:val="00DC24E4"/>
    <w:rsid w:val="00DC4534"/>
    <w:rsid w:val="00DC5327"/>
    <w:rsid w:val="00DC56A5"/>
    <w:rsid w:val="00DC5FA9"/>
    <w:rsid w:val="00DC7116"/>
    <w:rsid w:val="00DC797A"/>
    <w:rsid w:val="00DD09FA"/>
    <w:rsid w:val="00DD1036"/>
    <w:rsid w:val="00DD1439"/>
    <w:rsid w:val="00DD21A9"/>
    <w:rsid w:val="00DD230D"/>
    <w:rsid w:val="00DD2437"/>
    <w:rsid w:val="00DD2C91"/>
    <w:rsid w:val="00DD3612"/>
    <w:rsid w:val="00DD3F0A"/>
    <w:rsid w:val="00DD46E7"/>
    <w:rsid w:val="00DD77D4"/>
    <w:rsid w:val="00DD7A9D"/>
    <w:rsid w:val="00DE0642"/>
    <w:rsid w:val="00DE0881"/>
    <w:rsid w:val="00DE101B"/>
    <w:rsid w:val="00DE10E7"/>
    <w:rsid w:val="00DE212D"/>
    <w:rsid w:val="00DE27DD"/>
    <w:rsid w:val="00DE300B"/>
    <w:rsid w:val="00DE599E"/>
    <w:rsid w:val="00DE61BC"/>
    <w:rsid w:val="00DE687F"/>
    <w:rsid w:val="00DE6AEC"/>
    <w:rsid w:val="00DF0867"/>
    <w:rsid w:val="00DF1426"/>
    <w:rsid w:val="00DF15FA"/>
    <w:rsid w:val="00DF282D"/>
    <w:rsid w:val="00DF2BB5"/>
    <w:rsid w:val="00DF3310"/>
    <w:rsid w:val="00DF3516"/>
    <w:rsid w:val="00DF3E19"/>
    <w:rsid w:val="00DF3F48"/>
    <w:rsid w:val="00DF538B"/>
    <w:rsid w:val="00DF57F5"/>
    <w:rsid w:val="00DF5F2A"/>
    <w:rsid w:val="00DF5FAB"/>
    <w:rsid w:val="00DF7B4D"/>
    <w:rsid w:val="00E00B7D"/>
    <w:rsid w:val="00E00E6A"/>
    <w:rsid w:val="00E026FF"/>
    <w:rsid w:val="00E03270"/>
    <w:rsid w:val="00E03555"/>
    <w:rsid w:val="00E042C9"/>
    <w:rsid w:val="00E04B70"/>
    <w:rsid w:val="00E06DF7"/>
    <w:rsid w:val="00E11155"/>
    <w:rsid w:val="00E114D8"/>
    <w:rsid w:val="00E1289C"/>
    <w:rsid w:val="00E12E2C"/>
    <w:rsid w:val="00E132EE"/>
    <w:rsid w:val="00E13FB9"/>
    <w:rsid w:val="00E147C5"/>
    <w:rsid w:val="00E15AA5"/>
    <w:rsid w:val="00E16954"/>
    <w:rsid w:val="00E16EA4"/>
    <w:rsid w:val="00E1706C"/>
    <w:rsid w:val="00E17426"/>
    <w:rsid w:val="00E174B3"/>
    <w:rsid w:val="00E17AF2"/>
    <w:rsid w:val="00E20883"/>
    <w:rsid w:val="00E225B1"/>
    <w:rsid w:val="00E252E2"/>
    <w:rsid w:val="00E25ED7"/>
    <w:rsid w:val="00E26A13"/>
    <w:rsid w:val="00E26ABB"/>
    <w:rsid w:val="00E274D5"/>
    <w:rsid w:val="00E2753A"/>
    <w:rsid w:val="00E277E3"/>
    <w:rsid w:val="00E27DC9"/>
    <w:rsid w:val="00E30FC1"/>
    <w:rsid w:val="00E313BF"/>
    <w:rsid w:val="00E322E2"/>
    <w:rsid w:val="00E336B4"/>
    <w:rsid w:val="00E34B6D"/>
    <w:rsid w:val="00E356A0"/>
    <w:rsid w:val="00E36145"/>
    <w:rsid w:val="00E36655"/>
    <w:rsid w:val="00E368A4"/>
    <w:rsid w:val="00E41CB7"/>
    <w:rsid w:val="00E429A6"/>
    <w:rsid w:val="00E42F31"/>
    <w:rsid w:val="00E43C45"/>
    <w:rsid w:val="00E43CEA"/>
    <w:rsid w:val="00E43FA7"/>
    <w:rsid w:val="00E44DB4"/>
    <w:rsid w:val="00E44E24"/>
    <w:rsid w:val="00E45206"/>
    <w:rsid w:val="00E52FD8"/>
    <w:rsid w:val="00E541D1"/>
    <w:rsid w:val="00E55DFB"/>
    <w:rsid w:val="00E567F0"/>
    <w:rsid w:val="00E60AEA"/>
    <w:rsid w:val="00E60CE9"/>
    <w:rsid w:val="00E6112A"/>
    <w:rsid w:val="00E64733"/>
    <w:rsid w:val="00E6568A"/>
    <w:rsid w:val="00E65A87"/>
    <w:rsid w:val="00E66DC6"/>
    <w:rsid w:val="00E67D2E"/>
    <w:rsid w:val="00E67EC4"/>
    <w:rsid w:val="00E70BAE"/>
    <w:rsid w:val="00E70C3E"/>
    <w:rsid w:val="00E70CEE"/>
    <w:rsid w:val="00E71C82"/>
    <w:rsid w:val="00E72AEE"/>
    <w:rsid w:val="00E72C91"/>
    <w:rsid w:val="00E73A46"/>
    <w:rsid w:val="00E749F3"/>
    <w:rsid w:val="00E74B11"/>
    <w:rsid w:val="00E757F0"/>
    <w:rsid w:val="00E75B3A"/>
    <w:rsid w:val="00E76432"/>
    <w:rsid w:val="00E76A50"/>
    <w:rsid w:val="00E771A2"/>
    <w:rsid w:val="00E8232A"/>
    <w:rsid w:val="00E825EC"/>
    <w:rsid w:val="00E83A2C"/>
    <w:rsid w:val="00E8411C"/>
    <w:rsid w:val="00E84D9E"/>
    <w:rsid w:val="00E85020"/>
    <w:rsid w:val="00E8639A"/>
    <w:rsid w:val="00E93DAE"/>
    <w:rsid w:val="00E94D1D"/>
    <w:rsid w:val="00E9508E"/>
    <w:rsid w:val="00E952D9"/>
    <w:rsid w:val="00E957D9"/>
    <w:rsid w:val="00E967B8"/>
    <w:rsid w:val="00E96D65"/>
    <w:rsid w:val="00E9757E"/>
    <w:rsid w:val="00E978E2"/>
    <w:rsid w:val="00E97C0E"/>
    <w:rsid w:val="00EA0DFC"/>
    <w:rsid w:val="00EA0EE0"/>
    <w:rsid w:val="00EA0F2A"/>
    <w:rsid w:val="00EA2106"/>
    <w:rsid w:val="00EA28D1"/>
    <w:rsid w:val="00EA2B02"/>
    <w:rsid w:val="00EA3958"/>
    <w:rsid w:val="00EA3ED4"/>
    <w:rsid w:val="00EA4148"/>
    <w:rsid w:val="00EA6DA3"/>
    <w:rsid w:val="00EA7C93"/>
    <w:rsid w:val="00EB065B"/>
    <w:rsid w:val="00EB09C4"/>
    <w:rsid w:val="00EB157B"/>
    <w:rsid w:val="00EB46AD"/>
    <w:rsid w:val="00EB590E"/>
    <w:rsid w:val="00EB5B0E"/>
    <w:rsid w:val="00EC1AD5"/>
    <w:rsid w:val="00EC29FC"/>
    <w:rsid w:val="00EC2A15"/>
    <w:rsid w:val="00EC41B5"/>
    <w:rsid w:val="00EC4D22"/>
    <w:rsid w:val="00EC65AD"/>
    <w:rsid w:val="00EC7995"/>
    <w:rsid w:val="00ED031B"/>
    <w:rsid w:val="00ED112C"/>
    <w:rsid w:val="00ED1648"/>
    <w:rsid w:val="00ED3547"/>
    <w:rsid w:val="00ED6BEF"/>
    <w:rsid w:val="00ED6E56"/>
    <w:rsid w:val="00ED7CAD"/>
    <w:rsid w:val="00EE0210"/>
    <w:rsid w:val="00EE0B82"/>
    <w:rsid w:val="00EE173B"/>
    <w:rsid w:val="00EE3974"/>
    <w:rsid w:val="00EE547E"/>
    <w:rsid w:val="00EE65BA"/>
    <w:rsid w:val="00EE7671"/>
    <w:rsid w:val="00EF0439"/>
    <w:rsid w:val="00EF3DDF"/>
    <w:rsid w:val="00EF4864"/>
    <w:rsid w:val="00EF54F3"/>
    <w:rsid w:val="00EF6E70"/>
    <w:rsid w:val="00EF7693"/>
    <w:rsid w:val="00EF7F03"/>
    <w:rsid w:val="00F010E1"/>
    <w:rsid w:val="00F01DAA"/>
    <w:rsid w:val="00F024DE"/>
    <w:rsid w:val="00F0357D"/>
    <w:rsid w:val="00F03755"/>
    <w:rsid w:val="00F0422F"/>
    <w:rsid w:val="00F04625"/>
    <w:rsid w:val="00F04712"/>
    <w:rsid w:val="00F04E2B"/>
    <w:rsid w:val="00F06AF2"/>
    <w:rsid w:val="00F06E96"/>
    <w:rsid w:val="00F075BC"/>
    <w:rsid w:val="00F07F87"/>
    <w:rsid w:val="00F10478"/>
    <w:rsid w:val="00F115AD"/>
    <w:rsid w:val="00F11D70"/>
    <w:rsid w:val="00F12433"/>
    <w:rsid w:val="00F126F7"/>
    <w:rsid w:val="00F142FA"/>
    <w:rsid w:val="00F15DC9"/>
    <w:rsid w:val="00F169EE"/>
    <w:rsid w:val="00F16DBC"/>
    <w:rsid w:val="00F20BC8"/>
    <w:rsid w:val="00F20DBC"/>
    <w:rsid w:val="00F21044"/>
    <w:rsid w:val="00F21582"/>
    <w:rsid w:val="00F21654"/>
    <w:rsid w:val="00F21F64"/>
    <w:rsid w:val="00F226C3"/>
    <w:rsid w:val="00F22B7F"/>
    <w:rsid w:val="00F23FE3"/>
    <w:rsid w:val="00F2411B"/>
    <w:rsid w:val="00F24123"/>
    <w:rsid w:val="00F24CE5"/>
    <w:rsid w:val="00F25A02"/>
    <w:rsid w:val="00F26EC1"/>
    <w:rsid w:val="00F27581"/>
    <w:rsid w:val="00F32292"/>
    <w:rsid w:val="00F324C9"/>
    <w:rsid w:val="00F3258E"/>
    <w:rsid w:val="00F327ED"/>
    <w:rsid w:val="00F33909"/>
    <w:rsid w:val="00F34341"/>
    <w:rsid w:val="00F34A8D"/>
    <w:rsid w:val="00F356A9"/>
    <w:rsid w:val="00F3578C"/>
    <w:rsid w:val="00F37ADB"/>
    <w:rsid w:val="00F40D29"/>
    <w:rsid w:val="00F4135D"/>
    <w:rsid w:val="00F413F3"/>
    <w:rsid w:val="00F4468B"/>
    <w:rsid w:val="00F44693"/>
    <w:rsid w:val="00F44BF9"/>
    <w:rsid w:val="00F452C2"/>
    <w:rsid w:val="00F45C92"/>
    <w:rsid w:val="00F45FD1"/>
    <w:rsid w:val="00F460AC"/>
    <w:rsid w:val="00F466A7"/>
    <w:rsid w:val="00F50648"/>
    <w:rsid w:val="00F50AA9"/>
    <w:rsid w:val="00F5137C"/>
    <w:rsid w:val="00F52235"/>
    <w:rsid w:val="00F528A7"/>
    <w:rsid w:val="00F52C2C"/>
    <w:rsid w:val="00F544E7"/>
    <w:rsid w:val="00F550F0"/>
    <w:rsid w:val="00F568E8"/>
    <w:rsid w:val="00F6075F"/>
    <w:rsid w:val="00F6173B"/>
    <w:rsid w:val="00F61926"/>
    <w:rsid w:val="00F619A5"/>
    <w:rsid w:val="00F61FD4"/>
    <w:rsid w:val="00F63668"/>
    <w:rsid w:val="00F63B36"/>
    <w:rsid w:val="00F64487"/>
    <w:rsid w:val="00F6474E"/>
    <w:rsid w:val="00F647CA"/>
    <w:rsid w:val="00F6487D"/>
    <w:rsid w:val="00F64C6B"/>
    <w:rsid w:val="00F6522B"/>
    <w:rsid w:val="00F65E62"/>
    <w:rsid w:val="00F67886"/>
    <w:rsid w:val="00F70553"/>
    <w:rsid w:val="00F71202"/>
    <w:rsid w:val="00F721D1"/>
    <w:rsid w:val="00F7265A"/>
    <w:rsid w:val="00F73199"/>
    <w:rsid w:val="00F74C0A"/>
    <w:rsid w:val="00F74FE5"/>
    <w:rsid w:val="00F74FFB"/>
    <w:rsid w:val="00F75A63"/>
    <w:rsid w:val="00F808DE"/>
    <w:rsid w:val="00F81A66"/>
    <w:rsid w:val="00F81EB8"/>
    <w:rsid w:val="00F82480"/>
    <w:rsid w:val="00F8257A"/>
    <w:rsid w:val="00F82B83"/>
    <w:rsid w:val="00F82F30"/>
    <w:rsid w:val="00F83E4C"/>
    <w:rsid w:val="00F8436B"/>
    <w:rsid w:val="00F8466E"/>
    <w:rsid w:val="00F85137"/>
    <w:rsid w:val="00F853BC"/>
    <w:rsid w:val="00F857F2"/>
    <w:rsid w:val="00F85C80"/>
    <w:rsid w:val="00F86388"/>
    <w:rsid w:val="00F86724"/>
    <w:rsid w:val="00F86B93"/>
    <w:rsid w:val="00F86C14"/>
    <w:rsid w:val="00F87494"/>
    <w:rsid w:val="00F8773E"/>
    <w:rsid w:val="00F87770"/>
    <w:rsid w:val="00F877A1"/>
    <w:rsid w:val="00F87F89"/>
    <w:rsid w:val="00F9108D"/>
    <w:rsid w:val="00F91326"/>
    <w:rsid w:val="00F91BB1"/>
    <w:rsid w:val="00F92007"/>
    <w:rsid w:val="00F93605"/>
    <w:rsid w:val="00F93F52"/>
    <w:rsid w:val="00F95C7E"/>
    <w:rsid w:val="00F962F0"/>
    <w:rsid w:val="00F9663F"/>
    <w:rsid w:val="00F97B22"/>
    <w:rsid w:val="00FA02FC"/>
    <w:rsid w:val="00FA073E"/>
    <w:rsid w:val="00FA0CFA"/>
    <w:rsid w:val="00FA0EBB"/>
    <w:rsid w:val="00FA160F"/>
    <w:rsid w:val="00FA22DC"/>
    <w:rsid w:val="00FA2C86"/>
    <w:rsid w:val="00FA32B1"/>
    <w:rsid w:val="00FA3547"/>
    <w:rsid w:val="00FA396C"/>
    <w:rsid w:val="00FA41B9"/>
    <w:rsid w:val="00FA44D0"/>
    <w:rsid w:val="00FA49DE"/>
    <w:rsid w:val="00FA5811"/>
    <w:rsid w:val="00FA5B08"/>
    <w:rsid w:val="00FA5BDC"/>
    <w:rsid w:val="00FA5CE1"/>
    <w:rsid w:val="00FA7EC6"/>
    <w:rsid w:val="00FB28CA"/>
    <w:rsid w:val="00FB3755"/>
    <w:rsid w:val="00FB6948"/>
    <w:rsid w:val="00FB7E68"/>
    <w:rsid w:val="00FC0E28"/>
    <w:rsid w:val="00FC12B1"/>
    <w:rsid w:val="00FC1B73"/>
    <w:rsid w:val="00FC2883"/>
    <w:rsid w:val="00FC3366"/>
    <w:rsid w:val="00FC3C78"/>
    <w:rsid w:val="00FC70EF"/>
    <w:rsid w:val="00FD191A"/>
    <w:rsid w:val="00FD2B5E"/>
    <w:rsid w:val="00FD3326"/>
    <w:rsid w:val="00FD416F"/>
    <w:rsid w:val="00FD491C"/>
    <w:rsid w:val="00FD5047"/>
    <w:rsid w:val="00FD5142"/>
    <w:rsid w:val="00FD5AE3"/>
    <w:rsid w:val="00FD65B6"/>
    <w:rsid w:val="00FD70D4"/>
    <w:rsid w:val="00FD7487"/>
    <w:rsid w:val="00FD7CD0"/>
    <w:rsid w:val="00FD7CF8"/>
    <w:rsid w:val="00FE0470"/>
    <w:rsid w:val="00FE1163"/>
    <w:rsid w:val="00FE11AD"/>
    <w:rsid w:val="00FE180A"/>
    <w:rsid w:val="00FE3990"/>
    <w:rsid w:val="00FE3AAD"/>
    <w:rsid w:val="00FE3AE0"/>
    <w:rsid w:val="00FE4B57"/>
    <w:rsid w:val="00FE5107"/>
    <w:rsid w:val="00FE6454"/>
    <w:rsid w:val="00FE669B"/>
    <w:rsid w:val="00FE6D8B"/>
    <w:rsid w:val="00FF124D"/>
    <w:rsid w:val="00FF29B3"/>
    <w:rsid w:val="00FF2F91"/>
    <w:rsid w:val="00FF3950"/>
    <w:rsid w:val="00FF3CD6"/>
    <w:rsid w:val="00FF6599"/>
    <w:rsid w:val="00FF7BC6"/>
    <w:rsid w:val="0153BE7E"/>
    <w:rsid w:val="0173AD10"/>
    <w:rsid w:val="01D6DFFD"/>
    <w:rsid w:val="02EEF1E0"/>
    <w:rsid w:val="03312B91"/>
    <w:rsid w:val="03AD6123"/>
    <w:rsid w:val="04EDDD8D"/>
    <w:rsid w:val="055B232A"/>
    <w:rsid w:val="066D9CBE"/>
    <w:rsid w:val="06D4EE7E"/>
    <w:rsid w:val="079003F0"/>
    <w:rsid w:val="07FEE5F5"/>
    <w:rsid w:val="0A4482CC"/>
    <w:rsid w:val="0AA4FAB5"/>
    <w:rsid w:val="0ACC701A"/>
    <w:rsid w:val="0C0AA63B"/>
    <w:rsid w:val="0C1B8545"/>
    <w:rsid w:val="0C898C0C"/>
    <w:rsid w:val="0D95D5F6"/>
    <w:rsid w:val="0DA22AC7"/>
    <w:rsid w:val="0E5E20FB"/>
    <w:rsid w:val="111AFE7D"/>
    <w:rsid w:val="11C86B91"/>
    <w:rsid w:val="1235F5DE"/>
    <w:rsid w:val="137CF7F9"/>
    <w:rsid w:val="148354C7"/>
    <w:rsid w:val="14B4A0D8"/>
    <w:rsid w:val="153B16C8"/>
    <w:rsid w:val="15D233B3"/>
    <w:rsid w:val="15F9996E"/>
    <w:rsid w:val="17139A29"/>
    <w:rsid w:val="17233C74"/>
    <w:rsid w:val="17BDC166"/>
    <w:rsid w:val="17BF1DCB"/>
    <w:rsid w:val="1875BF23"/>
    <w:rsid w:val="18A26DF5"/>
    <w:rsid w:val="19C31897"/>
    <w:rsid w:val="1A1DAD9C"/>
    <w:rsid w:val="1A6B3D9A"/>
    <w:rsid w:val="1A7F6385"/>
    <w:rsid w:val="1ABC890B"/>
    <w:rsid w:val="1B485D79"/>
    <w:rsid w:val="1B5D6B57"/>
    <w:rsid w:val="1C13606D"/>
    <w:rsid w:val="1C6E6FE3"/>
    <w:rsid w:val="1D31A9D8"/>
    <w:rsid w:val="1DB675B6"/>
    <w:rsid w:val="1F9F213B"/>
    <w:rsid w:val="1FB10E9B"/>
    <w:rsid w:val="1FD66E94"/>
    <w:rsid w:val="204AF525"/>
    <w:rsid w:val="20DBDB2E"/>
    <w:rsid w:val="2192ECAE"/>
    <w:rsid w:val="22473E12"/>
    <w:rsid w:val="2321F013"/>
    <w:rsid w:val="238659A3"/>
    <w:rsid w:val="23E33198"/>
    <w:rsid w:val="240C2DB6"/>
    <w:rsid w:val="24C30E71"/>
    <w:rsid w:val="24CEF9AA"/>
    <w:rsid w:val="24F047B1"/>
    <w:rsid w:val="25037226"/>
    <w:rsid w:val="25E0D8A4"/>
    <w:rsid w:val="2688FC0B"/>
    <w:rsid w:val="26F73C26"/>
    <w:rsid w:val="27333ADE"/>
    <w:rsid w:val="2797C62B"/>
    <w:rsid w:val="27B96F52"/>
    <w:rsid w:val="282EF86C"/>
    <w:rsid w:val="2847F8B1"/>
    <w:rsid w:val="2AB34010"/>
    <w:rsid w:val="2AD37E0A"/>
    <w:rsid w:val="2B5B5E99"/>
    <w:rsid w:val="2B87A5C6"/>
    <w:rsid w:val="2BC8D6FD"/>
    <w:rsid w:val="2BF8F93A"/>
    <w:rsid w:val="2C48958E"/>
    <w:rsid w:val="2C8F03CE"/>
    <w:rsid w:val="2CB69DD9"/>
    <w:rsid w:val="2D4F3216"/>
    <w:rsid w:val="2DA7CE2B"/>
    <w:rsid w:val="2DBFEFA8"/>
    <w:rsid w:val="2DE79A17"/>
    <w:rsid w:val="2E31EABF"/>
    <w:rsid w:val="2F718006"/>
    <w:rsid w:val="2F7349FB"/>
    <w:rsid w:val="2F86D0A0"/>
    <w:rsid w:val="2FE9A3C6"/>
    <w:rsid w:val="31086196"/>
    <w:rsid w:val="31338E9D"/>
    <w:rsid w:val="31C6F4FD"/>
    <w:rsid w:val="31F831DE"/>
    <w:rsid w:val="329A3218"/>
    <w:rsid w:val="3314E2CF"/>
    <w:rsid w:val="33492B8F"/>
    <w:rsid w:val="33600078"/>
    <w:rsid w:val="33711D91"/>
    <w:rsid w:val="3428AEF9"/>
    <w:rsid w:val="34934ADE"/>
    <w:rsid w:val="35FB92D6"/>
    <w:rsid w:val="3773C630"/>
    <w:rsid w:val="3786359D"/>
    <w:rsid w:val="3801CE6E"/>
    <w:rsid w:val="38396C39"/>
    <w:rsid w:val="3983DAFB"/>
    <w:rsid w:val="398A0E0D"/>
    <w:rsid w:val="3AF9A15F"/>
    <w:rsid w:val="3B54C2C2"/>
    <w:rsid w:val="3BD8F818"/>
    <w:rsid w:val="3C175905"/>
    <w:rsid w:val="3C2B528A"/>
    <w:rsid w:val="3C5029DF"/>
    <w:rsid w:val="3C9A55F4"/>
    <w:rsid w:val="3CD74581"/>
    <w:rsid w:val="3D609B3C"/>
    <w:rsid w:val="3EAC0504"/>
    <w:rsid w:val="3ECF40AD"/>
    <w:rsid w:val="40717F5A"/>
    <w:rsid w:val="4173CB1D"/>
    <w:rsid w:val="428398A2"/>
    <w:rsid w:val="42888025"/>
    <w:rsid w:val="42B6F5CA"/>
    <w:rsid w:val="43AA8412"/>
    <w:rsid w:val="43DB1AA4"/>
    <w:rsid w:val="442B2372"/>
    <w:rsid w:val="44E4DE57"/>
    <w:rsid w:val="45B98DDD"/>
    <w:rsid w:val="45D4F9AE"/>
    <w:rsid w:val="4635DDE8"/>
    <w:rsid w:val="46FEDFFE"/>
    <w:rsid w:val="483C49C4"/>
    <w:rsid w:val="48A816C6"/>
    <w:rsid w:val="4900FCDA"/>
    <w:rsid w:val="49C2FB64"/>
    <w:rsid w:val="4A79768B"/>
    <w:rsid w:val="4AAABF97"/>
    <w:rsid w:val="4BC00350"/>
    <w:rsid w:val="4D07CCCD"/>
    <w:rsid w:val="4D414A21"/>
    <w:rsid w:val="4D4EDDF3"/>
    <w:rsid w:val="4DA3E8E9"/>
    <w:rsid w:val="4DF1BE05"/>
    <w:rsid w:val="4F4109C9"/>
    <w:rsid w:val="5015EBF7"/>
    <w:rsid w:val="508BF95F"/>
    <w:rsid w:val="50B626EB"/>
    <w:rsid w:val="50F9D140"/>
    <w:rsid w:val="515A55A7"/>
    <w:rsid w:val="51BB79CC"/>
    <w:rsid w:val="5227F56F"/>
    <w:rsid w:val="52974D93"/>
    <w:rsid w:val="53C0CDE9"/>
    <w:rsid w:val="5438BC7A"/>
    <w:rsid w:val="54509BB2"/>
    <w:rsid w:val="54692B90"/>
    <w:rsid w:val="55DF3813"/>
    <w:rsid w:val="56401CA7"/>
    <w:rsid w:val="565885FB"/>
    <w:rsid w:val="56BCD9DF"/>
    <w:rsid w:val="5703BB91"/>
    <w:rsid w:val="5732270F"/>
    <w:rsid w:val="5742FC2B"/>
    <w:rsid w:val="574E678F"/>
    <w:rsid w:val="58A1D823"/>
    <w:rsid w:val="59179F04"/>
    <w:rsid w:val="59271C30"/>
    <w:rsid w:val="592D7DF5"/>
    <w:rsid w:val="599FC4DA"/>
    <w:rsid w:val="59AAF268"/>
    <w:rsid w:val="5AA67217"/>
    <w:rsid w:val="5B01BC32"/>
    <w:rsid w:val="5BFBFEBF"/>
    <w:rsid w:val="5C791821"/>
    <w:rsid w:val="5C9F7749"/>
    <w:rsid w:val="5CA31C32"/>
    <w:rsid w:val="5CD24B65"/>
    <w:rsid w:val="5D1157F3"/>
    <w:rsid w:val="5D3FD515"/>
    <w:rsid w:val="5DB7FA3E"/>
    <w:rsid w:val="5DDA56DA"/>
    <w:rsid w:val="5DFE52D1"/>
    <w:rsid w:val="5DFE811D"/>
    <w:rsid w:val="5F1E2327"/>
    <w:rsid w:val="5F45BEF2"/>
    <w:rsid w:val="5FCA9028"/>
    <w:rsid w:val="5FE5D482"/>
    <w:rsid w:val="60048E53"/>
    <w:rsid w:val="600EF0CA"/>
    <w:rsid w:val="604400D2"/>
    <w:rsid w:val="614E4269"/>
    <w:rsid w:val="619E708A"/>
    <w:rsid w:val="61AD28BE"/>
    <w:rsid w:val="6223D9D5"/>
    <w:rsid w:val="6223E4B0"/>
    <w:rsid w:val="629A816D"/>
    <w:rsid w:val="63DD925F"/>
    <w:rsid w:val="641D314E"/>
    <w:rsid w:val="645E4BC7"/>
    <w:rsid w:val="647A6A13"/>
    <w:rsid w:val="652B0841"/>
    <w:rsid w:val="65EC2166"/>
    <w:rsid w:val="662A11F5"/>
    <w:rsid w:val="6677F7EC"/>
    <w:rsid w:val="6705A47D"/>
    <w:rsid w:val="67239B34"/>
    <w:rsid w:val="67583E12"/>
    <w:rsid w:val="67B5AECC"/>
    <w:rsid w:val="67D286A3"/>
    <w:rsid w:val="67DAA6B6"/>
    <w:rsid w:val="67F46937"/>
    <w:rsid w:val="689CB5BE"/>
    <w:rsid w:val="6909C78C"/>
    <w:rsid w:val="6A8C9346"/>
    <w:rsid w:val="6AC1502C"/>
    <w:rsid w:val="6ACEDE21"/>
    <w:rsid w:val="6B12190F"/>
    <w:rsid w:val="6B478F9C"/>
    <w:rsid w:val="6B4FE987"/>
    <w:rsid w:val="6B8DFA47"/>
    <w:rsid w:val="6BAF8782"/>
    <w:rsid w:val="6C9CCBF4"/>
    <w:rsid w:val="6CDE7441"/>
    <w:rsid w:val="6CFC2C3B"/>
    <w:rsid w:val="6D877530"/>
    <w:rsid w:val="6E2B939C"/>
    <w:rsid w:val="6F86D4CF"/>
    <w:rsid w:val="70726145"/>
    <w:rsid w:val="713DBBF9"/>
    <w:rsid w:val="717D7CD7"/>
    <w:rsid w:val="720D65BB"/>
    <w:rsid w:val="723F0958"/>
    <w:rsid w:val="732C0983"/>
    <w:rsid w:val="73702111"/>
    <w:rsid w:val="73D5B8C0"/>
    <w:rsid w:val="7469B30E"/>
    <w:rsid w:val="747BD644"/>
    <w:rsid w:val="74B3AFD3"/>
    <w:rsid w:val="74FAF17E"/>
    <w:rsid w:val="75148FE3"/>
    <w:rsid w:val="764FB3FB"/>
    <w:rsid w:val="76EF6186"/>
    <w:rsid w:val="77A574B2"/>
    <w:rsid w:val="77EC1920"/>
    <w:rsid w:val="789F6696"/>
    <w:rsid w:val="79E82BA9"/>
    <w:rsid w:val="7B68B43E"/>
    <w:rsid w:val="7B9345FB"/>
    <w:rsid w:val="7BC7576E"/>
    <w:rsid w:val="7C67DA2B"/>
    <w:rsid w:val="7C9D33C4"/>
    <w:rsid w:val="7CBB8EF9"/>
    <w:rsid w:val="7CF2C6FA"/>
    <w:rsid w:val="7FD7C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F62E8"/>
  <w15:chartTrackingRefBased/>
  <w15:docId w15:val="{9D546DF3-69BF-4D92-95A4-9B0DB596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947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477C"/>
    <w:rPr>
      <w:rFonts w:ascii="Times New Roman" w:eastAsia="Times New Roman" w:hAnsi="Times New Roman" w:cs="Times New Roman"/>
      <w:b/>
      <w:bCs/>
      <w:sz w:val="20"/>
      <w:szCs w:val="20"/>
    </w:rPr>
  </w:style>
  <w:style w:type="paragraph" w:styleId="ListParagraph">
    <w:name w:val="List Paragraph"/>
    <w:basedOn w:val="Normal"/>
    <w:uiPriority w:val="34"/>
    <w:qFormat/>
    <w:rsid w:val="0039477C"/>
    <w:pPr>
      <w:ind w:left="720"/>
      <w:contextualSpacing/>
    </w:pPr>
  </w:style>
  <w:style w:type="paragraph" w:styleId="BalloonText">
    <w:name w:val="Balloon Text"/>
    <w:basedOn w:val="Normal"/>
    <w:link w:val="BalloonTextChar"/>
    <w:uiPriority w:val="99"/>
    <w:semiHidden/>
    <w:unhideWhenUsed/>
    <w:rsid w:val="00B84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1DC"/>
    <w:rPr>
      <w:rFonts w:ascii="Segoe UI" w:hAnsi="Segoe UI" w:cs="Segoe UI"/>
      <w:sz w:val="18"/>
      <w:szCs w:val="18"/>
    </w:rPr>
  </w:style>
  <w:style w:type="character" w:styleId="CommentReference">
    <w:name w:val="annotation reference"/>
    <w:basedOn w:val="DefaultParagraphFont"/>
    <w:uiPriority w:val="99"/>
    <w:semiHidden/>
    <w:unhideWhenUsed/>
    <w:rsid w:val="003B7B17"/>
    <w:rPr>
      <w:sz w:val="16"/>
      <w:szCs w:val="16"/>
    </w:rPr>
  </w:style>
  <w:style w:type="paragraph" w:styleId="CommentText">
    <w:name w:val="annotation text"/>
    <w:basedOn w:val="Normal"/>
    <w:link w:val="CommentTextChar"/>
    <w:uiPriority w:val="99"/>
    <w:unhideWhenUsed/>
    <w:rsid w:val="003B7B17"/>
    <w:pPr>
      <w:spacing w:line="240" w:lineRule="auto"/>
    </w:pPr>
    <w:rPr>
      <w:sz w:val="20"/>
      <w:szCs w:val="20"/>
    </w:rPr>
  </w:style>
  <w:style w:type="character" w:customStyle="1" w:styleId="CommentTextChar">
    <w:name w:val="Comment Text Char"/>
    <w:basedOn w:val="DefaultParagraphFont"/>
    <w:link w:val="CommentText"/>
    <w:uiPriority w:val="99"/>
    <w:rsid w:val="003B7B17"/>
    <w:rPr>
      <w:sz w:val="20"/>
      <w:szCs w:val="20"/>
    </w:rPr>
  </w:style>
  <w:style w:type="paragraph" w:styleId="CommentSubject">
    <w:name w:val="annotation subject"/>
    <w:basedOn w:val="CommentText"/>
    <w:next w:val="CommentText"/>
    <w:link w:val="CommentSubjectChar"/>
    <w:uiPriority w:val="99"/>
    <w:semiHidden/>
    <w:unhideWhenUsed/>
    <w:rsid w:val="003B7B17"/>
    <w:rPr>
      <w:b/>
      <w:bCs/>
    </w:rPr>
  </w:style>
  <w:style w:type="character" w:customStyle="1" w:styleId="CommentSubjectChar">
    <w:name w:val="Comment Subject Char"/>
    <w:basedOn w:val="CommentTextChar"/>
    <w:link w:val="CommentSubject"/>
    <w:uiPriority w:val="99"/>
    <w:semiHidden/>
    <w:rsid w:val="003B7B17"/>
    <w:rPr>
      <w:b/>
      <w:bCs/>
      <w:sz w:val="20"/>
      <w:szCs w:val="20"/>
    </w:rPr>
  </w:style>
  <w:style w:type="character" w:styleId="Hyperlink">
    <w:name w:val="Hyperlink"/>
    <w:basedOn w:val="DefaultParagraphFont"/>
    <w:uiPriority w:val="99"/>
    <w:unhideWhenUsed/>
    <w:rsid w:val="003B7B17"/>
    <w:rPr>
      <w:color w:val="0563C1" w:themeColor="hyperlink"/>
      <w:u w:val="single"/>
    </w:rPr>
  </w:style>
  <w:style w:type="paragraph" w:styleId="Header">
    <w:name w:val="header"/>
    <w:basedOn w:val="Normal"/>
    <w:link w:val="HeaderChar"/>
    <w:uiPriority w:val="99"/>
    <w:unhideWhenUsed/>
    <w:rsid w:val="00617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F11"/>
  </w:style>
  <w:style w:type="paragraph" w:styleId="Footer">
    <w:name w:val="footer"/>
    <w:basedOn w:val="Normal"/>
    <w:link w:val="FooterChar"/>
    <w:uiPriority w:val="99"/>
    <w:unhideWhenUsed/>
    <w:rsid w:val="00617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F11"/>
  </w:style>
  <w:style w:type="character" w:styleId="BookTitle">
    <w:name w:val="Book Title"/>
    <w:basedOn w:val="DefaultParagraphFont"/>
    <w:uiPriority w:val="33"/>
    <w:qFormat/>
    <w:rsid w:val="00617F11"/>
    <w:rPr>
      <w:b/>
      <w:bCs/>
      <w:i/>
      <w:iCs/>
      <w:spacing w:val="5"/>
    </w:rPr>
  </w:style>
  <w:style w:type="character" w:styleId="FollowedHyperlink">
    <w:name w:val="FollowedHyperlink"/>
    <w:basedOn w:val="DefaultParagraphFont"/>
    <w:uiPriority w:val="99"/>
    <w:semiHidden/>
    <w:unhideWhenUsed/>
    <w:rsid w:val="009830A0"/>
    <w:rPr>
      <w:color w:val="954F72" w:themeColor="followedHyperlink"/>
      <w:u w:val="single"/>
    </w:rPr>
  </w:style>
  <w:style w:type="paragraph" w:customStyle="1" w:styleId="Default">
    <w:name w:val="Default"/>
    <w:rsid w:val="006911C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30E72"/>
    <w:pPr>
      <w:spacing w:after="0" w:line="240" w:lineRule="auto"/>
    </w:pPr>
  </w:style>
  <w:style w:type="character" w:styleId="UnresolvedMention">
    <w:name w:val="Unresolved Mention"/>
    <w:basedOn w:val="DefaultParagraphFont"/>
    <w:uiPriority w:val="99"/>
    <w:unhideWhenUsed/>
    <w:rsid w:val="0006049D"/>
    <w:rPr>
      <w:color w:val="605E5C"/>
      <w:shd w:val="clear" w:color="auto" w:fill="E1DFDD"/>
    </w:rPr>
  </w:style>
  <w:style w:type="paragraph" w:customStyle="1" w:styleId="pf0">
    <w:name w:val="pf0"/>
    <w:basedOn w:val="Normal"/>
    <w:rsid w:val="004900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90079"/>
    <w:rPr>
      <w:rFonts w:ascii="Segoe UI" w:hAnsi="Segoe UI" w:cs="Segoe UI" w:hint="default"/>
      <w:color w:val="538135"/>
      <w:sz w:val="18"/>
      <w:szCs w:val="18"/>
      <w:u w:val="single"/>
      <w:shd w:val="clear" w:color="auto" w:fill="FFFFFF"/>
    </w:rPr>
  </w:style>
  <w:style w:type="character" w:customStyle="1" w:styleId="cf11">
    <w:name w:val="cf11"/>
    <w:basedOn w:val="DefaultParagraphFont"/>
    <w:rsid w:val="00490079"/>
    <w:rPr>
      <w:rFonts w:ascii="Segoe UI" w:hAnsi="Segoe UI" w:cs="Segoe UI" w:hint="default"/>
      <w:color w:val="538135"/>
      <w:sz w:val="18"/>
      <w:szCs w:val="18"/>
      <w:shd w:val="clear" w:color="auto" w:fill="FFFFFF"/>
    </w:rPr>
  </w:style>
  <w:style w:type="character" w:customStyle="1" w:styleId="cf31">
    <w:name w:val="cf31"/>
    <w:basedOn w:val="DefaultParagraphFont"/>
    <w:rsid w:val="00490079"/>
    <w:rPr>
      <w:rFonts w:ascii="Segoe UI" w:hAnsi="Segoe UI" w:cs="Segoe UI" w:hint="default"/>
      <w:strike/>
      <w:color w:val="538135"/>
      <w:sz w:val="18"/>
      <w:szCs w:val="18"/>
      <w:shd w:val="clear" w:color="auto" w:fill="FFFFFF"/>
    </w:rPr>
  </w:style>
  <w:style w:type="character" w:customStyle="1" w:styleId="cf41">
    <w:name w:val="cf41"/>
    <w:basedOn w:val="DefaultParagraphFont"/>
    <w:rsid w:val="00490079"/>
    <w:rPr>
      <w:rFonts w:ascii="Segoe UI" w:hAnsi="Segoe UI" w:cs="Segoe UI" w:hint="default"/>
      <w:strike/>
      <w:color w:val="538135"/>
      <w:sz w:val="18"/>
      <w:szCs w:val="18"/>
      <w:u w:val="single"/>
      <w:shd w:val="clear" w:color="auto" w:fill="FFFFFF"/>
    </w:rPr>
  </w:style>
  <w:style w:type="character" w:customStyle="1" w:styleId="cf51">
    <w:name w:val="cf51"/>
    <w:basedOn w:val="DefaultParagraphFont"/>
    <w:rsid w:val="00490079"/>
    <w:rPr>
      <w:rFonts w:ascii="Segoe UI" w:hAnsi="Segoe UI" w:cs="Segoe UI" w:hint="default"/>
      <w:color w:val="375623"/>
      <w:sz w:val="18"/>
      <w:szCs w:val="18"/>
      <w:u w:val="single"/>
      <w:shd w:val="clear" w:color="auto" w:fill="FFFFFF"/>
    </w:rPr>
  </w:style>
  <w:style w:type="character" w:customStyle="1" w:styleId="cf61">
    <w:name w:val="cf61"/>
    <w:basedOn w:val="DefaultParagraphFont"/>
    <w:rsid w:val="00490079"/>
    <w:rPr>
      <w:rFonts w:ascii="Segoe UI" w:hAnsi="Segoe UI" w:cs="Segoe UI" w:hint="default"/>
      <w:color w:val="375623"/>
      <w:sz w:val="18"/>
      <w:szCs w:val="18"/>
      <w:u w:val="single"/>
    </w:rPr>
  </w:style>
  <w:style w:type="character" w:customStyle="1" w:styleId="normaltextrun">
    <w:name w:val="normaltextrun"/>
    <w:basedOn w:val="DefaultParagraphFont"/>
    <w:rsid w:val="00530491"/>
  </w:style>
  <w:style w:type="character" w:customStyle="1" w:styleId="eop">
    <w:name w:val="eop"/>
    <w:basedOn w:val="DefaultParagraphFont"/>
    <w:rsid w:val="00530491"/>
  </w:style>
  <w:style w:type="character" w:styleId="Mention">
    <w:name w:val="Mention"/>
    <w:basedOn w:val="DefaultParagraphFont"/>
    <w:uiPriority w:val="99"/>
    <w:unhideWhenUsed/>
    <w:rsid w:val="00655309"/>
    <w:rPr>
      <w:color w:val="2B579A"/>
      <w:shd w:val="clear" w:color="auto" w:fill="E1DFDD"/>
    </w:rPr>
  </w:style>
  <w:style w:type="table" w:styleId="TableGrid">
    <w:name w:val="Table Grid"/>
    <w:basedOn w:val="TableNormal"/>
    <w:uiPriority w:val="59"/>
    <w:rsid w:val="00260F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142">
      <w:bodyDiv w:val="1"/>
      <w:marLeft w:val="0"/>
      <w:marRight w:val="0"/>
      <w:marTop w:val="0"/>
      <w:marBottom w:val="0"/>
      <w:divBdr>
        <w:top w:val="none" w:sz="0" w:space="0" w:color="auto"/>
        <w:left w:val="none" w:sz="0" w:space="0" w:color="auto"/>
        <w:bottom w:val="none" w:sz="0" w:space="0" w:color="auto"/>
        <w:right w:val="none" w:sz="0" w:space="0" w:color="auto"/>
      </w:divBdr>
      <w:divsChild>
        <w:div w:id="244608270">
          <w:marLeft w:val="0"/>
          <w:marRight w:val="0"/>
          <w:marTop w:val="0"/>
          <w:marBottom w:val="0"/>
          <w:divBdr>
            <w:top w:val="none" w:sz="0" w:space="0" w:color="auto"/>
            <w:left w:val="none" w:sz="0" w:space="0" w:color="auto"/>
            <w:bottom w:val="none" w:sz="0" w:space="0" w:color="auto"/>
            <w:right w:val="none" w:sz="0" w:space="0" w:color="auto"/>
          </w:divBdr>
        </w:div>
        <w:div w:id="248655442">
          <w:marLeft w:val="0"/>
          <w:marRight w:val="0"/>
          <w:marTop w:val="0"/>
          <w:marBottom w:val="0"/>
          <w:divBdr>
            <w:top w:val="none" w:sz="0" w:space="0" w:color="auto"/>
            <w:left w:val="none" w:sz="0" w:space="0" w:color="auto"/>
            <w:bottom w:val="none" w:sz="0" w:space="0" w:color="auto"/>
            <w:right w:val="none" w:sz="0" w:space="0" w:color="auto"/>
          </w:divBdr>
        </w:div>
        <w:div w:id="315963858">
          <w:marLeft w:val="0"/>
          <w:marRight w:val="0"/>
          <w:marTop w:val="0"/>
          <w:marBottom w:val="0"/>
          <w:divBdr>
            <w:top w:val="none" w:sz="0" w:space="0" w:color="auto"/>
            <w:left w:val="none" w:sz="0" w:space="0" w:color="auto"/>
            <w:bottom w:val="none" w:sz="0" w:space="0" w:color="auto"/>
            <w:right w:val="none" w:sz="0" w:space="0" w:color="auto"/>
          </w:divBdr>
        </w:div>
        <w:div w:id="743143720">
          <w:marLeft w:val="0"/>
          <w:marRight w:val="0"/>
          <w:marTop w:val="0"/>
          <w:marBottom w:val="0"/>
          <w:divBdr>
            <w:top w:val="none" w:sz="0" w:space="0" w:color="auto"/>
            <w:left w:val="none" w:sz="0" w:space="0" w:color="auto"/>
            <w:bottom w:val="none" w:sz="0" w:space="0" w:color="auto"/>
            <w:right w:val="none" w:sz="0" w:space="0" w:color="auto"/>
          </w:divBdr>
        </w:div>
        <w:div w:id="1113477307">
          <w:marLeft w:val="0"/>
          <w:marRight w:val="0"/>
          <w:marTop w:val="0"/>
          <w:marBottom w:val="0"/>
          <w:divBdr>
            <w:top w:val="none" w:sz="0" w:space="0" w:color="auto"/>
            <w:left w:val="none" w:sz="0" w:space="0" w:color="auto"/>
            <w:bottom w:val="none" w:sz="0" w:space="0" w:color="auto"/>
            <w:right w:val="none" w:sz="0" w:space="0" w:color="auto"/>
          </w:divBdr>
        </w:div>
        <w:div w:id="1243687452">
          <w:marLeft w:val="0"/>
          <w:marRight w:val="0"/>
          <w:marTop w:val="0"/>
          <w:marBottom w:val="0"/>
          <w:divBdr>
            <w:top w:val="none" w:sz="0" w:space="0" w:color="auto"/>
            <w:left w:val="none" w:sz="0" w:space="0" w:color="auto"/>
            <w:bottom w:val="none" w:sz="0" w:space="0" w:color="auto"/>
            <w:right w:val="none" w:sz="0" w:space="0" w:color="auto"/>
          </w:divBdr>
        </w:div>
        <w:div w:id="1481380704">
          <w:marLeft w:val="0"/>
          <w:marRight w:val="0"/>
          <w:marTop w:val="0"/>
          <w:marBottom w:val="0"/>
          <w:divBdr>
            <w:top w:val="none" w:sz="0" w:space="0" w:color="auto"/>
            <w:left w:val="none" w:sz="0" w:space="0" w:color="auto"/>
            <w:bottom w:val="none" w:sz="0" w:space="0" w:color="auto"/>
            <w:right w:val="none" w:sz="0" w:space="0" w:color="auto"/>
          </w:divBdr>
        </w:div>
        <w:div w:id="1535581800">
          <w:marLeft w:val="0"/>
          <w:marRight w:val="0"/>
          <w:marTop w:val="0"/>
          <w:marBottom w:val="0"/>
          <w:divBdr>
            <w:top w:val="none" w:sz="0" w:space="0" w:color="auto"/>
            <w:left w:val="none" w:sz="0" w:space="0" w:color="auto"/>
            <w:bottom w:val="none" w:sz="0" w:space="0" w:color="auto"/>
            <w:right w:val="none" w:sz="0" w:space="0" w:color="auto"/>
          </w:divBdr>
        </w:div>
        <w:div w:id="1651710629">
          <w:marLeft w:val="0"/>
          <w:marRight w:val="0"/>
          <w:marTop w:val="0"/>
          <w:marBottom w:val="0"/>
          <w:divBdr>
            <w:top w:val="none" w:sz="0" w:space="0" w:color="auto"/>
            <w:left w:val="none" w:sz="0" w:space="0" w:color="auto"/>
            <w:bottom w:val="none" w:sz="0" w:space="0" w:color="auto"/>
            <w:right w:val="none" w:sz="0" w:space="0" w:color="auto"/>
          </w:divBdr>
        </w:div>
        <w:div w:id="1663003621">
          <w:marLeft w:val="0"/>
          <w:marRight w:val="0"/>
          <w:marTop w:val="0"/>
          <w:marBottom w:val="0"/>
          <w:divBdr>
            <w:top w:val="none" w:sz="0" w:space="0" w:color="auto"/>
            <w:left w:val="none" w:sz="0" w:space="0" w:color="auto"/>
            <w:bottom w:val="none" w:sz="0" w:space="0" w:color="auto"/>
            <w:right w:val="none" w:sz="0" w:space="0" w:color="auto"/>
          </w:divBdr>
        </w:div>
      </w:divsChild>
    </w:div>
    <w:div w:id="175271227">
      <w:bodyDiv w:val="1"/>
      <w:marLeft w:val="0"/>
      <w:marRight w:val="0"/>
      <w:marTop w:val="0"/>
      <w:marBottom w:val="0"/>
      <w:divBdr>
        <w:top w:val="none" w:sz="0" w:space="0" w:color="auto"/>
        <w:left w:val="none" w:sz="0" w:space="0" w:color="auto"/>
        <w:bottom w:val="none" w:sz="0" w:space="0" w:color="auto"/>
        <w:right w:val="none" w:sz="0" w:space="0" w:color="auto"/>
      </w:divBdr>
    </w:div>
    <w:div w:id="193035472">
      <w:bodyDiv w:val="1"/>
      <w:marLeft w:val="0"/>
      <w:marRight w:val="0"/>
      <w:marTop w:val="0"/>
      <w:marBottom w:val="0"/>
      <w:divBdr>
        <w:top w:val="none" w:sz="0" w:space="0" w:color="auto"/>
        <w:left w:val="none" w:sz="0" w:space="0" w:color="auto"/>
        <w:bottom w:val="none" w:sz="0" w:space="0" w:color="auto"/>
        <w:right w:val="none" w:sz="0" w:space="0" w:color="auto"/>
      </w:divBdr>
      <w:divsChild>
        <w:div w:id="250086767">
          <w:marLeft w:val="0"/>
          <w:marRight w:val="0"/>
          <w:marTop w:val="0"/>
          <w:marBottom w:val="0"/>
          <w:divBdr>
            <w:top w:val="none" w:sz="0" w:space="0" w:color="auto"/>
            <w:left w:val="none" w:sz="0" w:space="0" w:color="auto"/>
            <w:bottom w:val="none" w:sz="0" w:space="0" w:color="auto"/>
            <w:right w:val="none" w:sz="0" w:space="0" w:color="auto"/>
          </w:divBdr>
          <w:divsChild>
            <w:div w:id="1167404162">
              <w:marLeft w:val="225"/>
              <w:marRight w:val="0"/>
              <w:marTop w:val="0"/>
              <w:marBottom w:val="0"/>
              <w:divBdr>
                <w:top w:val="none" w:sz="0" w:space="0" w:color="auto"/>
                <w:left w:val="none" w:sz="0" w:space="0" w:color="auto"/>
                <w:bottom w:val="none" w:sz="0" w:space="0" w:color="auto"/>
                <w:right w:val="none" w:sz="0" w:space="0" w:color="auto"/>
              </w:divBdr>
            </w:div>
          </w:divsChild>
        </w:div>
        <w:div w:id="1852181909">
          <w:marLeft w:val="0"/>
          <w:marRight w:val="0"/>
          <w:marTop w:val="0"/>
          <w:marBottom w:val="0"/>
          <w:divBdr>
            <w:top w:val="none" w:sz="0" w:space="0" w:color="auto"/>
            <w:left w:val="none" w:sz="0" w:space="0" w:color="auto"/>
            <w:bottom w:val="none" w:sz="0" w:space="0" w:color="auto"/>
            <w:right w:val="none" w:sz="0" w:space="0" w:color="auto"/>
          </w:divBdr>
          <w:divsChild>
            <w:div w:id="814494389">
              <w:marLeft w:val="225"/>
              <w:marRight w:val="0"/>
              <w:marTop w:val="0"/>
              <w:marBottom w:val="0"/>
              <w:divBdr>
                <w:top w:val="none" w:sz="0" w:space="0" w:color="auto"/>
                <w:left w:val="none" w:sz="0" w:space="0" w:color="auto"/>
                <w:bottom w:val="none" w:sz="0" w:space="0" w:color="auto"/>
                <w:right w:val="none" w:sz="0" w:space="0" w:color="auto"/>
              </w:divBdr>
            </w:div>
            <w:div w:id="193647465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34843548">
      <w:bodyDiv w:val="1"/>
      <w:marLeft w:val="0"/>
      <w:marRight w:val="0"/>
      <w:marTop w:val="0"/>
      <w:marBottom w:val="0"/>
      <w:divBdr>
        <w:top w:val="none" w:sz="0" w:space="0" w:color="auto"/>
        <w:left w:val="none" w:sz="0" w:space="0" w:color="auto"/>
        <w:bottom w:val="none" w:sz="0" w:space="0" w:color="auto"/>
        <w:right w:val="none" w:sz="0" w:space="0" w:color="auto"/>
      </w:divBdr>
    </w:div>
    <w:div w:id="629478341">
      <w:bodyDiv w:val="1"/>
      <w:marLeft w:val="0"/>
      <w:marRight w:val="0"/>
      <w:marTop w:val="0"/>
      <w:marBottom w:val="0"/>
      <w:divBdr>
        <w:top w:val="none" w:sz="0" w:space="0" w:color="auto"/>
        <w:left w:val="none" w:sz="0" w:space="0" w:color="auto"/>
        <w:bottom w:val="none" w:sz="0" w:space="0" w:color="auto"/>
        <w:right w:val="none" w:sz="0" w:space="0" w:color="auto"/>
      </w:divBdr>
      <w:divsChild>
        <w:div w:id="294603609">
          <w:marLeft w:val="0"/>
          <w:marRight w:val="0"/>
          <w:marTop w:val="0"/>
          <w:marBottom w:val="0"/>
          <w:divBdr>
            <w:top w:val="none" w:sz="0" w:space="0" w:color="auto"/>
            <w:left w:val="none" w:sz="0" w:space="0" w:color="auto"/>
            <w:bottom w:val="none" w:sz="0" w:space="0" w:color="auto"/>
            <w:right w:val="none" w:sz="0" w:space="0" w:color="auto"/>
          </w:divBdr>
        </w:div>
        <w:div w:id="2027905541">
          <w:marLeft w:val="-6510"/>
          <w:marRight w:val="0"/>
          <w:marTop w:val="0"/>
          <w:marBottom w:val="0"/>
          <w:divBdr>
            <w:top w:val="none" w:sz="0" w:space="0" w:color="auto"/>
            <w:left w:val="none" w:sz="0" w:space="0" w:color="auto"/>
            <w:bottom w:val="none" w:sz="0" w:space="0" w:color="auto"/>
            <w:right w:val="none" w:sz="0" w:space="0" w:color="auto"/>
          </w:divBdr>
        </w:div>
      </w:divsChild>
    </w:div>
    <w:div w:id="860707290">
      <w:bodyDiv w:val="1"/>
      <w:marLeft w:val="0"/>
      <w:marRight w:val="0"/>
      <w:marTop w:val="0"/>
      <w:marBottom w:val="0"/>
      <w:divBdr>
        <w:top w:val="none" w:sz="0" w:space="0" w:color="auto"/>
        <w:left w:val="none" w:sz="0" w:space="0" w:color="auto"/>
        <w:bottom w:val="none" w:sz="0" w:space="0" w:color="auto"/>
        <w:right w:val="none" w:sz="0" w:space="0" w:color="auto"/>
      </w:divBdr>
    </w:div>
    <w:div w:id="907613900">
      <w:bodyDiv w:val="1"/>
      <w:marLeft w:val="0"/>
      <w:marRight w:val="0"/>
      <w:marTop w:val="0"/>
      <w:marBottom w:val="0"/>
      <w:divBdr>
        <w:top w:val="none" w:sz="0" w:space="0" w:color="auto"/>
        <w:left w:val="none" w:sz="0" w:space="0" w:color="auto"/>
        <w:bottom w:val="none" w:sz="0" w:space="0" w:color="auto"/>
        <w:right w:val="none" w:sz="0" w:space="0" w:color="auto"/>
      </w:divBdr>
    </w:div>
    <w:div w:id="1097991327">
      <w:bodyDiv w:val="1"/>
      <w:marLeft w:val="0"/>
      <w:marRight w:val="0"/>
      <w:marTop w:val="0"/>
      <w:marBottom w:val="0"/>
      <w:divBdr>
        <w:top w:val="none" w:sz="0" w:space="0" w:color="auto"/>
        <w:left w:val="none" w:sz="0" w:space="0" w:color="auto"/>
        <w:bottom w:val="none" w:sz="0" w:space="0" w:color="auto"/>
        <w:right w:val="none" w:sz="0" w:space="0" w:color="auto"/>
      </w:divBdr>
      <w:divsChild>
        <w:div w:id="441728052">
          <w:marLeft w:val="0"/>
          <w:marRight w:val="0"/>
          <w:marTop w:val="225"/>
          <w:marBottom w:val="0"/>
          <w:divBdr>
            <w:top w:val="single" w:sz="24" w:space="0" w:color="DDDDDD"/>
            <w:left w:val="single" w:sz="24" w:space="14" w:color="DDDDDD"/>
            <w:bottom w:val="single" w:sz="24" w:space="4" w:color="DDDDDD"/>
            <w:right w:val="single" w:sz="24" w:space="14" w:color="DDDDDD"/>
          </w:divBdr>
          <w:divsChild>
            <w:div w:id="1420978244">
              <w:marLeft w:val="0"/>
              <w:marRight w:val="0"/>
              <w:marTop w:val="0"/>
              <w:marBottom w:val="270"/>
              <w:divBdr>
                <w:top w:val="none" w:sz="0" w:space="0" w:color="auto"/>
                <w:left w:val="none" w:sz="0" w:space="0" w:color="auto"/>
                <w:bottom w:val="none" w:sz="0" w:space="0" w:color="auto"/>
                <w:right w:val="none" w:sz="0" w:space="0" w:color="auto"/>
              </w:divBdr>
              <w:divsChild>
                <w:div w:id="223221740">
                  <w:marLeft w:val="0"/>
                  <w:marRight w:val="0"/>
                  <w:marTop w:val="240"/>
                  <w:marBottom w:val="0"/>
                  <w:divBdr>
                    <w:top w:val="none" w:sz="0" w:space="0" w:color="auto"/>
                    <w:left w:val="none" w:sz="0" w:space="0" w:color="auto"/>
                    <w:bottom w:val="none" w:sz="0" w:space="0" w:color="auto"/>
                    <w:right w:val="none" w:sz="0" w:space="0" w:color="auto"/>
                  </w:divBdr>
                  <w:divsChild>
                    <w:div w:id="700520540">
                      <w:marLeft w:val="0"/>
                      <w:marRight w:val="0"/>
                      <w:marTop w:val="0"/>
                      <w:marBottom w:val="0"/>
                      <w:divBdr>
                        <w:top w:val="none" w:sz="0" w:space="0" w:color="auto"/>
                        <w:left w:val="none" w:sz="0" w:space="0" w:color="auto"/>
                        <w:bottom w:val="none" w:sz="0" w:space="0" w:color="auto"/>
                        <w:right w:val="none" w:sz="0" w:space="0" w:color="auto"/>
                      </w:divBdr>
                      <w:divsChild>
                        <w:div w:id="8163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6136">
                  <w:marLeft w:val="0"/>
                  <w:marRight w:val="0"/>
                  <w:marTop w:val="0"/>
                  <w:marBottom w:val="270"/>
                  <w:divBdr>
                    <w:top w:val="none" w:sz="0" w:space="0" w:color="auto"/>
                    <w:left w:val="none" w:sz="0" w:space="0" w:color="auto"/>
                    <w:bottom w:val="none" w:sz="0" w:space="0" w:color="auto"/>
                    <w:right w:val="none" w:sz="0" w:space="0" w:color="auto"/>
                  </w:divBdr>
                  <w:divsChild>
                    <w:div w:id="206256994">
                      <w:marLeft w:val="0"/>
                      <w:marRight w:val="0"/>
                      <w:marTop w:val="0"/>
                      <w:marBottom w:val="270"/>
                      <w:divBdr>
                        <w:top w:val="none" w:sz="0" w:space="0" w:color="auto"/>
                        <w:left w:val="none" w:sz="0" w:space="0" w:color="auto"/>
                        <w:bottom w:val="none" w:sz="0" w:space="0" w:color="auto"/>
                        <w:right w:val="none" w:sz="0" w:space="0" w:color="auto"/>
                      </w:divBdr>
                      <w:divsChild>
                        <w:div w:id="714357901">
                          <w:marLeft w:val="0"/>
                          <w:marRight w:val="0"/>
                          <w:marTop w:val="0"/>
                          <w:marBottom w:val="0"/>
                          <w:divBdr>
                            <w:top w:val="none" w:sz="0" w:space="0" w:color="auto"/>
                            <w:left w:val="none" w:sz="0" w:space="0" w:color="auto"/>
                            <w:bottom w:val="none" w:sz="0" w:space="0" w:color="auto"/>
                            <w:right w:val="none" w:sz="0" w:space="0" w:color="auto"/>
                          </w:divBdr>
                          <w:divsChild>
                            <w:div w:id="4351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3044">
                      <w:marLeft w:val="0"/>
                      <w:marRight w:val="0"/>
                      <w:marTop w:val="0"/>
                      <w:marBottom w:val="270"/>
                      <w:divBdr>
                        <w:top w:val="none" w:sz="0" w:space="0" w:color="auto"/>
                        <w:left w:val="none" w:sz="0" w:space="0" w:color="auto"/>
                        <w:bottom w:val="none" w:sz="0" w:space="0" w:color="auto"/>
                        <w:right w:val="none" w:sz="0" w:space="0" w:color="auto"/>
                      </w:divBdr>
                      <w:divsChild>
                        <w:div w:id="797797197">
                          <w:marLeft w:val="0"/>
                          <w:marRight w:val="0"/>
                          <w:marTop w:val="0"/>
                          <w:marBottom w:val="270"/>
                          <w:divBdr>
                            <w:top w:val="none" w:sz="0" w:space="0" w:color="auto"/>
                            <w:left w:val="none" w:sz="0" w:space="0" w:color="auto"/>
                            <w:bottom w:val="none" w:sz="0" w:space="0" w:color="auto"/>
                            <w:right w:val="none" w:sz="0" w:space="0" w:color="auto"/>
                          </w:divBdr>
                          <w:divsChild>
                            <w:div w:id="137041393">
                              <w:marLeft w:val="0"/>
                              <w:marRight w:val="0"/>
                              <w:marTop w:val="0"/>
                              <w:marBottom w:val="270"/>
                              <w:divBdr>
                                <w:top w:val="none" w:sz="0" w:space="0" w:color="auto"/>
                                <w:left w:val="none" w:sz="0" w:space="0" w:color="auto"/>
                                <w:bottom w:val="none" w:sz="0" w:space="0" w:color="auto"/>
                                <w:right w:val="none" w:sz="0" w:space="0" w:color="auto"/>
                              </w:divBdr>
                              <w:divsChild>
                                <w:div w:id="79723385">
                                  <w:marLeft w:val="0"/>
                                  <w:marRight w:val="0"/>
                                  <w:marTop w:val="0"/>
                                  <w:marBottom w:val="0"/>
                                  <w:divBdr>
                                    <w:top w:val="none" w:sz="0" w:space="0" w:color="auto"/>
                                    <w:left w:val="none" w:sz="0" w:space="0" w:color="auto"/>
                                    <w:bottom w:val="none" w:sz="0" w:space="0" w:color="auto"/>
                                    <w:right w:val="none" w:sz="0" w:space="0" w:color="auto"/>
                                  </w:divBdr>
                                  <w:divsChild>
                                    <w:div w:id="760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7434">
                              <w:marLeft w:val="0"/>
                              <w:marRight w:val="0"/>
                              <w:marTop w:val="0"/>
                              <w:marBottom w:val="270"/>
                              <w:divBdr>
                                <w:top w:val="none" w:sz="0" w:space="0" w:color="auto"/>
                                <w:left w:val="none" w:sz="0" w:space="0" w:color="auto"/>
                                <w:bottom w:val="none" w:sz="0" w:space="0" w:color="auto"/>
                                <w:right w:val="none" w:sz="0" w:space="0" w:color="auto"/>
                              </w:divBdr>
                              <w:divsChild>
                                <w:div w:id="758907024">
                                  <w:marLeft w:val="0"/>
                                  <w:marRight w:val="0"/>
                                  <w:marTop w:val="0"/>
                                  <w:marBottom w:val="0"/>
                                  <w:divBdr>
                                    <w:top w:val="none" w:sz="0" w:space="0" w:color="auto"/>
                                    <w:left w:val="none" w:sz="0" w:space="0" w:color="auto"/>
                                    <w:bottom w:val="none" w:sz="0" w:space="0" w:color="auto"/>
                                    <w:right w:val="none" w:sz="0" w:space="0" w:color="auto"/>
                                  </w:divBdr>
                                  <w:divsChild>
                                    <w:div w:id="15221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2595">
                              <w:marLeft w:val="0"/>
                              <w:marRight w:val="0"/>
                              <w:marTop w:val="0"/>
                              <w:marBottom w:val="270"/>
                              <w:divBdr>
                                <w:top w:val="none" w:sz="0" w:space="0" w:color="auto"/>
                                <w:left w:val="none" w:sz="0" w:space="0" w:color="auto"/>
                                <w:bottom w:val="none" w:sz="0" w:space="0" w:color="auto"/>
                                <w:right w:val="none" w:sz="0" w:space="0" w:color="auto"/>
                              </w:divBdr>
                              <w:divsChild>
                                <w:div w:id="147867491">
                                  <w:marLeft w:val="0"/>
                                  <w:marRight w:val="0"/>
                                  <w:marTop w:val="0"/>
                                  <w:marBottom w:val="0"/>
                                  <w:divBdr>
                                    <w:top w:val="none" w:sz="0" w:space="0" w:color="auto"/>
                                    <w:left w:val="none" w:sz="0" w:space="0" w:color="auto"/>
                                    <w:bottom w:val="none" w:sz="0" w:space="0" w:color="auto"/>
                                    <w:right w:val="none" w:sz="0" w:space="0" w:color="auto"/>
                                  </w:divBdr>
                                  <w:divsChild>
                                    <w:div w:id="12779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2390">
                              <w:marLeft w:val="0"/>
                              <w:marRight w:val="0"/>
                              <w:marTop w:val="0"/>
                              <w:marBottom w:val="270"/>
                              <w:divBdr>
                                <w:top w:val="none" w:sz="0" w:space="0" w:color="auto"/>
                                <w:left w:val="none" w:sz="0" w:space="0" w:color="auto"/>
                                <w:bottom w:val="none" w:sz="0" w:space="0" w:color="auto"/>
                                <w:right w:val="none" w:sz="0" w:space="0" w:color="auto"/>
                              </w:divBdr>
                              <w:divsChild>
                                <w:div w:id="1670985313">
                                  <w:marLeft w:val="0"/>
                                  <w:marRight w:val="0"/>
                                  <w:marTop w:val="0"/>
                                  <w:marBottom w:val="0"/>
                                  <w:divBdr>
                                    <w:top w:val="none" w:sz="0" w:space="0" w:color="auto"/>
                                    <w:left w:val="none" w:sz="0" w:space="0" w:color="auto"/>
                                    <w:bottom w:val="none" w:sz="0" w:space="0" w:color="auto"/>
                                    <w:right w:val="none" w:sz="0" w:space="0" w:color="auto"/>
                                  </w:divBdr>
                                  <w:divsChild>
                                    <w:div w:id="10676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4134">
                              <w:marLeft w:val="0"/>
                              <w:marRight w:val="0"/>
                              <w:marTop w:val="0"/>
                              <w:marBottom w:val="0"/>
                              <w:divBdr>
                                <w:top w:val="none" w:sz="0" w:space="0" w:color="auto"/>
                                <w:left w:val="none" w:sz="0" w:space="0" w:color="auto"/>
                                <w:bottom w:val="none" w:sz="0" w:space="0" w:color="auto"/>
                                <w:right w:val="none" w:sz="0" w:space="0" w:color="auto"/>
                              </w:divBdr>
                              <w:divsChild>
                                <w:div w:id="1651013446">
                                  <w:marLeft w:val="0"/>
                                  <w:marRight w:val="0"/>
                                  <w:marTop w:val="0"/>
                                  <w:marBottom w:val="0"/>
                                  <w:divBdr>
                                    <w:top w:val="none" w:sz="0" w:space="0" w:color="auto"/>
                                    <w:left w:val="none" w:sz="0" w:space="0" w:color="auto"/>
                                    <w:bottom w:val="none" w:sz="0" w:space="0" w:color="auto"/>
                                    <w:right w:val="none" w:sz="0" w:space="0" w:color="auto"/>
                                  </w:divBdr>
                                </w:div>
                              </w:divsChild>
                            </w:div>
                            <w:div w:id="1955818463">
                              <w:marLeft w:val="0"/>
                              <w:marRight w:val="0"/>
                              <w:marTop w:val="0"/>
                              <w:marBottom w:val="270"/>
                              <w:divBdr>
                                <w:top w:val="none" w:sz="0" w:space="0" w:color="auto"/>
                                <w:left w:val="none" w:sz="0" w:space="0" w:color="auto"/>
                                <w:bottom w:val="none" w:sz="0" w:space="0" w:color="auto"/>
                                <w:right w:val="none" w:sz="0" w:space="0" w:color="auto"/>
                              </w:divBdr>
                              <w:divsChild>
                                <w:div w:id="1900675342">
                                  <w:marLeft w:val="0"/>
                                  <w:marRight w:val="0"/>
                                  <w:marTop w:val="0"/>
                                  <w:marBottom w:val="0"/>
                                  <w:divBdr>
                                    <w:top w:val="none" w:sz="0" w:space="0" w:color="auto"/>
                                    <w:left w:val="none" w:sz="0" w:space="0" w:color="auto"/>
                                    <w:bottom w:val="none" w:sz="0" w:space="0" w:color="auto"/>
                                    <w:right w:val="none" w:sz="0" w:space="0" w:color="auto"/>
                                  </w:divBdr>
                                  <w:divsChild>
                                    <w:div w:id="11275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20956">
                              <w:marLeft w:val="0"/>
                              <w:marRight w:val="0"/>
                              <w:marTop w:val="0"/>
                              <w:marBottom w:val="270"/>
                              <w:divBdr>
                                <w:top w:val="none" w:sz="0" w:space="0" w:color="auto"/>
                                <w:left w:val="none" w:sz="0" w:space="0" w:color="auto"/>
                                <w:bottom w:val="none" w:sz="0" w:space="0" w:color="auto"/>
                                <w:right w:val="none" w:sz="0" w:space="0" w:color="auto"/>
                              </w:divBdr>
                              <w:divsChild>
                                <w:div w:id="1227760322">
                                  <w:marLeft w:val="0"/>
                                  <w:marRight w:val="0"/>
                                  <w:marTop w:val="0"/>
                                  <w:marBottom w:val="0"/>
                                  <w:divBdr>
                                    <w:top w:val="none" w:sz="0" w:space="0" w:color="auto"/>
                                    <w:left w:val="none" w:sz="0" w:space="0" w:color="auto"/>
                                    <w:bottom w:val="none" w:sz="0" w:space="0" w:color="auto"/>
                                    <w:right w:val="none" w:sz="0" w:space="0" w:color="auto"/>
                                  </w:divBdr>
                                  <w:divsChild>
                                    <w:div w:id="16858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6601">
                              <w:marLeft w:val="0"/>
                              <w:marRight w:val="0"/>
                              <w:marTop w:val="0"/>
                              <w:marBottom w:val="270"/>
                              <w:divBdr>
                                <w:top w:val="none" w:sz="0" w:space="0" w:color="auto"/>
                                <w:left w:val="none" w:sz="0" w:space="0" w:color="auto"/>
                                <w:bottom w:val="none" w:sz="0" w:space="0" w:color="auto"/>
                                <w:right w:val="none" w:sz="0" w:space="0" w:color="auto"/>
                              </w:divBdr>
                              <w:divsChild>
                                <w:div w:id="766921756">
                                  <w:marLeft w:val="0"/>
                                  <w:marRight w:val="0"/>
                                  <w:marTop w:val="0"/>
                                  <w:marBottom w:val="0"/>
                                  <w:divBdr>
                                    <w:top w:val="none" w:sz="0" w:space="0" w:color="auto"/>
                                    <w:left w:val="none" w:sz="0" w:space="0" w:color="auto"/>
                                    <w:bottom w:val="none" w:sz="0" w:space="0" w:color="auto"/>
                                    <w:right w:val="none" w:sz="0" w:space="0" w:color="auto"/>
                                  </w:divBdr>
                                  <w:divsChild>
                                    <w:div w:id="5043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1447">
                              <w:marLeft w:val="0"/>
                              <w:marRight w:val="0"/>
                              <w:marTop w:val="0"/>
                              <w:marBottom w:val="270"/>
                              <w:divBdr>
                                <w:top w:val="none" w:sz="0" w:space="0" w:color="auto"/>
                                <w:left w:val="none" w:sz="0" w:space="0" w:color="auto"/>
                                <w:bottom w:val="none" w:sz="0" w:space="0" w:color="auto"/>
                                <w:right w:val="none" w:sz="0" w:space="0" w:color="auto"/>
                              </w:divBdr>
                              <w:divsChild>
                                <w:div w:id="68776935">
                                  <w:marLeft w:val="0"/>
                                  <w:marRight w:val="0"/>
                                  <w:marTop w:val="0"/>
                                  <w:marBottom w:val="0"/>
                                  <w:divBdr>
                                    <w:top w:val="none" w:sz="0" w:space="0" w:color="auto"/>
                                    <w:left w:val="none" w:sz="0" w:space="0" w:color="auto"/>
                                    <w:bottom w:val="none" w:sz="0" w:space="0" w:color="auto"/>
                                    <w:right w:val="none" w:sz="0" w:space="0" w:color="auto"/>
                                  </w:divBdr>
                                  <w:divsChild>
                                    <w:div w:id="16357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4318">
                          <w:marLeft w:val="0"/>
                          <w:marRight w:val="0"/>
                          <w:marTop w:val="0"/>
                          <w:marBottom w:val="0"/>
                          <w:divBdr>
                            <w:top w:val="none" w:sz="0" w:space="0" w:color="auto"/>
                            <w:left w:val="none" w:sz="0" w:space="0" w:color="auto"/>
                            <w:bottom w:val="none" w:sz="0" w:space="0" w:color="auto"/>
                            <w:right w:val="none" w:sz="0" w:space="0" w:color="auto"/>
                          </w:divBdr>
                          <w:divsChild>
                            <w:div w:id="9814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692">
                      <w:marLeft w:val="0"/>
                      <w:marRight w:val="0"/>
                      <w:marTop w:val="0"/>
                      <w:marBottom w:val="0"/>
                      <w:divBdr>
                        <w:top w:val="none" w:sz="0" w:space="0" w:color="auto"/>
                        <w:left w:val="none" w:sz="0" w:space="0" w:color="auto"/>
                        <w:bottom w:val="none" w:sz="0" w:space="0" w:color="auto"/>
                        <w:right w:val="none" w:sz="0" w:space="0" w:color="auto"/>
                      </w:divBdr>
                      <w:divsChild>
                        <w:div w:id="284579186">
                          <w:marLeft w:val="0"/>
                          <w:marRight w:val="0"/>
                          <w:marTop w:val="0"/>
                          <w:marBottom w:val="0"/>
                          <w:divBdr>
                            <w:top w:val="none" w:sz="0" w:space="0" w:color="auto"/>
                            <w:left w:val="none" w:sz="0" w:space="0" w:color="auto"/>
                            <w:bottom w:val="none" w:sz="0" w:space="0" w:color="auto"/>
                            <w:right w:val="none" w:sz="0" w:space="0" w:color="auto"/>
                          </w:divBdr>
                        </w:div>
                      </w:divsChild>
                    </w:div>
                    <w:div w:id="443113860">
                      <w:marLeft w:val="0"/>
                      <w:marRight w:val="0"/>
                      <w:marTop w:val="0"/>
                      <w:marBottom w:val="270"/>
                      <w:divBdr>
                        <w:top w:val="none" w:sz="0" w:space="0" w:color="auto"/>
                        <w:left w:val="none" w:sz="0" w:space="0" w:color="auto"/>
                        <w:bottom w:val="none" w:sz="0" w:space="0" w:color="auto"/>
                        <w:right w:val="none" w:sz="0" w:space="0" w:color="auto"/>
                      </w:divBdr>
                      <w:divsChild>
                        <w:div w:id="1629311831">
                          <w:marLeft w:val="0"/>
                          <w:marRight w:val="0"/>
                          <w:marTop w:val="0"/>
                          <w:marBottom w:val="270"/>
                          <w:divBdr>
                            <w:top w:val="none" w:sz="0" w:space="0" w:color="auto"/>
                            <w:left w:val="none" w:sz="0" w:space="0" w:color="auto"/>
                            <w:bottom w:val="none" w:sz="0" w:space="0" w:color="auto"/>
                            <w:right w:val="none" w:sz="0" w:space="0" w:color="auto"/>
                          </w:divBdr>
                          <w:divsChild>
                            <w:div w:id="1805343606">
                              <w:marLeft w:val="0"/>
                              <w:marRight w:val="0"/>
                              <w:marTop w:val="0"/>
                              <w:marBottom w:val="0"/>
                              <w:divBdr>
                                <w:top w:val="none" w:sz="0" w:space="0" w:color="auto"/>
                                <w:left w:val="none" w:sz="0" w:space="0" w:color="auto"/>
                                <w:bottom w:val="none" w:sz="0" w:space="0" w:color="auto"/>
                                <w:right w:val="none" w:sz="0" w:space="0" w:color="auto"/>
                              </w:divBdr>
                              <w:divsChild>
                                <w:div w:id="16371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7833">
                          <w:marLeft w:val="0"/>
                          <w:marRight w:val="0"/>
                          <w:marTop w:val="0"/>
                          <w:marBottom w:val="0"/>
                          <w:divBdr>
                            <w:top w:val="none" w:sz="0" w:space="0" w:color="auto"/>
                            <w:left w:val="none" w:sz="0" w:space="0" w:color="auto"/>
                            <w:bottom w:val="none" w:sz="0" w:space="0" w:color="auto"/>
                            <w:right w:val="none" w:sz="0" w:space="0" w:color="auto"/>
                          </w:divBdr>
                          <w:divsChild>
                            <w:div w:id="2046714840">
                              <w:marLeft w:val="0"/>
                              <w:marRight w:val="0"/>
                              <w:marTop w:val="0"/>
                              <w:marBottom w:val="0"/>
                              <w:divBdr>
                                <w:top w:val="none" w:sz="0" w:space="0" w:color="auto"/>
                                <w:left w:val="none" w:sz="0" w:space="0" w:color="auto"/>
                                <w:bottom w:val="none" w:sz="0" w:space="0" w:color="auto"/>
                                <w:right w:val="none" w:sz="0" w:space="0" w:color="auto"/>
                              </w:divBdr>
                            </w:div>
                          </w:divsChild>
                        </w:div>
                        <w:div w:id="2076076233">
                          <w:marLeft w:val="0"/>
                          <w:marRight w:val="0"/>
                          <w:marTop w:val="0"/>
                          <w:marBottom w:val="270"/>
                          <w:divBdr>
                            <w:top w:val="none" w:sz="0" w:space="0" w:color="auto"/>
                            <w:left w:val="none" w:sz="0" w:space="0" w:color="auto"/>
                            <w:bottom w:val="none" w:sz="0" w:space="0" w:color="auto"/>
                            <w:right w:val="none" w:sz="0" w:space="0" w:color="auto"/>
                          </w:divBdr>
                          <w:divsChild>
                            <w:div w:id="302010013">
                              <w:marLeft w:val="0"/>
                              <w:marRight w:val="0"/>
                              <w:marTop w:val="0"/>
                              <w:marBottom w:val="0"/>
                              <w:divBdr>
                                <w:top w:val="none" w:sz="0" w:space="0" w:color="auto"/>
                                <w:left w:val="none" w:sz="0" w:space="0" w:color="auto"/>
                                <w:bottom w:val="none" w:sz="0" w:space="0" w:color="auto"/>
                                <w:right w:val="none" w:sz="0" w:space="0" w:color="auto"/>
                              </w:divBdr>
                              <w:divsChild>
                                <w:div w:id="12120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5504">
                      <w:marLeft w:val="0"/>
                      <w:marRight w:val="0"/>
                      <w:marTop w:val="0"/>
                      <w:marBottom w:val="0"/>
                      <w:divBdr>
                        <w:top w:val="none" w:sz="0" w:space="0" w:color="auto"/>
                        <w:left w:val="none" w:sz="0" w:space="0" w:color="auto"/>
                        <w:bottom w:val="none" w:sz="0" w:space="0" w:color="auto"/>
                        <w:right w:val="none" w:sz="0" w:space="0" w:color="auto"/>
                      </w:divBdr>
                      <w:divsChild>
                        <w:div w:id="12802031">
                          <w:marLeft w:val="0"/>
                          <w:marRight w:val="0"/>
                          <w:marTop w:val="0"/>
                          <w:marBottom w:val="0"/>
                          <w:divBdr>
                            <w:top w:val="none" w:sz="0" w:space="0" w:color="auto"/>
                            <w:left w:val="none" w:sz="0" w:space="0" w:color="auto"/>
                            <w:bottom w:val="none" w:sz="0" w:space="0" w:color="auto"/>
                            <w:right w:val="none" w:sz="0" w:space="0" w:color="auto"/>
                          </w:divBdr>
                        </w:div>
                      </w:divsChild>
                    </w:div>
                    <w:div w:id="540021624">
                      <w:marLeft w:val="0"/>
                      <w:marRight w:val="0"/>
                      <w:marTop w:val="0"/>
                      <w:marBottom w:val="270"/>
                      <w:divBdr>
                        <w:top w:val="none" w:sz="0" w:space="0" w:color="auto"/>
                        <w:left w:val="none" w:sz="0" w:space="0" w:color="auto"/>
                        <w:bottom w:val="none" w:sz="0" w:space="0" w:color="auto"/>
                        <w:right w:val="none" w:sz="0" w:space="0" w:color="auto"/>
                      </w:divBdr>
                      <w:divsChild>
                        <w:div w:id="1221016417">
                          <w:marLeft w:val="0"/>
                          <w:marRight w:val="0"/>
                          <w:marTop w:val="0"/>
                          <w:marBottom w:val="0"/>
                          <w:divBdr>
                            <w:top w:val="none" w:sz="0" w:space="0" w:color="auto"/>
                            <w:left w:val="none" w:sz="0" w:space="0" w:color="auto"/>
                            <w:bottom w:val="none" w:sz="0" w:space="0" w:color="auto"/>
                            <w:right w:val="none" w:sz="0" w:space="0" w:color="auto"/>
                          </w:divBdr>
                          <w:divsChild>
                            <w:div w:id="9270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2849">
                      <w:marLeft w:val="0"/>
                      <w:marRight w:val="0"/>
                      <w:marTop w:val="0"/>
                      <w:marBottom w:val="270"/>
                      <w:divBdr>
                        <w:top w:val="none" w:sz="0" w:space="0" w:color="auto"/>
                        <w:left w:val="none" w:sz="0" w:space="0" w:color="auto"/>
                        <w:bottom w:val="none" w:sz="0" w:space="0" w:color="auto"/>
                        <w:right w:val="none" w:sz="0" w:space="0" w:color="auto"/>
                      </w:divBdr>
                      <w:divsChild>
                        <w:div w:id="520556976">
                          <w:marLeft w:val="0"/>
                          <w:marRight w:val="0"/>
                          <w:marTop w:val="0"/>
                          <w:marBottom w:val="0"/>
                          <w:divBdr>
                            <w:top w:val="none" w:sz="0" w:space="0" w:color="auto"/>
                            <w:left w:val="none" w:sz="0" w:space="0" w:color="auto"/>
                            <w:bottom w:val="none" w:sz="0" w:space="0" w:color="auto"/>
                            <w:right w:val="none" w:sz="0" w:space="0" w:color="auto"/>
                          </w:divBdr>
                          <w:divsChild>
                            <w:div w:id="16237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1423">
                      <w:marLeft w:val="0"/>
                      <w:marRight w:val="0"/>
                      <w:marTop w:val="0"/>
                      <w:marBottom w:val="0"/>
                      <w:divBdr>
                        <w:top w:val="none" w:sz="0" w:space="0" w:color="auto"/>
                        <w:left w:val="none" w:sz="0" w:space="0" w:color="auto"/>
                        <w:bottom w:val="none" w:sz="0" w:space="0" w:color="auto"/>
                        <w:right w:val="none" w:sz="0" w:space="0" w:color="auto"/>
                      </w:divBdr>
                      <w:divsChild>
                        <w:div w:id="1422406027">
                          <w:marLeft w:val="0"/>
                          <w:marRight w:val="0"/>
                          <w:marTop w:val="0"/>
                          <w:marBottom w:val="0"/>
                          <w:divBdr>
                            <w:top w:val="none" w:sz="0" w:space="0" w:color="auto"/>
                            <w:left w:val="none" w:sz="0" w:space="0" w:color="auto"/>
                            <w:bottom w:val="none" w:sz="0" w:space="0" w:color="auto"/>
                            <w:right w:val="none" w:sz="0" w:space="0" w:color="auto"/>
                          </w:divBdr>
                        </w:div>
                      </w:divsChild>
                    </w:div>
                    <w:div w:id="696076474">
                      <w:marLeft w:val="0"/>
                      <w:marRight w:val="0"/>
                      <w:marTop w:val="0"/>
                      <w:marBottom w:val="0"/>
                      <w:divBdr>
                        <w:top w:val="none" w:sz="0" w:space="0" w:color="auto"/>
                        <w:left w:val="none" w:sz="0" w:space="0" w:color="auto"/>
                        <w:bottom w:val="none" w:sz="0" w:space="0" w:color="auto"/>
                        <w:right w:val="none" w:sz="0" w:space="0" w:color="auto"/>
                      </w:divBdr>
                      <w:divsChild>
                        <w:div w:id="580986757">
                          <w:marLeft w:val="0"/>
                          <w:marRight w:val="0"/>
                          <w:marTop w:val="0"/>
                          <w:marBottom w:val="0"/>
                          <w:divBdr>
                            <w:top w:val="none" w:sz="0" w:space="0" w:color="auto"/>
                            <w:left w:val="none" w:sz="0" w:space="0" w:color="auto"/>
                            <w:bottom w:val="none" w:sz="0" w:space="0" w:color="auto"/>
                            <w:right w:val="none" w:sz="0" w:space="0" w:color="auto"/>
                          </w:divBdr>
                        </w:div>
                      </w:divsChild>
                    </w:div>
                    <w:div w:id="738132649">
                      <w:marLeft w:val="0"/>
                      <w:marRight w:val="0"/>
                      <w:marTop w:val="0"/>
                      <w:marBottom w:val="270"/>
                      <w:divBdr>
                        <w:top w:val="none" w:sz="0" w:space="0" w:color="auto"/>
                        <w:left w:val="none" w:sz="0" w:space="0" w:color="auto"/>
                        <w:bottom w:val="none" w:sz="0" w:space="0" w:color="auto"/>
                        <w:right w:val="none" w:sz="0" w:space="0" w:color="auto"/>
                      </w:divBdr>
                      <w:divsChild>
                        <w:div w:id="97994968">
                          <w:marLeft w:val="0"/>
                          <w:marRight w:val="0"/>
                          <w:marTop w:val="0"/>
                          <w:marBottom w:val="270"/>
                          <w:divBdr>
                            <w:top w:val="none" w:sz="0" w:space="0" w:color="auto"/>
                            <w:left w:val="none" w:sz="0" w:space="0" w:color="auto"/>
                            <w:bottom w:val="none" w:sz="0" w:space="0" w:color="auto"/>
                            <w:right w:val="none" w:sz="0" w:space="0" w:color="auto"/>
                          </w:divBdr>
                          <w:divsChild>
                            <w:div w:id="1013998749">
                              <w:marLeft w:val="0"/>
                              <w:marRight w:val="0"/>
                              <w:marTop w:val="0"/>
                              <w:marBottom w:val="0"/>
                              <w:divBdr>
                                <w:top w:val="none" w:sz="0" w:space="0" w:color="auto"/>
                                <w:left w:val="none" w:sz="0" w:space="0" w:color="auto"/>
                                <w:bottom w:val="none" w:sz="0" w:space="0" w:color="auto"/>
                                <w:right w:val="none" w:sz="0" w:space="0" w:color="auto"/>
                              </w:divBdr>
                              <w:divsChild>
                                <w:div w:id="19225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4704">
                          <w:marLeft w:val="0"/>
                          <w:marRight w:val="0"/>
                          <w:marTop w:val="0"/>
                          <w:marBottom w:val="0"/>
                          <w:divBdr>
                            <w:top w:val="none" w:sz="0" w:space="0" w:color="auto"/>
                            <w:left w:val="none" w:sz="0" w:space="0" w:color="auto"/>
                            <w:bottom w:val="none" w:sz="0" w:space="0" w:color="auto"/>
                            <w:right w:val="none" w:sz="0" w:space="0" w:color="auto"/>
                          </w:divBdr>
                          <w:divsChild>
                            <w:div w:id="928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4699">
                      <w:marLeft w:val="0"/>
                      <w:marRight w:val="0"/>
                      <w:marTop w:val="0"/>
                      <w:marBottom w:val="270"/>
                      <w:divBdr>
                        <w:top w:val="none" w:sz="0" w:space="0" w:color="auto"/>
                        <w:left w:val="none" w:sz="0" w:space="0" w:color="auto"/>
                        <w:bottom w:val="none" w:sz="0" w:space="0" w:color="auto"/>
                        <w:right w:val="none" w:sz="0" w:space="0" w:color="auto"/>
                      </w:divBdr>
                      <w:divsChild>
                        <w:div w:id="358313165">
                          <w:marLeft w:val="0"/>
                          <w:marRight w:val="0"/>
                          <w:marTop w:val="0"/>
                          <w:marBottom w:val="0"/>
                          <w:divBdr>
                            <w:top w:val="none" w:sz="0" w:space="0" w:color="auto"/>
                            <w:left w:val="none" w:sz="0" w:space="0" w:color="auto"/>
                            <w:bottom w:val="none" w:sz="0" w:space="0" w:color="auto"/>
                            <w:right w:val="none" w:sz="0" w:space="0" w:color="auto"/>
                          </w:divBdr>
                          <w:divsChild>
                            <w:div w:id="3971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7414">
                      <w:marLeft w:val="0"/>
                      <w:marRight w:val="0"/>
                      <w:marTop w:val="0"/>
                      <w:marBottom w:val="270"/>
                      <w:divBdr>
                        <w:top w:val="none" w:sz="0" w:space="0" w:color="auto"/>
                        <w:left w:val="none" w:sz="0" w:space="0" w:color="auto"/>
                        <w:bottom w:val="none" w:sz="0" w:space="0" w:color="auto"/>
                        <w:right w:val="none" w:sz="0" w:space="0" w:color="auto"/>
                      </w:divBdr>
                      <w:divsChild>
                        <w:div w:id="664747290">
                          <w:marLeft w:val="0"/>
                          <w:marRight w:val="0"/>
                          <w:marTop w:val="0"/>
                          <w:marBottom w:val="0"/>
                          <w:divBdr>
                            <w:top w:val="none" w:sz="0" w:space="0" w:color="auto"/>
                            <w:left w:val="none" w:sz="0" w:space="0" w:color="auto"/>
                            <w:bottom w:val="none" w:sz="0" w:space="0" w:color="auto"/>
                            <w:right w:val="none" w:sz="0" w:space="0" w:color="auto"/>
                          </w:divBdr>
                          <w:divsChild>
                            <w:div w:id="1586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3246">
                      <w:marLeft w:val="0"/>
                      <w:marRight w:val="0"/>
                      <w:marTop w:val="0"/>
                      <w:marBottom w:val="270"/>
                      <w:divBdr>
                        <w:top w:val="none" w:sz="0" w:space="0" w:color="auto"/>
                        <w:left w:val="none" w:sz="0" w:space="0" w:color="auto"/>
                        <w:bottom w:val="none" w:sz="0" w:space="0" w:color="auto"/>
                        <w:right w:val="none" w:sz="0" w:space="0" w:color="auto"/>
                      </w:divBdr>
                      <w:divsChild>
                        <w:div w:id="1933658956">
                          <w:marLeft w:val="0"/>
                          <w:marRight w:val="0"/>
                          <w:marTop w:val="0"/>
                          <w:marBottom w:val="0"/>
                          <w:divBdr>
                            <w:top w:val="none" w:sz="0" w:space="0" w:color="auto"/>
                            <w:left w:val="none" w:sz="0" w:space="0" w:color="auto"/>
                            <w:bottom w:val="none" w:sz="0" w:space="0" w:color="auto"/>
                            <w:right w:val="none" w:sz="0" w:space="0" w:color="auto"/>
                          </w:divBdr>
                          <w:divsChild>
                            <w:div w:id="13658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98336">
                      <w:marLeft w:val="0"/>
                      <w:marRight w:val="0"/>
                      <w:marTop w:val="0"/>
                      <w:marBottom w:val="270"/>
                      <w:divBdr>
                        <w:top w:val="none" w:sz="0" w:space="0" w:color="auto"/>
                        <w:left w:val="none" w:sz="0" w:space="0" w:color="auto"/>
                        <w:bottom w:val="none" w:sz="0" w:space="0" w:color="auto"/>
                        <w:right w:val="none" w:sz="0" w:space="0" w:color="auto"/>
                      </w:divBdr>
                      <w:divsChild>
                        <w:div w:id="379406239">
                          <w:marLeft w:val="0"/>
                          <w:marRight w:val="0"/>
                          <w:marTop w:val="0"/>
                          <w:marBottom w:val="0"/>
                          <w:divBdr>
                            <w:top w:val="none" w:sz="0" w:space="0" w:color="auto"/>
                            <w:left w:val="none" w:sz="0" w:space="0" w:color="auto"/>
                            <w:bottom w:val="none" w:sz="0" w:space="0" w:color="auto"/>
                            <w:right w:val="none" w:sz="0" w:space="0" w:color="auto"/>
                          </w:divBdr>
                          <w:divsChild>
                            <w:div w:id="2221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391">
                      <w:marLeft w:val="0"/>
                      <w:marRight w:val="0"/>
                      <w:marTop w:val="0"/>
                      <w:marBottom w:val="0"/>
                      <w:divBdr>
                        <w:top w:val="none" w:sz="0" w:space="0" w:color="auto"/>
                        <w:left w:val="none" w:sz="0" w:space="0" w:color="auto"/>
                        <w:bottom w:val="none" w:sz="0" w:space="0" w:color="auto"/>
                        <w:right w:val="none" w:sz="0" w:space="0" w:color="auto"/>
                      </w:divBdr>
                      <w:divsChild>
                        <w:div w:id="475757675">
                          <w:marLeft w:val="0"/>
                          <w:marRight w:val="0"/>
                          <w:marTop w:val="0"/>
                          <w:marBottom w:val="0"/>
                          <w:divBdr>
                            <w:top w:val="none" w:sz="0" w:space="0" w:color="auto"/>
                            <w:left w:val="none" w:sz="0" w:space="0" w:color="auto"/>
                            <w:bottom w:val="none" w:sz="0" w:space="0" w:color="auto"/>
                            <w:right w:val="none" w:sz="0" w:space="0" w:color="auto"/>
                          </w:divBdr>
                        </w:div>
                      </w:divsChild>
                    </w:div>
                    <w:div w:id="1150488918">
                      <w:marLeft w:val="0"/>
                      <w:marRight w:val="0"/>
                      <w:marTop w:val="0"/>
                      <w:marBottom w:val="270"/>
                      <w:divBdr>
                        <w:top w:val="none" w:sz="0" w:space="0" w:color="auto"/>
                        <w:left w:val="none" w:sz="0" w:space="0" w:color="auto"/>
                        <w:bottom w:val="none" w:sz="0" w:space="0" w:color="auto"/>
                        <w:right w:val="none" w:sz="0" w:space="0" w:color="auto"/>
                      </w:divBdr>
                      <w:divsChild>
                        <w:div w:id="1813790656">
                          <w:marLeft w:val="0"/>
                          <w:marRight w:val="0"/>
                          <w:marTop w:val="0"/>
                          <w:marBottom w:val="0"/>
                          <w:divBdr>
                            <w:top w:val="none" w:sz="0" w:space="0" w:color="auto"/>
                            <w:left w:val="none" w:sz="0" w:space="0" w:color="auto"/>
                            <w:bottom w:val="none" w:sz="0" w:space="0" w:color="auto"/>
                            <w:right w:val="none" w:sz="0" w:space="0" w:color="auto"/>
                          </w:divBdr>
                          <w:divsChild>
                            <w:div w:id="1646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1518">
                      <w:marLeft w:val="0"/>
                      <w:marRight w:val="0"/>
                      <w:marTop w:val="0"/>
                      <w:marBottom w:val="270"/>
                      <w:divBdr>
                        <w:top w:val="none" w:sz="0" w:space="0" w:color="auto"/>
                        <w:left w:val="none" w:sz="0" w:space="0" w:color="auto"/>
                        <w:bottom w:val="none" w:sz="0" w:space="0" w:color="auto"/>
                        <w:right w:val="none" w:sz="0" w:space="0" w:color="auto"/>
                      </w:divBdr>
                      <w:divsChild>
                        <w:div w:id="11349054">
                          <w:marLeft w:val="0"/>
                          <w:marRight w:val="0"/>
                          <w:marTop w:val="0"/>
                          <w:marBottom w:val="270"/>
                          <w:divBdr>
                            <w:top w:val="none" w:sz="0" w:space="0" w:color="auto"/>
                            <w:left w:val="none" w:sz="0" w:space="0" w:color="auto"/>
                            <w:bottom w:val="none" w:sz="0" w:space="0" w:color="auto"/>
                            <w:right w:val="none" w:sz="0" w:space="0" w:color="auto"/>
                          </w:divBdr>
                          <w:divsChild>
                            <w:div w:id="1490361549">
                              <w:marLeft w:val="0"/>
                              <w:marRight w:val="0"/>
                              <w:marTop w:val="0"/>
                              <w:marBottom w:val="0"/>
                              <w:divBdr>
                                <w:top w:val="none" w:sz="0" w:space="0" w:color="auto"/>
                                <w:left w:val="none" w:sz="0" w:space="0" w:color="auto"/>
                                <w:bottom w:val="none" w:sz="0" w:space="0" w:color="auto"/>
                                <w:right w:val="none" w:sz="0" w:space="0" w:color="auto"/>
                              </w:divBdr>
                              <w:divsChild>
                                <w:div w:id="193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3007">
                          <w:marLeft w:val="0"/>
                          <w:marRight w:val="0"/>
                          <w:marTop w:val="0"/>
                          <w:marBottom w:val="270"/>
                          <w:divBdr>
                            <w:top w:val="none" w:sz="0" w:space="0" w:color="auto"/>
                            <w:left w:val="none" w:sz="0" w:space="0" w:color="auto"/>
                            <w:bottom w:val="none" w:sz="0" w:space="0" w:color="auto"/>
                            <w:right w:val="none" w:sz="0" w:space="0" w:color="auto"/>
                          </w:divBdr>
                          <w:divsChild>
                            <w:div w:id="574432740">
                              <w:marLeft w:val="0"/>
                              <w:marRight w:val="0"/>
                              <w:marTop w:val="0"/>
                              <w:marBottom w:val="0"/>
                              <w:divBdr>
                                <w:top w:val="none" w:sz="0" w:space="0" w:color="auto"/>
                                <w:left w:val="none" w:sz="0" w:space="0" w:color="auto"/>
                                <w:bottom w:val="none" w:sz="0" w:space="0" w:color="auto"/>
                                <w:right w:val="none" w:sz="0" w:space="0" w:color="auto"/>
                              </w:divBdr>
                              <w:divsChild>
                                <w:div w:id="16083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3414">
                          <w:marLeft w:val="0"/>
                          <w:marRight w:val="0"/>
                          <w:marTop w:val="0"/>
                          <w:marBottom w:val="0"/>
                          <w:divBdr>
                            <w:top w:val="none" w:sz="0" w:space="0" w:color="auto"/>
                            <w:left w:val="none" w:sz="0" w:space="0" w:color="auto"/>
                            <w:bottom w:val="none" w:sz="0" w:space="0" w:color="auto"/>
                            <w:right w:val="none" w:sz="0" w:space="0" w:color="auto"/>
                          </w:divBdr>
                          <w:divsChild>
                            <w:div w:id="622421498">
                              <w:marLeft w:val="0"/>
                              <w:marRight w:val="0"/>
                              <w:marTop w:val="0"/>
                              <w:marBottom w:val="0"/>
                              <w:divBdr>
                                <w:top w:val="none" w:sz="0" w:space="0" w:color="auto"/>
                                <w:left w:val="none" w:sz="0" w:space="0" w:color="auto"/>
                                <w:bottom w:val="none" w:sz="0" w:space="0" w:color="auto"/>
                                <w:right w:val="none" w:sz="0" w:space="0" w:color="auto"/>
                              </w:divBdr>
                            </w:div>
                          </w:divsChild>
                        </w:div>
                        <w:div w:id="2093315586">
                          <w:marLeft w:val="0"/>
                          <w:marRight w:val="0"/>
                          <w:marTop w:val="0"/>
                          <w:marBottom w:val="270"/>
                          <w:divBdr>
                            <w:top w:val="none" w:sz="0" w:space="0" w:color="auto"/>
                            <w:left w:val="none" w:sz="0" w:space="0" w:color="auto"/>
                            <w:bottom w:val="none" w:sz="0" w:space="0" w:color="auto"/>
                            <w:right w:val="none" w:sz="0" w:space="0" w:color="auto"/>
                          </w:divBdr>
                          <w:divsChild>
                            <w:div w:id="448865259">
                              <w:marLeft w:val="0"/>
                              <w:marRight w:val="0"/>
                              <w:marTop w:val="0"/>
                              <w:marBottom w:val="0"/>
                              <w:divBdr>
                                <w:top w:val="none" w:sz="0" w:space="0" w:color="auto"/>
                                <w:left w:val="none" w:sz="0" w:space="0" w:color="auto"/>
                                <w:bottom w:val="none" w:sz="0" w:space="0" w:color="auto"/>
                                <w:right w:val="none" w:sz="0" w:space="0" w:color="auto"/>
                              </w:divBdr>
                              <w:divsChild>
                                <w:div w:id="1272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80777">
                      <w:marLeft w:val="0"/>
                      <w:marRight w:val="0"/>
                      <w:marTop w:val="0"/>
                      <w:marBottom w:val="270"/>
                      <w:divBdr>
                        <w:top w:val="none" w:sz="0" w:space="0" w:color="auto"/>
                        <w:left w:val="none" w:sz="0" w:space="0" w:color="auto"/>
                        <w:bottom w:val="none" w:sz="0" w:space="0" w:color="auto"/>
                        <w:right w:val="none" w:sz="0" w:space="0" w:color="auto"/>
                      </w:divBdr>
                      <w:divsChild>
                        <w:div w:id="1901674819">
                          <w:marLeft w:val="0"/>
                          <w:marRight w:val="0"/>
                          <w:marTop w:val="0"/>
                          <w:marBottom w:val="0"/>
                          <w:divBdr>
                            <w:top w:val="none" w:sz="0" w:space="0" w:color="auto"/>
                            <w:left w:val="none" w:sz="0" w:space="0" w:color="auto"/>
                            <w:bottom w:val="none" w:sz="0" w:space="0" w:color="auto"/>
                            <w:right w:val="none" w:sz="0" w:space="0" w:color="auto"/>
                          </w:divBdr>
                          <w:divsChild>
                            <w:div w:id="642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3044">
                      <w:marLeft w:val="0"/>
                      <w:marRight w:val="0"/>
                      <w:marTop w:val="0"/>
                      <w:marBottom w:val="0"/>
                      <w:divBdr>
                        <w:top w:val="none" w:sz="0" w:space="0" w:color="auto"/>
                        <w:left w:val="none" w:sz="0" w:space="0" w:color="auto"/>
                        <w:bottom w:val="none" w:sz="0" w:space="0" w:color="auto"/>
                        <w:right w:val="none" w:sz="0" w:space="0" w:color="auto"/>
                      </w:divBdr>
                      <w:divsChild>
                        <w:div w:id="944117974">
                          <w:marLeft w:val="0"/>
                          <w:marRight w:val="0"/>
                          <w:marTop w:val="0"/>
                          <w:marBottom w:val="0"/>
                          <w:divBdr>
                            <w:top w:val="none" w:sz="0" w:space="0" w:color="auto"/>
                            <w:left w:val="none" w:sz="0" w:space="0" w:color="auto"/>
                            <w:bottom w:val="none" w:sz="0" w:space="0" w:color="auto"/>
                            <w:right w:val="none" w:sz="0" w:space="0" w:color="auto"/>
                          </w:divBdr>
                        </w:div>
                      </w:divsChild>
                    </w:div>
                    <w:div w:id="1754400545">
                      <w:marLeft w:val="0"/>
                      <w:marRight w:val="0"/>
                      <w:marTop w:val="0"/>
                      <w:marBottom w:val="270"/>
                      <w:divBdr>
                        <w:top w:val="none" w:sz="0" w:space="0" w:color="auto"/>
                        <w:left w:val="none" w:sz="0" w:space="0" w:color="auto"/>
                        <w:bottom w:val="none" w:sz="0" w:space="0" w:color="auto"/>
                        <w:right w:val="none" w:sz="0" w:space="0" w:color="auto"/>
                      </w:divBdr>
                      <w:divsChild>
                        <w:div w:id="1521158397">
                          <w:marLeft w:val="0"/>
                          <w:marRight w:val="0"/>
                          <w:marTop w:val="0"/>
                          <w:marBottom w:val="0"/>
                          <w:divBdr>
                            <w:top w:val="none" w:sz="0" w:space="0" w:color="auto"/>
                            <w:left w:val="none" w:sz="0" w:space="0" w:color="auto"/>
                            <w:bottom w:val="none" w:sz="0" w:space="0" w:color="auto"/>
                            <w:right w:val="none" w:sz="0" w:space="0" w:color="auto"/>
                          </w:divBdr>
                          <w:divsChild>
                            <w:div w:id="5436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3087">
                      <w:marLeft w:val="0"/>
                      <w:marRight w:val="0"/>
                      <w:marTop w:val="0"/>
                      <w:marBottom w:val="270"/>
                      <w:divBdr>
                        <w:top w:val="none" w:sz="0" w:space="0" w:color="auto"/>
                        <w:left w:val="none" w:sz="0" w:space="0" w:color="auto"/>
                        <w:bottom w:val="none" w:sz="0" w:space="0" w:color="auto"/>
                        <w:right w:val="none" w:sz="0" w:space="0" w:color="auto"/>
                      </w:divBdr>
                      <w:divsChild>
                        <w:div w:id="9532667">
                          <w:marLeft w:val="0"/>
                          <w:marRight w:val="0"/>
                          <w:marTop w:val="0"/>
                          <w:marBottom w:val="270"/>
                          <w:divBdr>
                            <w:top w:val="none" w:sz="0" w:space="0" w:color="auto"/>
                            <w:left w:val="none" w:sz="0" w:space="0" w:color="auto"/>
                            <w:bottom w:val="none" w:sz="0" w:space="0" w:color="auto"/>
                            <w:right w:val="none" w:sz="0" w:space="0" w:color="auto"/>
                          </w:divBdr>
                          <w:divsChild>
                            <w:div w:id="206648160">
                              <w:marLeft w:val="0"/>
                              <w:marRight w:val="0"/>
                              <w:marTop w:val="0"/>
                              <w:marBottom w:val="270"/>
                              <w:divBdr>
                                <w:top w:val="none" w:sz="0" w:space="0" w:color="auto"/>
                                <w:left w:val="none" w:sz="0" w:space="0" w:color="auto"/>
                                <w:bottom w:val="none" w:sz="0" w:space="0" w:color="auto"/>
                                <w:right w:val="none" w:sz="0" w:space="0" w:color="auto"/>
                              </w:divBdr>
                              <w:divsChild>
                                <w:div w:id="604535507">
                                  <w:marLeft w:val="0"/>
                                  <w:marRight w:val="0"/>
                                  <w:marTop w:val="0"/>
                                  <w:marBottom w:val="0"/>
                                  <w:divBdr>
                                    <w:top w:val="none" w:sz="0" w:space="0" w:color="auto"/>
                                    <w:left w:val="none" w:sz="0" w:space="0" w:color="auto"/>
                                    <w:bottom w:val="none" w:sz="0" w:space="0" w:color="auto"/>
                                    <w:right w:val="none" w:sz="0" w:space="0" w:color="auto"/>
                                  </w:divBdr>
                                  <w:divsChild>
                                    <w:div w:id="11512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7842">
                              <w:marLeft w:val="0"/>
                              <w:marRight w:val="0"/>
                              <w:marTop w:val="0"/>
                              <w:marBottom w:val="270"/>
                              <w:divBdr>
                                <w:top w:val="none" w:sz="0" w:space="0" w:color="auto"/>
                                <w:left w:val="none" w:sz="0" w:space="0" w:color="auto"/>
                                <w:bottom w:val="none" w:sz="0" w:space="0" w:color="auto"/>
                                <w:right w:val="none" w:sz="0" w:space="0" w:color="auto"/>
                              </w:divBdr>
                              <w:divsChild>
                                <w:div w:id="379790673">
                                  <w:marLeft w:val="0"/>
                                  <w:marRight w:val="0"/>
                                  <w:marTop w:val="0"/>
                                  <w:marBottom w:val="0"/>
                                  <w:divBdr>
                                    <w:top w:val="none" w:sz="0" w:space="0" w:color="auto"/>
                                    <w:left w:val="none" w:sz="0" w:space="0" w:color="auto"/>
                                    <w:bottom w:val="none" w:sz="0" w:space="0" w:color="auto"/>
                                    <w:right w:val="none" w:sz="0" w:space="0" w:color="auto"/>
                                  </w:divBdr>
                                  <w:divsChild>
                                    <w:div w:id="1957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4994">
                              <w:marLeft w:val="0"/>
                              <w:marRight w:val="0"/>
                              <w:marTop w:val="0"/>
                              <w:marBottom w:val="270"/>
                              <w:divBdr>
                                <w:top w:val="none" w:sz="0" w:space="0" w:color="auto"/>
                                <w:left w:val="none" w:sz="0" w:space="0" w:color="auto"/>
                                <w:bottom w:val="none" w:sz="0" w:space="0" w:color="auto"/>
                                <w:right w:val="none" w:sz="0" w:space="0" w:color="auto"/>
                              </w:divBdr>
                              <w:divsChild>
                                <w:div w:id="541404448">
                                  <w:marLeft w:val="0"/>
                                  <w:marRight w:val="0"/>
                                  <w:marTop w:val="0"/>
                                  <w:marBottom w:val="0"/>
                                  <w:divBdr>
                                    <w:top w:val="none" w:sz="0" w:space="0" w:color="auto"/>
                                    <w:left w:val="none" w:sz="0" w:space="0" w:color="auto"/>
                                    <w:bottom w:val="none" w:sz="0" w:space="0" w:color="auto"/>
                                    <w:right w:val="none" w:sz="0" w:space="0" w:color="auto"/>
                                  </w:divBdr>
                                  <w:divsChild>
                                    <w:div w:id="15453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5438">
                              <w:marLeft w:val="0"/>
                              <w:marRight w:val="0"/>
                              <w:marTop w:val="0"/>
                              <w:marBottom w:val="0"/>
                              <w:divBdr>
                                <w:top w:val="none" w:sz="0" w:space="0" w:color="auto"/>
                                <w:left w:val="none" w:sz="0" w:space="0" w:color="auto"/>
                                <w:bottom w:val="none" w:sz="0" w:space="0" w:color="auto"/>
                                <w:right w:val="none" w:sz="0" w:space="0" w:color="auto"/>
                              </w:divBdr>
                              <w:divsChild>
                                <w:div w:id="588199515">
                                  <w:marLeft w:val="0"/>
                                  <w:marRight w:val="0"/>
                                  <w:marTop w:val="0"/>
                                  <w:marBottom w:val="0"/>
                                  <w:divBdr>
                                    <w:top w:val="none" w:sz="0" w:space="0" w:color="auto"/>
                                    <w:left w:val="none" w:sz="0" w:space="0" w:color="auto"/>
                                    <w:bottom w:val="none" w:sz="0" w:space="0" w:color="auto"/>
                                    <w:right w:val="none" w:sz="0" w:space="0" w:color="auto"/>
                                  </w:divBdr>
                                </w:div>
                              </w:divsChild>
                            </w:div>
                            <w:div w:id="1783837273">
                              <w:marLeft w:val="0"/>
                              <w:marRight w:val="0"/>
                              <w:marTop w:val="0"/>
                              <w:marBottom w:val="270"/>
                              <w:divBdr>
                                <w:top w:val="none" w:sz="0" w:space="0" w:color="auto"/>
                                <w:left w:val="none" w:sz="0" w:space="0" w:color="auto"/>
                                <w:bottom w:val="none" w:sz="0" w:space="0" w:color="auto"/>
                                <w:right w:val="none" w:sz="0" w:space="0" w:color="auto"/>
                              </w:divBdr>
                              <w:divsChild>
                                <w:div w:id="995304243">
                                  <w:marLeft w:val="0"/>
                                  <w:marRight w:val="0"/>
                                  <w:marTop w:val="0"/>
                                  <w:marBottom w:val="0"/>
                                  <w:divBdr>
                                    <w:top w:val="none" w:sz="0" w:space="0" w:color="auto"/>
                                    <w:left w:val="none" w:sz="0" w:space="0" w:color="auto"/>
                                    <w:bottom w:val="none" w:sz="0" w:space="0" w:color="auto"/>
                                    <w:right w:val="none" w:sz="0" w:space="0" w:color="auto"/>
                                  </w:divBdr>
                                  <w:divsChild>
                                    <w:div w:id="16257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8182">
                              <w:marLeft w:val="0"/>
                              <w:marRight w:val="0"/>
                              <w:marTop w:val="0"/>
                              <w:marBottom w:val="270"/>
                              <w:divBdr>
                                <w:top w:val="none" w:sz="0" w:space="0" w:color="auto"/>
                                <w:left w:val="none" w:sz="0" w:space="0" w:color="auto"/>
                                <w:bottom w:val="none" w:sz="0" w:space="0" w:color="auto"/>
                                <w:right w:val="none" w:sz="0" w:space="0" w:color="auto"/>
                              </w:divBdr>
                              <w:divsChild>
                                <w:div w:id="377750211">
                                  <w:marLeft w:val="0"/>
                                  <w:marRight w:val="0"/>
                                  <w:marTop w:val="0"/>
                                  <w:marBottom w:val="0"/>
                                  <w:divBdr>
                                    <w:top w:val="none" w:sz="0" w:space="0" w:color="auto"/>
                                    <w:left w:val="none" w:sz="0" w:space="0" w:color="auto"/>
                                    <w:bottom w:val="none" w:sz="0" w:space="0" w:color="auto"/>
                                    <w:right w:val="none" w:sz="0" w:space="0" w:color="auto"/>
                                  </w:divBdr>
                                  <w:divsChild>
                                    <w:div w:id="2271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0769">
                          <w:marLeft w:val="0"/>
                          <w:marRight w:val="0"/>
                          <w:marTop w:val="0"/>
                          <w:marBottom w:val="0"/>
                          <w:divBdr>
                            <w:top w:val="none" w:sz="0" w:space="0" w:color="auto"/>
                            <w:left w:val="none" w:sz="0" w:space="0" w:color="auto"/>
                            <w:bottom w:val="none" w:sz="0" w:space="0" w:color="auto"/>
                            <w:right w:val="none" w:sz="0" w:space="0" w:color="auto"/>
                          </w:divBdr>
                          <w:divsChild>
                            <w:div w:id="660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4520">
                      <w:marLeft w:val="0"/>
                      <w:marRight w:val="0"/>
                      <w:marTop w:val="0"/>
                      <w:marBottom w:val="0"/>
                      <w:divBdr>
                        <w:top w:val="none" w:sz="0" w:space="0" w:color="auto"/>
                        <w:left w:val="none" w:sz="0" w:space="0" w:color="auto"/>
                        <w:bottom w:val="none" w:sz="0" w:space="0" w:color="auto"/>
                        <w:right w:val="none" w:sz="0" w:space="0" w:color="auto"/>
                      </w:divBdr>
                      <w:divsChild>
                        <w:div w:id="1273200458">
                          <w:marLeft w:val="0"/>
                          <w:marRight w:val="0"/>
                          <w:marTop w:val="0"/>
                          <w:marBottom w:val="0"/>
                          <w:divBdr>
                            <w:top w:val="none" w:sz="0" w:space="0" w:color="auto"/>
                            <w:left w:val="none" w:sz="0" w:space="0" w:color="auto"/>
                            <w:bottom w:val="none" w:sz="0" w:space="0" w:color="auto"/>
                            <w:right w:val="none" w:sz="0" w:space="0" w:color="auto"/>
                          </w:divBdr>
                        </w:div>
                      </w:divsChild>
                    </w:div>
                    <w:div w:id="2014212321">
                      <w:marLeft w:val="0"/>
                      <w:marRight w:val="0"/>
                      <w:marTop w:val="0"/>
                      <w:marBottom w:val="0"/>
                      <w:divBdr>
                        <w:top w:val="none" w:sz="0" w:space="0" w:color="auto"/>
                        <w:left w:val="none" w:sz="0" w:space="0" w:color="auto"/>
                        <w:bottom w:val="none" w:sz="0" w:space="0" w:color="auto"/>
                        <w:right w:val="none" w:sz="0" w:space="0" w:color="auto"/>
                      </w:divBdr>
                      <w:divsChild>
                        <w:div w:id="5577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01730">
      <w:bodyDiv w:val="1"/>
      <w:marLeft w:val="0"/>
      <w:marRight w:val="0"/>
      <w:marTop w:val="0"/>
      <w:marBottom w:val="0"/>
      <w:divBdr>
        <w:top w:val="none" w:sz="0" w:space="0" w:color="auto"/>
        <w:left w:val="none" w:sz="0" w:space="0" w:color="auto"/>
        <w:bottom w:val="none" w:sz="0" w:space="0" w:color="auto"/>
        <w:right w:val="none" w:sz="0" w:space="0" w:color="auto"/>
      </w:divBdr>
      <w:divsChild>
        <w:div w:id="201524029">
          <w:marLeft w:val="0"/>
          <w:marRight w:val="0"/>
          <w:marTop w:val="0"/>
          <w:marBottom w:val="240"/>
          <w:divBdr>
            <w:top w:val="none" w:sz="0" w:space="0" w:color="auto"/>
            <w:left w:val="none" w:sz="0" w:space="0" w:color="auto"/>
            <w:bottom w:val="none" w:sz="0" w:space="0" w:color="auto"/>
            <w:right w:val="none" w:sz="0" w:space="0" w:color="auto"/>
          </w:divBdr>
        </w:div>
        <w:div w:id="1048800413">
          <w:marLeft w:val="0"/>
          <w:marRight w:val="0"/>
          <w:marTop w:val="0"/>
          <w:marBottom w:val="240"/>
          <w:divBdr>
            <w:top w:val="none" w:sz="0" w:space="0" w:color="auto"/>
            <w:left w:val="none" w:sz="0" w:space="0" w:color="auto"/>
            <w:bottom w:val="none" w:sz="0" w:space="0" w:color="auto"/>
            <w:right w:val="none" w:sz="0" w:space="0" w:color="auto"/>
          </w:divBdr>
        </w:div>
        <w:div w:id="1199465674">
          <w:marLeft w:val="0"/>
          <w:marRight w:val="0"/>
          <w:marTop w:val="0"/>
          <w:marBottom w:val="240"/>
          <w:divBdr>
            <w:top w:val="none" w:sz="0" w:space="0" w:color="auto"/>
            <w:left w:val="none" w:sz="0" w:space="0" w:color="auto"/>
            <w:bottom w:val="none" w:sz="0" w:space="0" w:color="auto"/>
            <w:right w:val="none" w:sz="0" w:space="0" w:color="auto"/>
          </w:divBdr>
        </w:div>
        <w:div w:id="1436707404">
          <w:marLeft w:val="0"/>
          <w:marRight w:val="0"/>
          <w:marTop w:val="0"/>
          <w:marBottom w:val="240"/>
          <w:divBdr>
            <w:top w:val="none" w:sz="0" w:space="0" w:color="auto"/>
            <w:left w:val="none" w:sz="0" w:space="0" w:color="auto"/>
            <w:bottom w:val="none" w:sz="0" w:space="0" w:color="auto"/>
            <w:right w:val="none" w:sz="0" w:space="0" w:color="auto"/>
          </w:divBdr>
        </w:div>
        <w:div w:id="1525824576">
          <w:marLeft w:val="0"/>
          <w:marRight w:val="0"/>
          <w:marTop w:val="0"/>
          <w:marBottom w:val="240"/>
          <w:divBdr>
            <w:top w:val="none" w:sz="0" w:space="0" w:color="auto"/>
            <w:left w:val="none" w:sz="0" w:space="0" w:color="auto"/>
            <w:bottom w:val="none" w:sz="0" w:space="0" w:color="auto"/>
            <w:right w:val="none" w:sz="0" w:space="0" w:color="auto"/>
          </w:divBdr>
        </w:div>
        <w:div w:id="1879507657">
          <w:marLeft w:val="0"/>
          <w:marRight w:val="0"/>
          <w:marTop w:val="0"/>
          <w:marBottom w:val="240"/>
          <w:divBdr>
            <w:top w:val="none" w:sz="0" w:space="0" w:color="auto"/>
            <w:left w:val="none" w:sz="0" w:space="0" w:color="auto"/>
            <w:bottom w:val="none" w:sz="0" w:space="0" w:color="auto"/>
            <w:right w:val="none" w:sz="0" w:space="0" w:color="auto"/>
          </w:divBdr>
        </w:div>
        <w:div w:id="1946115588">
          <w:marLeft w:val="0"/>
          <w:marRight w:val="0"/>
          <w:marTop w:val="0"/>
          <w:marBottom w:val="240"/>
          <w:divBdr>
            <w:top w:val="none" w:sz="0" w:space="0" w:color="auto"/>
            <w:left w:val="none" w:sz="0" w:space="0" w:color="auto"/>
            <w:bottom w:val="none" w:sz="0" w:space="0" w:color="auto"/>
            <w:right w:val="none" w:sz="0" w:space="0" w:color="auto"/>
          </w:divBdr>
        </w:div>
      </w:divsChild>
    </w:div>
    <w:div w:id="1466197755">
      <w:bodyDiv w:val="1"/>
      <w:marLeft w:val="0"/>
      <w:marRight w:val="0"/>
      <w:marTop w:val="0"/>
      <w:marBottom w:val="0"/>
      <w:divBdr>
        <w:top w:val="none" w:sz="0" w:space="0" w:color="auto"/>
        <w:left w:val="none" w:sz="0" w:space="0" w:color="auto"/>
        <w:bottom w:val="none" w:sz="0" w:space="0" w:color="auto"/>
        <w:right w:val="none" w:sz="0" w:space="0" w:color="auto"/>
      </w:divBdr>
    </w:div>
    <w:div w:id="1631474300">
      <w:bodyDiv w:val="1"/>
      <w:marLeft w:val="0"/>
      <w:marRight w:val="0"/>
      <w:marTop w:val="0"/>
      <w:marBottom w:val="0"/>
      <w:divBdr>
        <w:top w:val="none" w:sz="0" w:space="0" w:color="auto"/>
        <w:left w:val="none" w:sz="0" w:space="0" w:color="auto"/>
        <w:bottom w:val="none" w:sz="0" w:space="0" w:color="auto"/>
        <w:right w:val="none" w:sz="0" w:space="0" w:color="auto"/>
      </w:divBdr>
    </w:div>
    <w:div w:id="2006587111">
      <w:bodyDiv w:val="1"/>
      <w:marLeft w:val="0"/>
      <w:marRight w:val="0"/>
      <w:marTop w:val="0"/>
      <w:marBottom w:val="0"/>
      <w:divBdr>
        <w:top w:val="none" w:sz="0" w:space="0" w:color="auto"/>
        <w:left w:val="none" w:sz="0" w:space="0" w:color="auto"/>
        <w:bottom w:val="none" w:sz="0" w:space="0" w:color="auto"/>
        <w:right w:val="none" w:sz="0" w:space="0" w:color="auto"/>
      </w:divBdr>
    </w:div>
    <w:div w:id="2024699946">
      <w:bodyDiv w:val="1"/>
      <w:marLeft w:val="0"/>
      <w:marRight w:val="0"/>
      <w:marTop w:val="0"/>
      <w:marBottom w:val="0"/>
      <w:divBdr>
        <w:top w:val="none" w:sz="0" w:space="0" w:color="auto"/>
        <w:left w:val="none" w:sz="0" w:space="0" w:color="auto"/>
        <w:bottom w:val="none" w:sz="0" w:space="0" w:color="auto"/>
        <w:right w:val="none" w:sz="0" w:space="0" w:color="auto"/>
      </w:divBdr>
    </w:div>
    <w:div w:id="2041122832">
      <w:bodyDiv w:val="1"/>
      <w:marLeft w:val="0"/>
      <w:marRight w:val="0"/>
      <w:marTop w:val="0"/>
      <w:marBottom w:val="0"/>
      <w:divBdr>
        <w:top w:val="none" w:sz="0" w:space="0" w:color="auto"/>
        <w:left w:val="none" w:sz="0" w:space="0" w:color="auto"/>
        <w:bottom w:val="none" w:sz="0" w:space="0" w:color="auto"/>
        <w:right w:val="none" w:sz="0" w:space="0" w:color="auto"/>
      </w:divBdr>
      <w:divsChild>
        <w:div w:id="836115087">
          <w:marLeft w:val="-6510"/>
          <w:marRight w:val="0"/>
          <w:marTop w:val="0"/>
          <w:marBottom w:val="0"/>
          <w:divBdr>
            <w:top w:val="none" w:sz="0" w:space="0" w:color="auto"/>
            <w:left w:val="none" w:sz="0" w:space="0" w:color="auto"/>
            <w:bottom w:val="none" w:sz="0" w:space="0" w:color="auto"/>
            <w:right w:val="none" w:sz="0" w:space="0" w:color="auto"/>
          </w:divBdr>
        </w:div>
        <w:div w:id="202227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dir.sharepoint.com/sites/DIRRSandMedicalUnits/Shared%20Documents/General/5.%20R&amp;S%20Health%20Unit/Rulemaking/09.%20Surgical%20Plume/Draft%20Regulatory%20Language/older%20discussion%20drafts%202018/Discussion%20draft%20for%20Surgical%20Plume%20rev%208-1-19.docx?web=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ed17aa-2aff-4be6-bad4-fa6c8c18855b" xsi:nil="true"/>
    <lcf76f155ced4ddcb4097134ff3c332f xmlns="26517f30-a096-45ee-8dcd-226fd63636f6">
      <Terms xmlns="http://schemas.microsoft.com/office/infopath/2007/PartnerControls"/>
    </lcf76f155ced4ddcb4097134ff3c332f>
    <_ip_UnifiedCompliancePolicyProperties xmlns="http://schemas.microsoft.com/sharepoint/v3" xsi:nil="true"/>
    <Numberoffiles xmlns="26517f30-a096-45ee-8dcd-226fd63636f6" xsi:nil="true"/>
    <date_x002d_time xmlns="26517f30-a096-45ee-8dcd-226fd63636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AB7044F9722E4AB4B741B5E8F36051" ma:contentTypeVersion="19" ma:contentTypeDescription="Create a new document." ma:contentTypeScope="" ma:versionID="65a58277f1ce9f176e760963f4620897">
  <xsd:schema xmlns:xsd="http://www.w3.org/2001/XMLSchema" xmlns:xs="http://www.w3.org/2001/XMLSchema" xmlns:p="http://schemas.microsoft.com/office/2006/metadata/properties" xmlns:ns1="http://schemas.microsoft.com/sharepoint/v3" xmlns:ns2="26517f30-a096-45ee-8dcd-226fd63636f6" xmlns:ns3="07ed17aa-2aff-4be6-bad4-fa6c8c18855b" targetNamespace="http://schemas.microsoft.com/office/2006/metadata/properties" ma:root="true" ma:fieldsID="4bba72670fa4e315a176851e1c95c297" ns1:_="" ns2:_="" ns3:_="">
    <xsd:import namespace="http://schemas.microsoft.com/sharepoint/v3"/>
    <xsd:import namespace="26517f30-a096-45ee-8dcd-226fd63636f6"/>
    <xsd:import namespace="07ed17aa-2aff-4be6-bad4-fa6c8c1885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_x002d_time" minOccurs="0"/>
                <xsd:element ref="ns1:_ip_UnifiedCompliancePolicyProperties" minOccurs="0"/>
                <xsd:element ref="ns1:_ip_UnifiedCompliancePolicyUIAction" minOccurs="0"/>
                <xsd:element ref="ns2: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17f30-a096-45ee-8dcd-226fd6363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_x002d_time" ma:index="23" nillable="true" ma:displayName="date-time" ma:format="DateTime" ma:internalName="date_x002d_time">
      <xsd:simpleType>
        <xsd:restriction base="dms:DateTime"/>
      </xsd:simpleType>
    </xsd:element>
    <xsd:element name="Numberoffiles" ma:index="26" nillable="true" ma:displayName="Number of files" ma:format="Dropdown" ma:internalName="Numberof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ed17aa-2aff-4be6-bad4-fa6c8c1885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691f07-6d57-45c1-819c-511880fad160}" ma:internalName="TaxCatchAll" ma:showField="CatchAllData" ma:web="07ed17aa-2aff-4be6-bad4-fa6c8c1885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E4AB1-BA7C-4383-AA1C-12F1E023D221}">
  <ds:schemaRefs>
    <ds:schemaRef ds:uri="http://schemas.microsoft.com/office/2006/metadata/properties"/>
    <ds:schemaRef ds:uri="http://schemas.microsoft.com/office/infopath/2007/PartnerControls"/>
    <ds:schemaRef ds:uri="http://schemas.microsoft.com/sharepoint/v3"/>
    <ds:schemaRef ds:uri="07ed17aa-2aff-4be6-bad4-fa6c8c18855b"/>
    <ds:schemaRef ds:uri="26517f30-a096-45ee-8dcd-226fd63636f6"/>
  </ds:schemaRefs>
</ds:datastoreItem>
</file>

<file path=customXml/itemProps2.xml><?xml version="1.0" encoding="utf-8"?>
<ds:datastoreItem xmlns:ds="http://schemas.openxmlformats.org/officeDocument/2006/customXml" ds:itemID="{200FE9E7-641D-4074-8C08-ADD03027C23C}">
  <ds:schemaRefs>
    <ds:schemaRef ds:uri="http://schemas.microsoft.com/sharepoint/v3/contenttype/forms"/>
  </ds:schemaRefs>
</ds:datastoreItem>
</file>

<file path=customXml/itemProps3.xml><?xml version="1.0" encoding="utf-8"?>
<ds:datastoreItem xmlns:ds="http://schemas.openxmlformats.org/officeDocument/2006/customXml" ds:itemID="{B3131E09-8D99-4291-82C8-D1441508FEBB}">
  <ds:schemaRefs>
    <ds:schemaRef ds:uri="http://schemas.openxmlformats.org/officeDocument/2006/bibliography"/>
  </ds:schemaRefs>
</ds:datastoreItem>
</file>

<file path=customXml/itemProps4.xml><?xml version="1.0" encoding="utf-8"?>
<ds:datastoreItem xmlns:ds="http://schemas.openxmlformats.org/officeDocument/2006/customXml" ds:itemID="{A287C016-1BDE-4671-96B5-E0340A45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17f30-a096-45ee-8dcd-226fd63636f6"/>
    <ds:schemaRef ds:uri="07ed17aa-2aff-4be6-bad4-fa6c8c18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11213</CharactersWithSpaces>
  <SharedDoc>false</SharedDoc>
  <HLinks>
    <vt:vector size="12" baseType="variant">
      <vt:variant>
        <vt:i4>2097205</vt:i4>
      </vt:variant>
      <vt:variant>
        <vt:i4>0</vt:i4>
      </vt:variant>
      <vt:variant>
        <vt:i4>0</vt:i4>
      </vt:variant>
      <vt:variant>
        <vt:i4>5</vt:i4>
      </vt:variant>
      <vt:variant>
        <vt:lpwstr>https://cadir.sharepoint.com/sites/DIRRSandMedicalUnits/Shared Documents/General/5. R&amp;S Health Unit/Rulemaking/09. Surgical Plume/Draft Regulatory Language/older discussion drafts 2018/Discussion draft for Surgical Plume rev 8-1-19.docx?web=1</vt:lpwstr>
      </vt:variant>
      <vt:variant>
        <vt:lpwstr/>
      </vt:variant>
      <vt:variant>
        <vt:i4>5374009</vt:i4>
      </vt:variant>
      <vt:variant>
        <vt:i4>0</vt:i4>
      </vt:variant>
      <vt:variant>
        <vt:i4>0</vt:i4>
      </vt:variant>
      <vt:variant>
        <vt:i4>5</vt:i4>
      </vt:variant>
      <vt:variant>
        <vt:lpwstr>mailto:GDelizo@dir.ca.gov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CHoffman@dir.ca.gov</dc:creator>
  <cp:keywords/>
  <dc:description/>
  <cp:lastModifiedBy>Graulich, Kevin@DIR</cp:lastModifiedBy>
  <cp:revision>2</cp:revision>
  <cp:lastPrinted>2024-10-29T15:16:00Z</cp:lastPrinted>
  <dcterms:created xsi:type="dcterms:W3CDTF">2025-08-14T17:51:00Z</dcterms:created>
  <dcterms:modified xsi:type="dcterms:W3CDTF">2025-08-14T17:51:00Z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0x010100D2AB7044F9722E4AB4B741B5E8F36051</vt:lpwstr>
  </property>
  <property fmtid="{D5CDD505-2E9C-101B-9397-08002B2CF9AE}" pid="3" name="MediaServiceImageTags">
    <vt:lpwstr/>
  </property>
  <property fmtid="{D5CDD505-2E9C-101B-9397-08002B2CF9AE}" pid="4" name="GrammarlyDocumentId">
    <vt:lpwstr>3972d798-7f2f-4c7e-af9c-096671b8ffee</vt:lpwstr>
  </property>
</Properties>
</file>