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BBC4" w14:textId="58A9DB46" w:rsidR="00A760D6" w:rsidRPr="006616E0" w:rsidRDefault="00A760D6" w:rsidP="00A547A4">
      <w:pPr>
        <w:rPr>
          <w:color w:val="FFFFFF" w:themeColor="background1"/>
        </w:rPr>
      </w:pPr>
      <w:r w:rsidRPr="006616E0">
        <w:rPr>
          <w:color w:val="FFFFFF" w:themeColor="background1"/>
        </w:rPr>
        <w:t xml:space="preserve">The footer in this document indicates that the regulations are effective 3/1/2022 including AD update order </w:t>
      </w:r>
      <w:r w:rsidR="006938C3" w:rsidRPr="006616E0">
        <w:rPr>
          <w:color w:val="FFFFFF" w:themeColor="background1"/>
        </w:rPr>
        <w:t xml:space="preserve">of </w:t>
      </w:r>
      <w:r w:rsidR="00BE5A79" w:rsidRPr="006616E0">
        <w:rPr>
          <w:color w:val="FFFFFF" w:themeColor="background1"/>
        </w:rPr>
        <w:t xml:space="preserve">November </w:t>
      </w:r>
      <w:r w:rsidR="00A6644B" w:rsidRPr="006616E0">
        <w:rPr>
          <w:color w:val="FFFFFF" w:themeColor="background1"/>
        </w:rPr>
        <w:t>21</w:t>
      </w:r>
      <w:r w:rsidR="00BE5A79" w:rsidRPr="006616E0">
        <w:rPr>
          <w:color w:val="FFFFFF" w:themeColor="background1"/>
        </w:rPr>
        <w:t>,</w:t>
      </w:r>
      <w:r w:rsidR="006938C3" w:rsidRPr="006616E0">
        <w:rPr>
          <w:color w:val="FFFFFF" w:themeColor="background1"/>
        </w:rPr>
        <w:t xml:space="preserve"> 2022, </w:t>
      </w:r>
      <w:r w:rsidRPr="006616E0">
        <w:rPr>
          <w:color w:val="FFFFFF" w:themeColor="background1"/>
        </w:rPr>
        <w:t xml:space="preserve">effective 10/1/2022. </w:t>
      </w:r>
    </w:p>
    <w:p w14:paraId="3037A921" w14:textId="010B5EAF" w:rsidR="00205D9F" w:rsidRPr="006616E0" w:rsidRDefault="00205D9F" w:rsidP="00BC24C5">
      <w:pPr>
        <w:pStyle w:val="Heading1"/>
        <w:rPr>
          <w:b w:val="0"/>
          <w:color w:val="auto"/>
        </w:rPr>
      </w:pPr>
      <w:r w:rsidRPr="006616E0">
        <w:rPr>
          <w:color w:val="auto"/>
        </w:rPr>
        <w:t>Title 8, California Code of Regulations</w:t>
      </w:r>
      <w:r w:rsidR="00BC24C5" w:rsidRPr="006616E0">
        <w:rPr>
          <w:b w:val="0"/>
          <w:color w:val="auto"/>
        </w:rPr>
        <w:br/>
      </w:r>
      <w:r w:rsidRPr="006616E0">
        <w:rPr>
          <w:color w:val="auto"/>
        </w:rPr>
        <w:t>Chapter 4.5, Division of Workers’ Compensation</w:t>
      </w:r>
      <w:r w:rsidR="00BC24C5" w:rsidRPr="006616E0">
        <w:rPr>
          <w:b w:val="0"/>
          <w:color w:val="auto"/>
        </w:rPr>
        <w:br/>
      </w:r>
      <w:r w:rsidRPr="006616E0">
        <w:rPr>
          <w:color w:val="auto"/>
        </w:rPr>
        <w:t>Subchapter 1</w:t>
      </w:r>
      <w:r w:rsidR="00BC24C5" w:rsidRPr="006616E0">
        <w:rPr>
          <w:b w:val="0"/>
          <w:color w:val="auto"/>
        </w:rPr>
        <w:br/>
      </w:r>
      <w:r w:rsidRPr="006616E0">
        <w:rPr>
          <w:color w:val="auto"/>
        </w:rPr>
        <w:t>Administra</w:t>
      </w:r>
      <w:r w:rsidR="006616E0">
        <w:rPr>
          <w:color w:val="auto"/>
        </w:rPr>
        <w:t>tiv</w:t>
      </w:r>
      <w:r w:rsidRPr="006616E0">
        <w:rPr>
          <w:color w:val="auto"/>
        </w:rPr>
        <w:t>e Director-Administrative Rules</w:t>
      </w:r>
    </w:p>
    <w:p w14:paraId="75023688" w14:textId="7C57CC11" w:rsidR="00205D9F" w:rsidRPr="0023004E" w:rsidRDefault="00205D9F" w:rsidP="00BC24C5">
      <w:pPr>
        <w:pStyle w:val="Heading2"/>
        <w:rPr>
          <w:b w:val="0"/>
        </w:rPr>
      </w:pPr>
      <w:r w:rsidRPr="006616E0">
        <w:rPr>
          <w:color w:val="auto"/>
        </w:rPr>
        <w:t>Article 5.3</w:t>
      </w:r>
      <w:r w:rsidR="00BC24C5" w:rsidRPr="006616E0">
        <w:rPr>
          <w:b w:val="0"/>
          <w:color w:val="auto"/>
        </w:rPr>
        <w:br/>
      </w:r>
      <w:r w:rsidRPr="0023004E">
        <w:t>Official Medical Fee Schedule-Hospital Outpatient Departments and 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unadjusted conversion factor x (1-labor-related share + (labor-related share x wage index)).</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 xml:space="preserve">"Cost to Charge Ratio for Hospital Outpatient Department" means the hospital cost-to-charge used by the Medicare fiscal intermediary to determine </w:t>
      </w:r>
      <w:proofErr w:type="gramStart"/>
      <w:r w:rsidRPr="0023004E">
        <w:t>high cost</w:t>
      </w:r>
      <w:proofErr w:type="gramEnd"/>
      <w:r w:rsidRPr="0023004E">
        <w:t xml:space="preserve">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w:t>
      </w:r>
      <w:r w:rsidRPr="0023004E">
        <w:lastRenderedPageBreak/>
        <w:t xml:space="preserve">that is certified to participate in the Medicare program under Title XVIII </w:t>
      </w:r>
      <w:r w:rsidRPr="0023004E">
        <w:rPr>
          <w:iCs/>
        </w:rPr>
        <w:t>(42 U.S.C. SEC. 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 xml:space="preserve">“Outlier Threshold” means the Medicare outlier threshold used in determining </w:t>
      </w:r>
      <w:proofErr w:type="gramStart"/>
      <w:r w:rsidRPr="0023004E">
        <w:t>high cost</w:t>
      </w:r>
      <w:proofErr w:type="gramEnd"/>
      <w:r w:rsidRPr="0023004E">
        <w:t xml:space="preserve">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“Price adjustment” means any and all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"Total Gross Charges" means the facility's total usual and customary charges to patients and third-party payers before reductions for contractual allowances, bad debts, courtesy allowances and charity care.</w:t>
      </w:r>
    </w:p>
    <w:p w14:paraId="77A59518" w14:textId="01ADF2E4" w:rsidR="005D7776" w:rsidRPr="0023004E" w:rsidRDefault="005D7776" w:rsidP="00CF3E42">
      <w:pPr>
        <w:pStyle w:val="LowerAlphaList"/>
        <w:numPr>
          <w:ilvl w:val="0"/>
          <w:numId w:val="9"/>
        </w:numPr>
        <w:spacing w:before="0"/>
        <w:ind w:left="0" w:firstLine="360"/>
      </w:pPr>
      <w:r w:rsidRPr="0023004E">
        <w:t xml:space="preserve">"Total Operating Costs" means the direct cost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w:t>
      </w:r>
      <w:r w:rsidRPr="0023004E">
        <w:lastRenderedPageBreak/>
        <w:t>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xml:space="preserve">, or the multiplier that includes an extra percentage reimbursement for </w:t>
      </w:r>
      <w:proofErr w:type="gramStart"/>
      <w:r w:rsidRPr="0023004E">
        <w:t>high cost</w:t>
      </w:r>
      <w:proofErr w:type="gramEnd"/>
      <w:r w:rsidRPr="0023004E">
        <w:t xml:space="preserve">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Hospital Outpatient Department Services that are: Surgical Procedures; Emergency Room visits; or services that are an integral part of the surgical procedure or emergency room visit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Ambulatory Surgical Centers Surgical Procedures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 xml:space="preserve">Hospital Outpatient Department Services (as defined in Section 9789.30(q)) that are Facility Only Services (as defined in Section 9789.30(k))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 xml:space="preserve">Hospital Outpatient Department Services (as defined in Section 9789.30(q)) that are Other Services (as defined in Section 9789.30(u))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lastRenderedPageBreak/>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8"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lastRenderedPageBreak/>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9"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0"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1"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lastRenderedPageBreak/>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lastRenderedPageBreak/>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that do not meet the requirements in (a) for a facility fee 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w:t>
      </w:r>
      <w:proofErr w:type="spellStart"/>
      <w:r w:rsidRPr="0023004E">
        <w:t>i</w:t>
      </w:r>
      <w:proofErr w:type="spellEnd"/>
      <w:r w:rsidRPr="0023004E">
        <w:t>),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lastRenderedPageBreak/>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xml:space="preserve">, referenced in Section 9789.31(a), Addendum E, except that pre-authorized services rendered are payable at the pre-negotiated fee </w:t>
      </w:r>
      <w:r w:rsidRPr="0023004E">
        <w:lastRenderedPageBreak/>
        <w:t xml:space="preserve">arrangement. The pre-authorization must be provided by an authorized agent of the </w:t>
      </w:r>
      <w:proofErr w:type="gramStart"/>
      <w:r w:rsidRPr="0023004E">
        <w:t>claims</w:t>
      </w:r>
      <w:proofErr w:type="gramEnd"/>
      <w:r w:rsidRPr="0023004E">
        <w:t xml:space="preserve">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xml:space="preserve">. In accordance with Section 9789.30(ab), an extra percentage reimbursement shall be used in lieu of an additional payment for </w:t>
      </w:r>
      <w:proofErr w:type="gramStart"/>
      <w:r w:rsidRPr="0023004E">
        <w:t>high cost</w:t>
      </w:r>
      <w:proofErr w:type="gramEnd"/>
      <w:r w:rsidRPr="0023004E">
        <w:t xml:space="preserve">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 xml:space="preserve">APC relative weight x adjusted conversion factor x 1.22 workers’ compensation </w:t>
            </w:r>
            <w:r w:rsidRPr="0023004E">
              <w:rPr>
                <w:rFonts w:ascii="Arial" w:hAnsi="Arial" w:cs="Arial"/>
                <w:sz w:val="24"/>
                <w:szCs w:val="24"/>
              </w:rPr>
              <w:lastRenderedPageBreak/>
              <w:t>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1.22 workers’ compensation </w:t>
            </w:r>
            <w:r w:rsidRPr="0023004E">
              <w:rPr>
                <w:rFonts w:ascii="Arial" w:hAnsi="Arial" w:cs="Arial"/>
                <w:sz w:val="24"/>
                <w:szCs w:val="24"/>
              </w:rPr>
              <w:lastRenderedPageBreak/>
              <w:t>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w:t>
            </w:r>
            <w:r w:rsidRPr="0023004E">
              <w:rPr>
                <w:rFonts w:ascii="Arial" w:hAnsi="Arial" w:cs="Arial"/>
                <w:sz w:val="24"/>
                <w:szCs w:val="24"/>
              </w:rPr>
              <w:lastRenderedPageBreak/>
              <w:t>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t xml:space="preserve">Q2”, or “Q3”. Status code indicators </w:t>
            </w:r>
            <w:r w:rsidRPr="0023004E">
              <w:rPr>
                <w:rFonts w:ascii="Arial" w:hAnsi="Arial" w:cs="Arial"/>
                <w:sz w:val="24"/>
                <w:szCs w:val="24"/>
              </w:rPr>
              <w:lastRenderedPageBreak/>
              <w:t>“Q1”,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conversion factor x 1.22 workers’ compensation multiplier, pur</w:t>
            </w:r>
            <w:r w:rsidRPr="0023004E">
              <w:rPr>
                <w:rFonts w:ascii="Arial" w:hAnsi="Arial" w:cs="Arial"/>
                <w:sz w:val="24"/>
                <w:szCs w:val="24"/>
              </w:rPr>
              <w:lastRenderedPageBreak/>
              <w:t>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conversion factor x 1.22 workers’ compensation multiplier, pur</w:t>
            </w:r>
            <w:r w:rsidRPr="0023004E">
              <w:rPr>
                <w:rFonts w:ascii="Arial" w:hAnsi="Arial" w:cs="Arial"/>
                <w:sz w:val="24"/>
                <w:szCs w:val="24"/>
              </w:rPr>
              <w:lastRenderedPageBreak/>
              <w:t>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Not applicable. Payable 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845DD1" w:rsidRPr="0023004E">
              <w:rPr>
                <w:rFonts w:ascii="Arial" w:hAnsi="Arial" w:cs="Arial"/>
                <w:sz w:val="24"/>
                <w:szCs w:val="24"/>
              </w:rPr>
              <w:lastRenderedPageBreak/>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Status code indicators “Q1”, </w:t>
            </w:r>
            <w:r w:rsidRPr="0023004E">
              <w:rPr>
                <w:rFonts w:ascii="Arial" w:hAnsi="Arial" w:cs="Arial"/>
                <w:sz w:val="24"/>
                <w:szCs w:val="24"/>
              </w:rPr>
              <w:lastRenderedPageBreak/>
              <w:t>“Q2”,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compensation multiplier, pursuant to Section </w:t>
            </w:r>
            <w:r w:rsidRPr="0023004E">
              <w:rPr>
                <w:rFonts w:ascii="Arial" w:hAnsi="Arial" w:cs="Arial"/>
                <w:sz w:val="24"/>
                <w:szCs w:val="24"/>
              </w:rPr>
              <w:lastRenderedPageBreak/>
              <w:t>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0.8081 workers’ compensation multiplier, pursuant to Section </w:t>
            </w:r>
            <w:r w:rsidRPr="0023004E">
              <w:rPr>
                <w:rFonts w:ascii="Arial" w:hAnsi="Arial" w:cs="Arial"/>
                <w:sz w:val="24"/>
                <w:szCs w:val="24"/>
              </w:rPr>
              <w:lastRenderedPageBreak/>
              <w:t>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1.0101 workers’ compensation multiplier, pursuant to Section </w:t>
            </w:r>
            <w:r w:rsidRPr="0023004E">
              <w:rPr>
                <w:rFonts w:ascii="Arial" w:hAnsi="Arial" w:cs="Arial"/>
                <w:sz w:val="24"/>
                <w:szCs w:val="24"/>
              </w:rPr>
              <w:lastRenderedPageBreak/>
              <w:t>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lastRenderedPageBreak/>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lastRenderedPageBreak/>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February 15, </w:t>
      </w:r>
      <w:proofErr w:type="gramStart"/>
      <w:r w:rsidRPr="0023004E">
        <w:rPr>
          <w:rFonts w:ascii="Arial" w:hAnsi="Arial" w:cs="Arial"/>
          <w:sz w:val="24"/>
          <w:szCs w:val="24"/>
        </w:rPr>
        <w:t>2006</w:t>
      </w:r>
      <w:proofErr w:type="gramEnd"/>
      <w:r w:rsidRPr="0023004E">
        <w:rPr>
          <w:rFonts w:ascii="Arial" w:hAnsi="Arial" w:cs="Arial"/>
          <w:sz w:val="24"/>
          <w:szCs w:val="24"/>
        </w:rPr>
        <w:t xml:space="preserve">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lastRenderedPageBreak/>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 xml:space="preserve">Additional payment for </w:t>
      </w:r>
      <w:proofErr w:type="gramStart"/>
      <w:r w:rsidRPr="0023004E">
        <w:t>high cost</w:t>
      </w:r>
      <w:proofErr w:type="gramEnd"/>
      <w:r w:rsidRPr="0023004E">
        <w:t xml:space="preserve">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See Section 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lastRenderedPageBreak/>
        <w:t>For services rendered before March 1, 2009: In determining the additional payment, the facility's charges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 xml:space="preserve">A facility seeking to be paid for </w:t>
      </w:r>
      <w:proofErr w:type="gramStart"/>
      <w:r w:rsidRPr="0023004E">
        <w:t>high cost</w:t>
      </w:r>
      <w:proofErr w:type="gramEnd"/>
      <w:r w:rsidRPr="0023004E">
        <w:t xml:space="preserve">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w:t>
      </w:r>
      <w:proofErr w:type="gramStart"/>
      <w:r w:rsidRPr="0023004E">
        <w:t>high cost</w:t>
      </w:r>
      <w:proofErr w:type="gramEnd"/>
      <w:r w:rsidRPr="0023004E">
        <w:t xml:space="preserve">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 Total gross charges are defined as the facility's total 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w:t>
      </w:r>
      <w:r w:rsidRPr="0023004E">
        <w:lastRenderedPageBreak/>
        <w:t xml:space="preserve">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2"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w:t>
      </w:r>
      <w:proofErr w:type="gramStart"/>
      <w:r w:rsidRPr="0023004E">
        <w:t>high cost</w:t>
      </w:r>
      <w:proofErr w:type="gramEnd"/>
      <w:r w:rsidRPr="0023004E">
        <w:t xml:space="preserve"> outlier cases. The list shall be posted on the Division of Workers' Compensation website: </w:t>
      </w:r>
      <w:hyperlink r:id="rId13"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w:t>
      </w:r>
      <w:proofErr w:type="gramStart"/>
      <w:r w:rsidRPr="0023004E">
        <w:t>high cost</w:t>
      </w:r>
      <w:proofErr w:type="gramEnd"/>
      <w:r w:rsidRPr="0023004E">
        <w:t xml:space="preserve">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all of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4"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5"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6"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 xml:space="preserve">Section 9789.37. DWC Form 15 Election for </w:t>
      </w:r>
      <w:proofErr w:type="gramStart"/>
      <w:r w:rsidRPr="00854862">
        <w:rPr>
          <w:b/>
          <w:sz w:val="20"/>
        </w:rPr>
        <w:t>High Cost</w:t>
      </w:r>
      <w:proofErr w:type="gramEnd"/>
      <w:r w:rsidRPr="00854862">
        <w:rPr>
          <w:b/>
          <w:sz w:val="20"/>
        </w:rPr>
        <w:t xml:space="preserve">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 xml:space="preserve">ELECTION FOR </w:t>
      </w:r>
      <w:proofErr w:type="gramStart"/>
      <w:r w:rsidRPr="00B06FCD">
        <w:rPr>
          <w:sz w:val="20"/>
          <w:szCs w:val="20"/>
        </w:rPr>
        <w:t>HIGH COST</w:t>
      </w:r>
      <w:proofErr w:type="gramEnd"/>
      <w:r w:rsidRPr="00B06FCD">
        <w:rPr>
          <w:sz w:val="20"/>
          <w:szCs w:val="20"/>
        </w:rPr>
        <w:t xml:space="preserve">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 xml:space="preserve">For the </w:t>
      </w:r>
      <w:proofErr w:type="gramStart"/>
      <w:r w:rsidRPr="009158A5">
        <w:rPr>
          <w:rFonts w:ascii="Arial" w:hAnsi="Arial" w:cs="Arial"/>
        </w:rPr>
        <w:t>12 month</w:t>
      </w:r>
      <w:proofErr w:type="gramEnd"/>
      <w:r w:rsidRPr="009158A5">
        <w:rPr>
          <w:rFonts w:ascii="Arial" w:hAnsi="Arial" w:cs="Arial"/>
        </w:rPr>
        <w:t xml:space="preserve">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 xml:space="preserve">A provider who elects to participate in the alternative payment methodology for </w:t>
      </w:r>
      <w:proofErr w:type="gramStart"/>
      <w:r w:rsidRPr="00F23C29">
        <w:rPr>
          <w:rFonts w:ascii="Times New Roman" w:hAnsi="Times New Roman"/>
        </w:rPr>
        <w:t>high cost</w:t>
      </w:r>
      <w:proofErr w:type="gramEnd"/>
      <w:r w:rsidRPr="00F23C29">
        <w:rPr>
          <w:rFonts w:ascii="Times New Roman" w:hAnsi="Times New Roman"/>
        </w:rPr>
        <w:t xml:space="preserve">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w:t>
      </w:r>
      <w:proofErr w:type="gramStart"/>
      <w:r w:rsidRPr="00F23C29">
        <w:rPr>
          <w:rFonts w:ascii="Times New Roman" w:hAnsi="Times New Roman"/>
        </w:rPr>
        <w:t>high cost</w:t>
      </w:r>
      <w:proofErr w:type="gramEnd"/>
      <w:r w:rsidRPr="00F23C29">
        <w:rPr>
          <w:rFonts w:ascii="Times New Roman" w:hAnsi="Times New Roman"/>
        </w:rPr>
        <w:t xml:space="preserve">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 xml:space="preserve">Total gross charges </w:t>
      </w:r>
      <w:proofErr w:type="gramStart"/>
      <w:r w:rsidRPr="00F23C29">
        <w:rPr>
          <w:rFonts w:ascii="Times New Roman" w:hAnsi="Times New Roman"/>
        </w:rPr>
        <w:t>is</w:t>
      </w:r>
      <w:proofErr w:type="gramEnd"/>
      <w:r w:rsidRPr="00F23C29">
        <w:rPr>
          <w:rFonts w:ascii="Times New Roman" w:hAnsi="Times New Roman"/>
        </w:rPr>
        <w:t xml:space="preserve">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Provide county where facility is located</w:t>
      </w:r>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17"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7388114F" w:rsidR="007B6944" w:rsidRPr="0023004E" w:rsidRDefault="007B6944" w:rsidP="00CF3E42">
      <w:pPr>
        <w:pStyle w:val="Numberlistaa"/>
        <w:numPr>
          <w:ilvl w:val="0"/>
          <w:numId w:val="26"/>
        </w:numPr>
        <w:ind w:left="0" w:firstLine="360"/>
      </w:pPr>
      <w:r w:rsidRPr="0023004E">
        <w:t xml:space="preserve">Use of an operating suite, procedure room, or treatment </w:t>
      </w:r>
      <w:proofErr w:type="gramStart"/>
      <w:r w:rsidRPr="0023004E">
        <w:t>room;</w:t>
      </w:r>
      <w:proofErr w:type="gramEnd"/>
    </w:p>
    <w:p w14:paraId="5B140C23" w14:textId="637751C0" w:rsidR="007B6944" w:rsidRPr="0023004E" w:rsidRDefault="007B6944" w:rsidP="00CF3E42">
      <w:pPr>
        <w:pStyle w:val="Numberlistaa"/>
        <w:numPr>
          <w:ilvl w:val="0"/>
          <w:numId w:val="26"/>
        </w:numPr>
        <w:ind w:left="0" w:firstLine="360"/>
      </w:pPr>
      <w:r w:rsidRPr="0023004E">
        <w:t xml:space="preserve">Use of recovery </w:t>
      </w:r>
      <w:proofErr w:type="gramStart"/>
      <w:r w:rsidRPr="0023004E">
        <w:t>room;</w:t>
      </w:r>
      <w:proofErr w:type="gramEnd"/>
    </w:p>
    <w:p w14:paraId="2B22760E" w14:textId="465FC78D" w:rsidR="007B6944" w:rsidRPr="0023004E" w:rsidRDefault="007B6944" w:rsidP="00CF3E42">
      <w:pPr>
        <w:pStyle w:val="Numberlistaa"/>
        <w:numPr>
          <w:ilvl w:val="0"/>
          <w:numId w:val="26"/>
        </w:numPr>
        <w:ind w:left="0" w:firstLine="360"/>
      </w:pPr>
      <w:r w:rsidRPr="0023004E">
        <w:t xml:space="preserve">Use of an observation </w:t>
      </w:r>
      <w:proofErr w:type="gramStart"/>
      <w:r w:rsidRPr="0023004E">
        <w:t>bed;</w:t>
      </w:r>
      <w:proofErr w:type="gramEnd"/>
    </w:p>
    <w:p w14:paraId="6417BAAB" w14:textId="62F4048F" w:rsidR="007B6944" w:rsidRPr="0023004E" w:rsidRDefault="007B6944" w:rsidP="00CF3E42">
      <w:pPr>
        <w:pStyle w:val="Numberlistaa"/>
        <w:numPr>
          <w:ilvl w:val="0"/>
          <w:numId w:val="26"/>
        </w:numPr>
        <w:ind w:left="0" w:firstLine="360"/>
      </w:pPr>
      <w:r w:rsidRPr="0023004E">
        <w:t xml:space="preserve">Anesthesia, certain drugs, biologicals, and other pharmaceuticals; medical and surgical supplies and equipment; surgical dressings; and devices used for external reduction of fractures and </w:t>
      </w:r>
      <w:proofErr w:type="gramStart"/>
      <w:r w:rsidRPr="0023004E">
        <w:t>dislocations;</w:t>
      </w:r>
      <w:proofErr w:type="gramEnd"/>
    </w:p>
    <w:p w14:paraId="7D612C2D" w14:textId="1D691269" w:rsidR="007B6944" w:rsidRPr="0023004E" w:rsidRDefault="007B6944" w:rsidP="00CF3E42">
      <w:pPr>
        <w:pStyle w:val="Numberlistaa"/>
        <w:numPr>
          <w:ilvl w:val="0"/>
          <w:numId w:val="26"/>
        </w:numPr>
        <w:spacing w:before="0"/>
        <w:ind w:left="0" w:firstLine="360"/>
      </w:pPr>
      <w:r w:rsidRPr="0023004E">
        <w:t xml:space="preserve">Supplies and equipment for administering and monitoring anesthesia or </w:t>
      </w:r>
      <w:proofErr w:type="gramStart"/>
      <w:r w:rsidRPr="0023004E">
        <w:t>sedation;</w:t>
      </w:r>
      <w:proofErr w:type="gramEnd"/>
    </w:p>
    <w:p w14:paraId="13E8B66F" w14:textId="7D255CE1" w:rsidR="007B6944" w:rsidRPr="0023004E" w:rsidRDefault="007B6944" w:rsidP="00CF3E42">
      <w:pPr>
        <w:pStyle w:val="Numberlistaa"/>
        <w:numPr>
          <w:ilvl w:val="0"/>
          <w:numId w:val="26"/>
        </w:numPr>
        <w:ind w:left="0" w:firstLine="360"/>
      </w:pPr>
      <w:r w:rsidRPr="0023004E">
        <w:t>Intraocular lenses (IOLs</w:t>
      </w:r>
      <w:proofErr w:type="gramStart"/>
      <w:r w:rsidRPr="0023004E">
        <w:t>);</w:t>
      </w:r>
      <w:proofErr w:type="gramEnd"/>
    </w:p>
    <w:p w14:paraId="61AB6C01" w14:textId="799C52E7" w:rsidR="007B6944" w:rsidRPr="0023004E" w:rsidRDefault="007B6944" w:rsidP="00CF3E42">
      <w:pPr>
        <w:pStyle w:val="Numberlistaa"/>
        <w:numPr>
          <w:ilvl w:val="0"/>
          <w:numId w:val="26"/>
        </w:numPr>
        <w:ind w:left="0" w:firstLine="360"/>
      </w:pPr>
      <w:r w:rsidRPr="0023004E">
        <w:t xml:space="preserve">Incidental services such a </w:t>
      </w:r>
      <w:proofErr w:type="gramStart"/>
      <w:r w:rsidRPr="0023004E">
        <w:t>venipuncture;</w:t>
      </w:r>
      <w:proofErr w:type="gramEnd"/>
    </w:p>
    <w:p w14:paraId="085B5E99" w14:textId="240BF3FF" w:rsidR="007B6944" w:rsidRPr="0023004E" w:rsidRDefault="007B6944" w:rsidP="00CF3E42">
      <w:pPr>
        <w:pStyle w:val="Numberlistaa"/>
        <w:numPr>
          <w:ilvl w:val="0"/>
          <w:numId w:val="26"/>
        </w:numPr>
        <w:ind w:left="0" w:firstLine="360"/>
      </w:pPr>
      <w:r w:rsidRPr="0023004E">
        <w:t xml:space="preserve">Capital-related </w:t>
      </w:r>
      <w:proofErr w:type="gramStart"/>
      <w:r w:rsidRPr="0023004E">
        <w:t>costs;</w:t>
      </w:r>
      <w:proofErr w:type="gramEnd"/>
    </w:p>
    <w:p w14:paraId="3448CD34" w14:textId="20025CB7" w:rsidR="007B6944" w:rsidRPr="0023004E" w:rsidRDefault="007B6944" w:rsidP="00CF3E42">
      <w:pPr>
        <w:pStyle w:val="Numberlistaa"/>
        <w:numPr>
          <w:ilvl w:val="0"/>
          <w:numId w:val="26"/>
        </w:numPr>
        <w:ind w:left="0" w:firstLine="360"/>
      </w:pPr>
      <w:r w:rsidRPr="0023004E">
        <w:t xml:space="preserve">Implantable items used in connection with diagnostic x-ray tests, diagnostic laboratory tests, and other diagnostic </w:t>
      </w:r>
      <w:proofErr w:type="gramStart"/>
      <w:r w:rsidRPr="0023004E">
        <w:t>tests;</w:t>
      </w:r>
      <w:proofErr w:type="gramEnd"/>
    </w:p>
    <w:p w14:paraId="67F51184" w14:textId="00241DE4" w:rsidR="007B6944" w:rsidRPr="0023004E" w:rsidRDefault="007B6944" w:rsidP="00CF3E42">
      <w:pPr>
        <w:pStyle w:val="Numberlistaa"/>
        <w:numPr>
          <w:ilvl w:val="0"/>
          <w:numId w:val="26"/>
        </w:numPr>
        <w:ind w:left="0" w:firstLine="360"/>
      </w:pPr>
      <w:r w:rsidRPr="0023004E">
        <w:t xml:space="preserve">Durable medical equipment that is </w:t>
      </w:r>
      <w:proofErr w:type="gramStart"/>
      <w:r w:rsidRPr="0023004E">
        <w:t>implantable;</w:t>
      </w:r>
      <w:proofErr w:type="gramEnd"/>
    </w:p>
    <w:p w14:paraId="3FADD5B0" w14:textId="723BA137" w:rsidR="007B6944" w:rsidRPr="0023004E" w:rsidRDefault="007B6944" w:rsidP="00CF3E42">
      <w:pPr>
        <w:pStyle w:val="Numberlistaa"/>
        <w:numPr>
          <w:ilvl w:val="0"/>
          <w:numId w:val="26"/>
        </w:numPr>
        <w:ind w:left="0" w:firstLine="360"/>
      </w:pPr>
      <w:r w:rsidRPr="0023004E">
        <w:t xml:space="preserve">Implantable prosthetic devices (other than dental) which replace all or part of an internal body organ (including colostomy bags and supplies directly related to colostomy care), including replacement of these devices; </w:t>
      </w:r>
      <w:proofErr w:type="gramStart"/>
      <w:r w:rsidRPr="0023004E">
        <w:t>and;</w:t>
      </w:r>
      <w:proofErr w:type="gramEnd"/>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lastRenderedPageBreak/>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The costs of teaching physicians attributable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 xml:space="preserve">For services furnished on or after January 1, </w:t>
      </w:r>
      <w:proofErr w:type="gramStart"/>
      <w:r w:rsidRPr="0023004E">
        <w:t>2001</w:t>
      </w:r>
      <w:proofErr w:type="gramEnd"/>
      <w:r w:rsidRPr="0023004E">
        <w:t xml:space="preserve">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 xml:space="preserve">For services furnished on or after April 1, </w:t>
      </w:r>
      <w:proofErr w:type="gramStart"/>
      <w:r w:rsidRPr="0023004E">
        <w:t>2001</w:t>
      </w:r>
      <w:proofErr w:type="gramEnd"/>
      <w:r w:rsidRPr="0023004E">
        <w:t xml:space="preserve">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 xml:space="preserve">For the portion of calendar year 2002 that is affected by these rules, by the hospital inpatient market basket percentage increase applicable under section 1886(b)(3)(B)(iii) of </w:t>
      </w:r>
      <w:r w:rsidRPr="0023004E">
        <w:lastRenderedPageBreak/>
        <w:t>the Act reduced by one percentage point, without taking into account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lastRenderedPageBreak/>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w:t>
      </w:r>
      <w:proofErr w:type="spellStart"/>
      <w:r w:rsidRPr="0023004E">
        <w:t>i</w:t>
      </w:r>
      <w:proofErr w:type="spellEnd"/>
      <w:r w:rsidRPr="0023004E">
        <w:t>)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w:t>
      </w:r>
      <w:proofErr w:type="spellStart"/>
      <w:r w:rsidRPr="0023004E">
        <w:t>i</w:t>
      </w:r>
      <w:proofErr w:type="spellEnd"/>
      <w:r w:rsidRPr="0023004E">
        <w:t>)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lastRenderedPageBreak/>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lastRenderedPageBreak/>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Amount of pass-through payment. (1) Subject to any reduction determined under § 419.62(b), the pass-through payment for a drug or biological as specified in section 1842(o)(1)(A) and (o)(1)(D)(</w:t>
      </w:r>
      <w:proofErr w:type="spellStart"/>
      <w:r w:rsidRPr="0023004E">
        <w:t>i</w:t>
      </w:r>
      <w:proofErr w:type="spellEnd"/>
      <w:r w:rsidRPr="0023004E">
        <w:t xml:space="preserve">) of the Act is 95 percent of the average wholesale price of the </w:t>
      </w:r>
      <w:r w:rsidRPr="0023004E">
        <w:lastRenderedPageBreak/>
        <w:t>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Subject to any reduction determined under § 419.62(b), the pass-through payment for a drug or biological as specified in section 1842(o)(1)(B) and (o)(1)(E)(</w:t>
      </w:r>
      <w:proofErr w:type="spellStart"/>
      <w:r w:rsidRPr="0023004E">
        <w:t>i</w:t>
      </w:r>
      <w:proofErr w:type="spellEnd"/>
      <w:r w:rsidRPr="0023004E">
        <w:t>) of the act is 85 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 xml:space="preserve">CMS determines that a device to be included in the category is not described by any of the existing categories or by any category previously in </w:t>
      </w:r>
      <w:proofErr w:type="gramStart"/>
      <w:r w:rsidRPr="0023004E">
        <w:t>effect, and</w:t>
      </w:r>
      <w:proofErr w:type="gramEnd"/>
      <w:r w:rsidRPr="0023004E">
        <w:t xml:space="preserve">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 xml:space="preserve">CMS determines that a device to be included in the category has demonstrated that it will substantially improve the diagnosis or treatment of an illness or injury or improve the </w:t>
      </w:r>
      <w:r w:rsidRPr="0023004E">
        <w:lastRenderedPageBreak/>
        <w:t>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A device of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Identifying a category for a device. A device is described by a category, if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18"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 xml:space="preserve">ring </w:t>
            </w:r>
            <w:proofErr w:type="gramStart"/>
            <w:r w:rsidR="00E93CC1"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19"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0"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 xml:space="preserve">ring </w:t>
            </w:r>
            <w:proofErr w:type="gramStart"/>
            <w:r w:rsidR="00A95250"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w:t>
            </w:r>
            <w:r w:rsidRPr="0023004E">
              <w:rPr>
                <w:rFonts w:ascii="Arial" w:hAnsi="Arial" w:cs="Arial"/>
                <w:sz w:val="24"/>
                <w:szCs w:val="24"/>
              </w:rPr>
              <w:lastRenderedPageBreak/>
              <w:t>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lastRenderedPageBreak/>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w:t>
            </w:r>
            <w:r w:rsidRPr="0023004E">
              <w:rPr>
                <w:rFonts w:ascii="Arial" w:hAnsi="Arial" w:cs="Arial"/>
                <w:sz w:val="24"/>
                <w:szCs w:val="24"/>
              </w:rPr>
              <w:lastRenderedPageBreak/>
              <w:t xml:space="preserve">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4A, 4B, 4C, and 4J (D) beginning at </w:t>
            </w:r>
            <w:r w:rsidRPr="0023004E">
              <w:rPr>
                <w:rFonts w:ascii="Arial" w:hAnsi="Arial" w:cs="Arial"/>
                <w:sz w:val="24"/>
                <w:szCs w:val="24"/>
              </w:rPr>
              <w:lastRenderedPageBreak/>
              <w:t>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4A-1, 4A-2, 4B-1, 4B-2, 4C-1, 4C-2, and 4J </w:t>
            </w:r>
            <w:r w:rsidRPr="0023004E">
              <w:rPr>
                <w:rFonts w:ascii="Arial" w:hAnsi="Arial" w:cs="Arial"/>
                <w:sz w:val="24"/>
                <w:szCs w:val="24"/>
              </w:rPr>
              <w:lastRenderedPageBreak/>
              <w:t>(C)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 November 27, 2007 </w:t>
            </w:r>
            <w:r w:rsidRPr="0023004E">
              <w:rPr>
                <w:rFonts w:ascii="Arial" w:hAnsi="Arial" w:cs="Arial"/>
                <w:sz w:val="24"/>
                <w:szCs w:val="24"/>
              </w:rPr>
              <w:lastRenderedPageBreak/>
              <w:t>(CMS-1392-FC; CMS-1533-F2; 72 FR 66580); (B) August 22, 2007 (CMS-1533-FC;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w:t>
            </w:r>
            <w:r w:rsidRPr="0023004E">
              <w:rPr>
                <w:rFonts w:ascii="Arial" w:hAnsi="Arial" w:cs="Arial"/>
                <w:sz w:val="24"/>
                <w:szCs w:val="24"/>
              </w:rPr>
              <w:lastRenderedPageBreak/>
              <w:t>(CMS-1404-FC; 73 FR 68502); (B) August 19, 2008 (CMS-1390-F; 73 FR 48434); (C)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w:t>
            </w:r>
            <w:r w:rsidRPr="0023004E">
              <w:rPr>
                <w:rFonts w:ascii="Arial" w:hAnsi="Arial" w:cs="Arial"/>
                <w:sz w:val="24"/>
                <w:szCs w:val="24"/>
              </w:rPr>
              <w:lastRenderedPageBreak/>
              <w:t>1414-FC; 74 FR 60316); (B)</w:t>
            </w:r>
            <w:r w:rsidR="001E7F77" w:rsidRPr="0023004E">
              <w:rPr>
                <w:rFonts w:ascii="Arial" w:hAnsi="Arial" w:cs="Arial"/>
                <w:sz w:val="24"/>
                <w:szCs w:val="24"/>
              </w:rPr>
              <w:t xml:space="preserve"> </w:t>
            </w:r>
            <w:r w:rsidRPr="0023004E">
              <w:rPr>
                <w:rFonts w:ascii="Arial" w:hAnsi="Arial" w:cs="Arial"/>
                <w:sz w:val="24"/>
                <w:szCs w:val="24"/>
              </w:rPr>
              <w:t>December 31, 2009 (CMS-1414-CN; 74 FR 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24, 2010 (CMS-1504-</w:t>
            </w:r>
            <w:r w:rsidRPr="0023004E">
              <w:rPr>
                <w:rFonts w:ascii="Arial" w:hAnsi="Arial" w:cs="Arial"/>
                <w:sz w:val="24"/>
                <w:szCs w:val="24"/>
              </w:rPr>
              <w:lastRenderedPageBreak/>
              <w:t>FC; 75 FR 71800); (B) March 11, 2011 (CMS-1504-CN; 76 FR 13292); (C) August 16, 2010 (CMS-1498-F;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66993 conformed to comply with correction </w:t>
            </w:r>
            <w:r w:rsidRPr="0023004E">
              <w:rPr>
                <w:rFonts w:ascii="Arial" w:hAnsi="Arial" w:cs="Arial"/>
                <w:sz w:val="24"/>
                <w:szCs w:val="24"/>
              </w:rPr>
              <w:lastRenderedPageBreak/>
              <w:t>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beginning on page 68934 conformed to comply with correction published in (F) </w:t>
            </w:r>
            <w:r w:rsidRPr="0023004E">
              <w:rPr>
                <w:rFonts w:ascii="Arial" w:hAnsi="Arial" w:cs="Arial"/>
                <w:sz w:val="24"/>
                <w:szCs w:val="24"/>
              </w:rPr>
              <w:lastRenderedPageBreak/>
              <w:t>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Addendum B (A) beginning on page 60752 conformed to comply with cor</w:t>
            </w:r>
            <w:r w:rsidRPr="0023004E">
              <w:rPr>
                <w:rFonts w:ascii="Arial" w:hAnsi="Arial" w:cs="Arial"/>
                <w:sz w:val="24"/>
                <w:szCs w:val="24"/>
              </w:rPr>
              <w:lastRenderedPageBreak/>
              <w:t>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$61.699 (2007 unadjusted conversion factor of </w:t>
            </w:r>
            <w:r w:rsidRPr="0023004E">
              <w:rPr>
                <w:rFonts w:ascii="Arial" w:hAnsi="Arial" w:cs="Arial"/>
                <w:sz w:val="24"/>
                <w:szCs w:val="24"/>
              </w:rPr>
              <w:lastRenderedPageBreak/>
              <w:t>$59.728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$63.920 (2008 unadjusted conversion factor of $61.699 </w:t>
            </w:r>
            <w:r w:rsidRPr="0023004E">
              <w:rPr>
                <w:rFonts w:ascii="Arial" w:hAnsi="Arial" w:cs="Arial"/>
                <w:sz w:val="24"/>
                <w:szCs w:val="24"/>
              </w:rPr>
              <w:lastRenderedPageBreak/>
              <w:t>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$65.262 (2009 unadjusted conversion factor of </w:t>
            </w:r>
            <w:r w:rsidRPr="0023004E">
              <w:rPr>
                <w:rFonts w:ascii="Arial" w:hAnsi="Arial" w:cs="Arial"/>
                <w:sz w:val="24"/>
                <w:szCs w:val="24"/>
              </w:rPr>
              <w:lastRenderedPageBreak/>
              <w:t>$63.920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$66.959 (2010 unadjusted conversion factor of </w:t>
            </w:r>
            <w:r w:rsidRPr="0023004E">
              <w:rPr>
                <w:rFonts w:ascii="Arial" w:hAnsi="Arial" w:cs="Arial"/>
                <w:sz w:val="24"/>
                <w:szCs w:val="24"/>
              </w:rPr>
              <w:lastRenderedPageBreak/>
              <w:t>$65.262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60419; 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 xml:space="preserve">curring </w:t>
            </w:r>
            <w:proofErr w:type="gramStart"/>
            <w:r w:rsidR="00B969AC" w:rsidRPr="0023004E">
              <w:rPr>
                <w:rFonts w:ascii="Arial" w:hAnsi="Arial" w:cs="Arial"/>
                <w:sz w:val="24"/>
                <w:szCs w:val="24"/>
              </w:rPr>
              <w:t>On</w:t>
            </w:r>
            <w:proofErr w:type="gramEnd"/>
            <w:r w:rsidR="00B969AC" w:rsidRPr="0023004E">
              <w:rPr>
                <w:rFonts w:ascii="Arial" w:hAnsi="Arial" w:cs="Arial"/>
                <w:sz w:val="24"/>
                <w:szCs w:val="24"/>
              </w:rPr>
              <w:t xml:space="preserve">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1" w:tooltip="http://www.cms.gov/HospitalOutpa-tientPPS" w:history="1">
              <w:r w:rsidRPr="00A547A4">
                <w:rPr>
                  <w:rStyle w:val="Hyperlink"/>
                  <w:rFonts w:cs="Arial"/>
                  <w:szCs w:val="24"/>
                </w:rPr>
                <w:t>http://www.cms.gov/HospitalOutpatientPPS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2" w:tooltip="http://www.cms.gov/HospitalOutpatientPPS" w:history="1">
              <w:r w:rsidRPr="00A547A4">
                <w:rPr>
                  <w:rStyle w:val="Hyperlink"/>
                  <w:rFonts w:cs="Arial"/>
                  <w:szCs w:val="24"/>
                </w:rPr>
                <w:t>http://www.cms.gov/HospitalOutpatientPPS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3"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27" w:tooltip="http://www.cms.gov/Medicare/Medicare-Fee-for-Service-Pay-ment/PhysicianFeeSched/PFS-Relative-Value-Files.html" w:history="1">
              <w:r w:rsidRPr="00A547A4">
                <w:rPr>
                  <w:rStyle w:val="Hyperlink"/>
                  <w:rFonts w:cs="Arial"/>
                  <w:szCs w:val="24"/>
                </w:rPr>
                <w:t>http://www.cms.gov/Medicare/Medicare-Fee-for-Ser</w:t>
              </w:r>
              <w:r w:rsidRPr="00A547A4">
                <w:rPr>
                  <w:rStyle w:val="Hyperlink"/>
                  <w:rFonts w:cs="Arial"/>
                  <w:szCs w:val="24"/>
                </w:rPr>
                <w:lastRenderedPageBreak/>
                <w:t>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addenda (B) found on CMS website at: </w:t>
            </w:r>
            <w:hyperlink r:id="rId28"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E) and corrections to addenda (A) and (B) found on CMS website at: </w:t>
            </w:r>
            <w:hyperlink r:id="rId29"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t xml:space="preserve">Addenda A, B, D1, D2, E, L, and M (A) found on CMS website at: </w:t>
            </w:r>
            <w:hyperlink r:id="rId30"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1"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2"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3" w:tooltip="http://www.cms.gov/Medicare/Medicare-Fee-for-Service-Pay-ment/PhysicianFeeSched/PFS-Relative-Value-Files.html" w:history="1">
              <w:r w:rsidRPr="00A547A4">
                <w:rPr>
                  <w:rStyle w:val="Hyperlink"/>
                  <w:rFonts w:cs="Arial"/>
                  <w:szCs w:val="24"/>
                </w:rPr>
                <w:t>http://www.cms.gov/Medicare/Medicare-Fee-for-Service-</w:t>
              </w:r>
              <w:r w:rsidRPr="00A547A4">
                <w:rPr>
                  <w:rStyle w:val="Hyperlink"/>
                  <w:rFonts w:cs="Arial"/>
                  <w:szCs w:val="24"/>
                </w:rPr>
                <w:lastRenderedPageBreak/>
                <w:t>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4"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5"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December 10, 2013 (CMS-1601-FC; </w:t>
            </w:r>
            <w:r w:rsidRPr="0023004E">
              <w:rPr>
                <w:rFonts w:ascii="Arial" w:hAnsi="Arial" w:cs="Arial"/>
                <w:sz w:val="24"/>
                <w:szCs w:val="24"/>
              </w:rPr>
              <w:lastRenderedPageBreak/>
              <w:t>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(CMS-1599-CN2; 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lastRenderedPageBreak/>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lastRenderedPageBreak/>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lastRenderedPageBreak/>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EE, entitled, “HCPCS Code” located in “July 2016 ASC Approved HCPCS Code and Payment Rates” found on CMS website at: </w:t>
            </w:r>
            <w:hyperlink r:id="rId36"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w:t>
            </w:r>
            <w:proofErr w:type="gramStart"/>
            <w:r w:rsidR="0051446E"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w:t>
            </w:r>
            <w:r w:rsidRPr="0023004E">
              <w:rPr>
                <w:rFonts w:ascii="Arial" w:hAnsi="Arial" w:cs="Arial"/>
                <w:sz w:val="24"/>
                <w:szCs w:val="24"/>
              </w:rPr>
              <w:lastRenderedPageBreak/>
              <w:t>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37"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w:t>
            </w:r>
            <w:r w:rsidRPr="0023004E">
              <w:rPr>
                <w:rFonts w:ascii="Arial" w:hAnsi="Arial" w:cs="Arial"/>
                <w:sz w:val="24"/>
                <w:szCs w:val="24"/>
              </w:rPr>
              <w:lastRenderedPageBreak/>
              <w:t xml:space="preserve">at: </w:t>
            </w:r>
            <w:hyperlink r:id="rId38"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9"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0"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1"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w:t>
            </w:r>
            <w:r w:rsidRPr="0023004E">
              <w:rPr>
                <w:rFonts w:ascii="Arial" w:hAnsi="Arial" w:cs="Arial"/>
                <w:sz w:val="24"/>
                <w:szCs w:val="24"/>
              </w:rPr>
              <w:lastRenderedPageBreak/>
              <w:t>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2"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3"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4"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2017, </w:t>
            </w:r>
            <w:r w:rsidRPr="0023004E">
              <w:rPr>
                <w:rFonts w:ascii="Arial" w:hAnsi="Arial" w:cs="Arial"/>
                <w:sz w:val="24"/>
                <w:szCs w:val="24"/>
              </w:rPr>
              <w:lastRenderedPageBreak/>
              <w:t>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5"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6"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xml:space="preserve">, </w:t>
            </w:r>
            <w:r w:rsidR="00D56282" w:rsidRPr="0023004E">
              <w:rPr>
                <w:rFonts w:ascii="Arial" w:hAnsi="Arial" w:cs="Arial"/>
                <w:sz w:val="24"/>
                <w:szCs w:val="24"/>
              </w:rPr>
              <w:lastRenderedPageBreak/>
              <w:t>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w:t>
            </w:r>
            <w:r w:rsidRPr="0023004E">
              <w:rPr>
                <w:rFonts w:ascii="Arial" w:hAnsi="Arial" w:cs="Arial"/>
                <w:sz w:val="24"/>
                <w:szCs w:val="24"/>
              </w:rPr>
              <w:lastRenderedPageBreak/>
              <w:t xml:space="preserve">[ZIP,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IOCE Quarterly Data Files V19.3 [ZIP, 55MB], sections 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7"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48"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49" w:tooltip="https://www.cms.gov/Regulations-and-Guid-ance/Guidance/Manuals/Internet-Only-Manuals-IOMs-Items/CMS018912.html" w:history="1">
              <w:r w:rsidR="00B717BD" w:rsidRPr="00A547A4">
                <w:rPr>
                  <w:rStyle w:val="Hyperlink"/>
                  <w:rFonts w:cs="Arial"/>
                  <w:szCs w:val="24"/>
                </w:rPr>
                <w:t>https://www.cms.gov/Regulations-</w:t>
              </w:r>
              <w:r w:rsidR="00B717BD" w:rsidRPr="00A547A4">
                <w:rPr>
                  <w:rStyle w:val="Hyperlink"/>
                  <w:rFonts w:cs="Arial"/>
                  <w:szCs w:val="24"/>
                </w:rPr>
                <w:lastRenderedPageBreak/>
                <w:t>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2"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Services with a “NA” in the column labeled “Non-</w:t>
            </w:r>
            <w:r w:rsidRPr="0023004E">
              <w:rPr>
                <w:rFonts w:ascii="Arial" w:hAnsi="Arial" w:cs="Arial"/>
                <w:sz w:val="24"/>
                <w:szCs w:val="24"/>
              </w:rPr>
              <w:lastRenderedPageBreak/>
              <w:t xml:space="preserve">Facility NA Indicator” of the 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53"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4" w:tooltip="http://www.cms.gov/Medicare/Medicare-Fee-for-Service-Pay-ment/PhysicianFee-Sched/PFS-Relative-Value-Files.html" w:history="1">
              <w:r w:rsidRPr="00A547A4">
                <w:rPr>
                  <w:rStyle w:val="Hyperlink"/>
                  <w:rFonts w:cs="Arial"/>
                  <w:szCs w:val="24"/>
                </w:rPr>
                <w:t>http://www.cms.gov/Medicare/Medicare-Fee-for-Service-Payment/PhysicianFeeSched/PFS-</w:t>
              </w:r>
              <w:r w:rsidRPr="00A547A4">
                <w:rPr>
                  <w:rStyle w:val="Hyperlink"/>
                  <w:rFonts w:cs="Arial"/>
                  <w:szCs w:val="24"/>
                </w:rPr>
                <w:lastRenderedPageBreak/>
                <w:t>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on or </w:t>
            </w:r>
            <w:r w:rsidRPr="0023004E">
              <w:rPr>
                <w:rFonts w:ascii="Arial" w:hAnsi="Arial" w:cs="Arial"/>
                <w:sz w:val="24"/>
                <w:szCs w:val="24"/>
              </w:rPr>
              <w:lastRenderedPageBreak/>
              <w:t>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lastRenderedPageBreak/>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 xml:space="preserve">0.6.14 (effective 01/01/2018) and </w:t>
            </w:r>
            <w:r w:rsidRPr="0023004E">
              <w:rPr>
                <w:rFonts w:ascii="Arial" w:hAnsi="Arial" w:cs="Arial"/>
                <w:sz w:val="24"/>
                <w:szCs w:val="24"/>
              </w:rPr>
              <w:lastRenderedPageBreak/>
              <w:t>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w:t>
            </w:r>
            <w:r w:rsidRPr="0023004E">
              <w:rPr>
                <w:rFonts w:ascii="Arial" w:hAnsi="Arial" w:cs="Arial"/>
                <w:sz w:val="24"/>
                <w:szCs w:val="24"/>
              </w:rPr>
              <w:lastRenderedPageBreak/>
              <w:t>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July 1, 2018, use modifier “FX” to report X-rays taken using film, which requires a 20 percent payment reduction for such service. Use modifier “FY” to report X-rays taken using computed radiography technology/cassette-based imaging which requires a 7 percent payment reduction for </w:t>
            </w:r>
            <w:r w:rsidRPr="0023004E">
              <w:rPr>
                <w:rFonts w:ascii="Arial" w:hAnsi="Arial" w:cs="Arial"/>
                <w:sz w:val="24"/>
                <w:szCs w:val="24"/>
              </w:rPr>
              <w:lastRenderedPageBreak/>
              <w:t>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use modifier “FX” to report X-rays taken using film, </w:t>
            </w:r>
            <w:r w:rsidRPr="0023004E">
              <w:rPr>
                <w:rFonts w:ascii="Arial" w:hAnsi="Arial" w:cs="Arial"/>
                <w:sz w:val="24"/>
                <w:szCs w:val="24"/>
              </w:rPr>
              <w:lastRenderedPageBreak/>
              <w:t>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Hospital Outpatient Prospective </w:t>
            </w:r>
            <w:r w:rsidRPr="0023004E">
              <w:rPr>
                <w:rFonts w:ascii="Arial" w:hAnsi="Arial" w:cs="Arial"/>
                <w:sz w:val="24"/>
                <w:szCs w:val="24"/>
              </w:rPr>
              <w:lastRenderedPageBreak/>
              <w:t>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6616E0" w:rsidP="0031184E">
            <w:pPr>
              <w:widowControl/>
              <w:autoSpaceDE/>
              <w:autoSpaceDN/>
              <w:adjustRightInd/>
              <w:rPr>
                <w:rFonts w:ascii="Arial" w:hAnsi="Arial" w:cs="Arial"/>
                <w:sz w:val="24"/>
                <w:szCs w:val="24"/>
                <w:u w:val="single"/>
              </w:rPr>
            </w:pPr>
            <w:hyperlink r:id="rId55"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6"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J, L, and M (A) found on CMS website at: </w:t>
            </w:r>
            <w:hyperlink r:id="rId57"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June 1, 2017 </w:t>
            </w:r>
            <w:proofErr w:type="gramStart"/>
            <w:r w:rsidRPr="0023004E">
              <w:rPr>
                <w:rFonts w:ascii="Arial" w:hAnsi="Arial" w:cs="Arial"/>
                <w:sz w:val="24"/>
                <w:szCs w:val="24"/>
              </w:rPr>
              <w:t>addenda</w:t>
            </w:r>
            <w:r w:rsidRPr="0023004E">
              <w:rPr>
                <w:rFonts w:ascii="Arial" w:hAnsi="Arial" w:cs="Arial"/>
                <w:strike/>
                <w:sz w:val="24"/>
                <w:szCs w:val="24"/>
              </w:rPr>
              <w:t>;</w:t>
            </w:r>
            <w:r w:rsidR="001D3371" w:rsidRPr="0023004E">
              <w:rPr>
                <w:rFonts w:ascii="Arial" w:hAnsi="Arial" w:cs="Arial"/>
                <w:sz w:val="24"/>
                <w:szCs w:val="24"/>
              </w:rPr>
              <w:t>:</w:t>
            </w:r>
            <w:proofErr w:type="gramEnd"/>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w:t>
            </w:r>
            <w:proofErr w:type="gramStart"/>
            <w:r w:rsidRPr="0023004E">
              <w:rPr>
                <w:rFonts w:ascii="Arial" w:hAnsi="Arial" w:cs="Arial"/>
                <w:sz w:val="24"/>
                <w:szCs w:val="24"/>
              </w:rPr>
              <w:t>2017;</w:t>
            </w:r>
            <w:proofErr w:type="gramEnd"/>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w:t>
            </w:r>
            <w:proofErr w:type="gramStart"/>
            <w:r w:rsidRPr="0023004E">
              <w:rPr>
                <w:rFonts w:ascii="Arial" w:hAnsi="Arial" w:cs="Arial"/>
                <w:sz w:val="24"/>
                <w:szCs w:val="24"/>
              </w:rPr>
              <w:t>2017;</w:t>
            </w:r>
            <w:proofErr w:type="gramEnd"/>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8"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For services occurring on or after March 15,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 xml:space="preserve">D2 (2018 Final Addendum, </w:t>
            </w:r>
            <w:r w:rsidRPr="0023004E">
              <w:rPr>
                <w:rFonts w:ascii="Arial" w:hAnsi="Arial" w:cs="Arial"/>
                <w:sz w:val="24"/>
                <w:szCs w:val="24"/>
              </w:rPr>
              <w:lastRenderedPageBreak/>
              <w:t>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w:t>
            </w:r>
            <w:r w:rsidR="00583B0F" w:rsidRPr="0023004E">
              <w:rPr>
                <w:rFonts w:ascii="Arial" w:hAnsi="Arial" w:cs="Arial"/>
                <w:sz w:val="24"/>
                <w:szCs w:val="24"/>
              </w:rPr>
              <w:lastRenderedPageBreak/>
              <w:t>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w:t>
            </w:r>
            <w:r w:rsidR="00D96D1C" w:rsidRPr="0023004E">
              <w:rPr>
                <w:rFonts w:ascii="Arial" w:hAnsi="Arial" w:cs="Arial"/>
                <w:sz w:val="24"/>
                <w:szCs w:val="24"/>
              </w:rPr>
              <w:lastRenderedPageBreak/>
              <w:t>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lastRenderedPageBreak/>
              <w:t xml:space="preserve">Access the files on the CMS website at: </w:t>
            </w:r>
            <w:hyperlink r:id="rId59"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0"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1"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2"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3"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Medicare Physician Fee </w:t>
            </w:r>
            <w:r w:rsidRPr="0023004E">
              <w:rPr>
                <w:rFonts w:ascii="Arial" w:hAnsi="Arial" w:cs="Arial"/>
                <w:sz w:val="24"/>
                <w:szCs w:val="24"/>
              </w:rPr>
              <w:lastRenderedPageBreak/>
              <w:t>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Medicare Physician Fee Schedule Relative Value </w:t>
            </w:r>
            <w:r w:rsidRPr="0023004E">
              <w:rPr>
                <w:rFonts w:ascii="Arial" w:hAnsi="Arial" w:cs="Arial"/>
                <w:sz w:val="24"/>
                <w:szCs w:val="24"/>
              </w:rPr>
              <w:lastRenderedPageBreak/>
              <w:t xml:space="preserve">File, by date of service, as adopted and incorporated by reference in the Official Medical Fee Schedule (OMFS) Physician Fee Schedule (Title 8 CCR sections 9789.12.1, et seq.). The (OMFS) Physician Fee Schedule is located at: </w:t>
            </w:r>
            <w:hyperlink r:id="rId64"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5"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on or </w:t>
            </w:r>
            <w:r w:rsidRPr="0023004E">
              <w:rPr>
                <w:rFonts w:ascii="Arial" w:hAnsi="Arial" w:cs="Arial"/>
                <w:sz w:val="24"/>
                <w:szCs w:val="24"/>
              </w:rPr>
              <w:lastRenderedPageBreak/>
              <w:t>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hyperlink r:id="rId66"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w:t>
            </w:r>
            <w:r w:rsidRPr="0023004E">
              <w:rPr>
                <w:rFonts w:ascii="Arial" w:hAnsi="Arial" w:cs="Arial"/>
                <w:sz w:val="24"/>
                <w:szCs w:val="24"/>
              </w:rPr>
              <w:lastRenderedPageBreak/>
              <w:t xml:space="preserve">Final Addendum E.10.20.16) is found at: </w:t>
            </w:r>
            <w:hyperlink r:id="rId67"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2017, HCPCS codes listed in column A of July 2017 CMS’ Ambulatory Surgical Center Payment System (ASC) Addendum AA, column A of July 2017 CMS’ ASC Addendum EE, and CPT codes 21811-21813, and 36415, but, excluding HCPCS codes listed on CMS’ 2017 HOPPS Adden</w:t>
            </w:r>
            <w:r w:rsidRPr="0023004E">
              <w:rPr>
                <w:rFonts w:ascii="Arial" w:hAnsi="Arial" w:cs="Arial"/>
                <w:sz w:val="24"/>
                <w:szCs w:val="24"/>
              </w:rPr>
              <w:lastRenderedPageBreak/>
              <w:t>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68"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69"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w:t>
            </w:r>
            <w:r w:rsidRPr="0023004E">
              <w:rPr>
                <w:rFonts w:ascii="Arial" w:hAnsi="Arial" w:cs="Arial"/>
                <w:sz w:val="24"/>
                <w:szCs w:val="24"/>
              </w:rPr>
              <w:lastRenderedPageBreak/>
              <w:t xml:space="preserve">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0"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1"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w:t>
              </w:r>
              <w:r w:rsidRPr="00A547A4">
                <w:rPr>
                  <w:rStyle w:val="Hyperlink"/>
                  <w:rFonts w:cs="Arial"/>
                  <w:szCs w:val="24"/>
                </w:rPr>
                <w:lastRenderedPageBreak/>
                <w:t>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Correction Notice Addendum AA, BB, DD1, DD2, EE” (CMS-1678-CN-ASC-Adde</w:t>
            </w:r>
            <w:r w:rsidR="00D95D3A" w:rsidRPr="0023004E">
              <w:rPr>
                <w:rFonts w:ascii="Arial" w:hAnsi="Arial" w:cs="Arial"/>
                <w:sz w:val="24"/>
                <w:szCs w:val="24"/>
              </w:rPr>
              <w:t xml:space="preserve">ndum-AA-BB-DD1-DD2-EE.zip) at: </w:t>
            </w:r>
            <w:hyperlink r:id="rId72" w:tooltip="https://www.cms.gov/Medicare/Medicare-Fee-for-Service-Pay-ment/ASCPayment/11_Addenda_Updates.html" w:history="1">
              <w:r w:rsidRPr="00A547A4">
                <w:rPr>
                  <w:rStyle w:val="Hyperlink"/>
                  <w:rFonts w:cs="Arial"/>
                  <w:szCs w:val="24"/>
                </w:rPr>
                <w:t>https://www.cms.gov/Medicare/Medicare-Fee-for-Service-Payment/ASCPay</w:t>
              </w:r>
              <w:r w:rsidRPr="00A547A4">
                <w:rPr>
                  <w:rStyle w:val="Hyperlink"/>
                  <w:rFonts w:cs="Arial"/>
                  <w:szCs w:val="24"/>
                </w:rPr>
                <w:lastRenderedPageBreak/>
                <w:t>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3"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HCPCS codes listed in column A, of April 2018 CMS’ Ambulatory Surgical Center Payment System (ASC) Addendum AA, Column A, of April 2018 CMS’ ASC Addendum EE,</w:t>
            </w:r>
            <w:r w:rsidRPr="0023004E">
              <w:rPr>
                <w:rFonts w:ascii="Arial" w:hAnsi="Arial" w:cs="Arial"/>
                <w:sz w:val="24"/>
                <w:szCs w:val="24"/>
              </w:rPr>
              <w:t xml:space="preserve"> and CPT codes 21811-21813, and 36415, but, excluding HCPCS </w:t>
            </w:r>
            <w:r w:rsidRPr="0023004E">
              <w:rPr>
                <w:rFonts w:ascii="Arial" w:hAnsi="Arial" w:cs="Arial"/>
                <w:sz w:val="24"/>
                <w:szCs w:val="24"/>
              </w:rPr>
              <w:lastRenderedPageBreak/>
              <w:t>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4"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found at: </w:t>
            </w:r>
            <w:hyperlink r:id="rId75"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w:t>
              </w:r>
              <w:r w:rsidR="00A515F4" w:rsidRPr="00A547A4">
                <w:rPr>
                  <w:rStyle w:val="Hyperlink"/>
                  <w:rFonts w:cs="Arial"/>
                  <w:szCs w:val="24"/>
                </w:rPr>
                <w:lastRenderedPageBreak/>
                <w:t>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w:t>
            </w:r>
            <w:r w:rsidR="00087DC3" w:rsidRPr="0023004E">
              <w:rPr>
                <w:rFonts w:ascii="Arial" w:hAnsi="Arial" w:cs="Arial"/>
                <w:sz w:val="24"/>
                <w:szCs w:val="24"/>
              </w:rPr>
              <w:lastRenderedPageBreak/>
              <w:t>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2018, HCPCS codes listed in column A, of October 2018 CMS’ Ambulatory Surgical Center Payment </w:t>
            </w:r>
            <w:r w:rsidRPr="0023004E">
              <w:rPr>
                <w:rFonts w:ascii="Arial" w:hAnsi="Arial" w:cs="Arial"/>
                <w:sz w:val="24"/>
                <w:szCs w:val="24"/>
              </w:rPr>
              <w:lastRenderedPageBreak/>
              <w:t>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8"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in Tables 4A through 4C (B) found on the CMS web site at: </w:t>
            </w:r>
            <w:hyperlink r:id="rId79"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70359; wage index values are specified in Table 2 (B) found on the CMS website at </w:t>
            </w:r>
            <w:hyperlink r:id="rId80"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79597; wage index values are specified in Table 2 (D) found on the CMS website at </w:t>
            </w:r>
            <w:hyperlink r:id="rId81"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59261; wage index values are specified in Table 2 (D) found on the CMS website at </w:t>
            </w:r>
            <w:hyperlink r:id="rId82"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w:t>
              </w:r>
              <w:r w:rsidR="004246E3" w:rsidRPr="00A547A4">
                <w:rPr>
                  <w:rStyle w:val="Hyperlink"/>
                  <w:rFonts w:cs="Arial"/>
                  <w:szCs w:val="24"/>
                </w:rPr>
                <w:lastRenderedPageBreak/>
                <w:t>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3"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4"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Composite APCs (codes assigned status indicator “Q1,” “Q2,” “Q3,”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5"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6"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87"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88"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9"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6616E0" w:rsidP="00100C3D">
            <w:pPr>
              <w:widowControl/>
              <w:autoSpaceDE/>
              <w:autoSpaceDN/>
              <w:adjustRightInd/>
              <w:rPr>
                <w:rFonts w:ascii="Arial" w:hAnsi="Arial" w:cs="Arial"/>
                <w:sz w:val="24"/>
                <w:szCs w:val="24"/>
              </w:rPr>
            </w:pPr>
            <w:hyperlink r:id="rId90"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1"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2"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3"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5"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6616E0" w:rsidP="00F56D37">
            <w:pPr>
              <w:widowControl/>
              <w:autoSpaceDE/>
              <w:autoSpaceDN/>
              <w:adjustRightInd/>
              <w:rPr>
                <w:rFonts w:ascii="Arial" w:hAnsi="Arial" w:cs="Arial"/>
                <w:sz w:val="24"/>
                <w:szCs w:val="24"/>
                <w:u w:val="single"/>
              </w:rPr>
            </w:pPr>
            <w:hyperlink r:id="rId96"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 xml:space="preserve">Film X-ray services and X-rays taken using computed radiography technology/cassette-based </w:t>
            </w:r>
            <w:r w:rsidRPr="0023004E">
              <w:rPr>
                <w:rFonts w:ascii="Arial" w:hAnsi="Arial" w:cs="Arial"/>
                <w:sz w:val="24"/>
                <w:szCs w:val="24"/>
              </w:rPr>
              <w:lastRenderedPageBreak/>
              <w:t>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lastRenderedPageBreak/>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97"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6616E0" w:rsidP="00CA6CB1">
            <w:pPr>
              <w:widowControl/>
              <w:autoSpaceDE/>
              <w:autoSpaceDN/>
              <w:adjustRightInd/>
              <w:rPr>
                <w:rFonts w:ascii="Arial" w:hAnsi="Arial" w:cs="Arial"/>
                <w:sz w:val="24"/>
                <w:szCs w:val="24"/>
                <w:u w:val="single"/>
              </w:rPr>
            </w:pPr>
            <w:hyperlink r:id="rId98"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February 15,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lastRenderedPageBreak/>
              <w:t xml:space="preserve">Access the files on the </w:t>
            </w:r>
            <w:hyperlink r:id="rId99"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0"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6616E0" w:rsidP="00D56795">
            <w:pPr>
              <w:widowControl/>
              <w:autoSpaceDE/>
              <w:autoSpaceDN/>
              <w:adjustRightInd/>
              <w:rPr>
                <w:rFonts w:ascii="Arial" w:hAnsi="Arial" w:cs="Arial"/>
                <w:sz w:val="24"/>
                <w:szCs w:val="24"/>
              </w:rPr>
            </w:pPr>
            <w:hyperlink r:id="rId101"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6616E0" w:rsidP="00D56795">
            <w:pPr>
              <w:widowControl/>
              <w:autoSpaceDE/>
              <w:autoSpaceDN/>
              <w:adjustRightInd/>
              <w:rPr>
                <w:rFonts w:ascii="Arial" w:hAnsi="Arial" w:cs="Arial"/>
                <w:sz w:val="24"/>
                <w:szCs w:val="24"/>
                <w:u w:val="single"/>
              </w:rPr>
            </w:pPr>
            <w:hyperlink r:id="rId102"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6616E0" w:rsidP="00F41A94">
            <w:pPr>
              <w:widowControl/>
              <w:autoSpaceDE/>
              <w:autoSpaceDN/>
              <w:adjustRightInd/>
              <w:rPr>
                <w:rFonts w:ascii="Arial" w:hAnsi="Arial" w:cs="Arial"/>
                <w:sz w:val="24"/>
                <w:szCs w:val="24"/>
                <w:u w:val="single"/>
              </w:rPr>
            </w:pPr>
            <w:hyperlink r:id="rId10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4"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6616E0" w:rsidP="00F41A94">
            <w:pPr>
              <w:widowControl/>
              <w:autoSpaceDE/>
              <w:autoSpaceDN/>
              <w:adjustRightInd/>
              <w:rPr>
                <w:rFonts w:ascii="Arial" w:hAnsi="Arial" w:cs="Arial"/>
                <w:sz w:val="24"/>
                <w:szCs w:val="24"/>
              </w:rPr>
            </w:pPr>
            <w:hyperlink r:id="rId10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6"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6616E0" w:rsidP="00F41A94">
            <w:pPr>
              <w:widowControl/>
              <w:autoSpaceDE/>
              <w:autoSpaceDN/>
              <w:adjustRightInd/>
              <w:rPr>
                <w:rFonts w:ascii="Arial" w:hAnsi="Arial" w:cs="Arial"/>
                <w:sz w:val="24"/>
                <w:szCs w:val="24"/>
                <w:u w:val="single"/>
              </w:rPr>
            </w:pPr>
            <w:hyperlink r:id="rId107"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08"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6616E0" w:rsidP="00F41A94">
            <w:pPr>
              <w:widowControl/>
              <w:autoSpaceDE/>
              <w:autoSpaceDN/>
              <w:adjustRightInd/>
              <w:rPr>
                <w:rStyle w:val="Hyperlink"/>
              </w:rPr>
            </w:pPr>
            <w:hyperlink r:id="rId109"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6616E0" w:rsidP="00E14EB2">
            <w:pPr>
              <w:widowControl/>
              <w:autoSpaceDE/>
              <w:autoSpaceDN/>
              <w:adjustRightInd/>
              <w:rPr>
                <w:rFonts w:ascii="Arial" w:hAnsi="Arial" w:cs="Arial"/>
                <w:sz w:val="24"/>
                <w:szCs w:val="24"/>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1"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6616E0" w:rsidP="00E14EB2">
            <w:pPr>
              <w:widowControl/>
              <w:autoSpaceDE/>
              <w:autoSpaceDN/>
              <w:adjustRightInd/>
              <w:rPr>
                <w:rStyle w:val="Hyperlink"/>
                <w:rFonts w:cs="Arial"/>
                <w:szCs w:val="24"/>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2019, HCPCS codes listed in column A, of CMS’ Ambulatory Surgical Center Payment System (ASC) “Oct 2019 ASC AA,” Column A, of CMS’ ASC “Oct 2019 ASC EE,” and CPT codes 21811-21813, 33289, and 36415, but, excluding 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6616E0" w:rsidP="003857FC">
            <w:pPr>
              <w:widowControl/>
              <w:overflowPunct w:val="0"/>
              <w:autoSpaceDE/>
              <w:autoSpaceDN/>
              <w:adjustRightInd/>
              <w:textAlignment w:val="baseline"/>
              <w:rPr>
                <w:rFonts w:ascii="Arial" w:hAnsi="Arial" w:cs="Arial"/>
                <w:sz w:val="24"/>
                <w:szCs w:val="24"/>
                <w:u w:val="single"/>
              </w:rPr>
            </w:pPr>
            <w:hyperlink r:id="rId113"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4"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6616E0" w:rsidP="00D27F89">
            <w:pPr>
              <w:widowControl/>
              <w:autoSpaceDE/>
              <w:autoSpaceDN/>
              <w:adjustRightInd/>
              <w:rPr>
                <w:rFonts w:ascii="Arial" w:hAnsi="Arial" w:cs="Arial"/>
                <w:sz w:val="24"/>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6"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17"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18"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19"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 xml:space="preserve">Services Occurring </w:t>
            </w:r>
            <w:proofErr w:type="gramStart"/>
            <w:r w:rsidRPr="00ED4312">
              <w:rPr>
                <w:rFonts w:ascii="Arial" w:hAnsi="Arial" w:cs="Arial"/>
                <w:sz w:val="24"/>
                <w:szCs w:val="24"/>
              </w:rPr>
              <w:t>On</w:t>
            </w:r>
            <w:proofErr w:type="gramEnd"/>
            <w:r w:rsidRPr="00ED4312">
              <w:rPr>
                <w:rFonts w:ascii="Arial" w:hAnsi="Arial" w:cs="Arial"/>
                <w:sz w:val="24"/>
                <w:szCs w:val="24"/>
              </w:rPr>
              <w:t xml:space="preserve">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0"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For services occurring on or after July 1, 2020, Column A, of Addendum AA, entitled, “HCPCS Code” and Column A, of Addendum EE, entitled, “HCPCS Code” located in “</w:t>
            </w:r>
            <w:hyperlink r:id="rId121"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2" w:tooltip="https://www.cms.gov/Medicare/Medicare-Fee-for-Service-Payment/ASCPayment/11_Addenda_Updates" w:history="1">
              <w:r w:rsidRPr="002713F0">
                <w:rPr>
                  <w:rStyle w:val="Hyperlink"/>
                  <w:rFonts w:cs="Arial"/>
                  <w:szCs w:val="24"/>
                </w:rPr>
                <w:t xml:space="preserve">“October 2020 ASC Approved HCPCS </w:t>
              </w:r>
              <w:r w:rsidRPr="002713F0">
                <w:rPr>
                  <w:rStyle w:val="Hyperlink"/>
                  <w:rFonts w:cs="Arial"/>
                  <w:szCs w:val="24"/>
                </w:rPr>
                <w:lastRenderedPageBreak/>
                <w:t>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3"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4"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5"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6"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27"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28"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29"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0"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1"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lastRenderedPageBreak/>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2"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3"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4"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5"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6"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37"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38"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9"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lastRenderedPageBreak/>
              <w:t xml:space="preserve">• IOCE Quarterly Data Files V212.R0 July 2020 [ZIP, 25.5MB], </w:t>
            </w:r>
            <w:hyperlink r:id="rId140"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1"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2"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3"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4"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5"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6"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xml:space="preserve">Access the </w:t>
            </w:r>
            <w:hyperlink r:id="rId147"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48"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6616E0" w:rsidP="00630302">
            <w:pPr>
              <w:widowControl/>
              <w:autoSpaceDE/>
              <w:autoSpaceDN/>
              <w:adjustRightInd/>
              <w:spacing w:after="120"/>
              <w:rPr>
                <w:rFonts w:ascii="Arial" w:hAnsi="Arial" w:cs="Arial"/>
                <w:sz w:val="24"/>
                <w:szCs w:val="24"/>
                <w:u w:val="single"/>
              </w:rPr>
            </w:pPr>
            <w:hyperlink r:id="rId149"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March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0"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April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1"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 xml:space="preserve">For services occurring on or after July 1, </w:t>
            </w:r>
            <w:proofErr w:type="gramStart"/>
            <w:r w:rsidRPr="00367FE8">
              <w:rPr>
                <w:rFonts w:ascii="Arial" w:hAnsi="Arial" w:cs="Arial"/>
                <w:sz w:val="24"/>
                <w:szCs w:val="24"/>
              </w:rPr>
              <w:t>2020</w:t>
            </w:r>
            <w:proofErr w:type="gramEnd"/>
            <w:r w:rsidRPr="00367FE8">
              <w:rPr>
                <w:rFonts w:ascii="Arial" w:hAnsi="Arial" w:cs="Arial"/>
                <w:sz w:val="24"/>
                <w:szCs w:val="24"/>
              </w:rPr>
              <w:t xml:space="preserve">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2"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3"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 xml:space="preserve">For services occurring on or after October 1, </w:t>
            </w:r>
            <w:proofErr w:type="gramStart"/>
            <w:r w:rsidRPr="00A86BB2">
              <w:rPr>
                <w:rFonts w:ascii="Arial" w:hAnsi="Arial" w:cs="Arial"/>
                <w:sz w:val="24"/>
                <w:szCs w:val="24"/>
              </w:rPr>
              <w:t>2020</w:t>
            </w:r>
            <w:proofErr w:type="gramEnd"/>
            <w:r w:rsidRPr="00A86BB2">
              <w:rPr>
                <w:rFonts w:ascii="Arial" w:hAnsi="Arial" w:cs="Arial"/>
                <w:sz w:val="24"/>
                <w:szCs w:val="24"/>
              </w:rPr>
              <w:t xml:space="preserve">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4"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5"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lastRenderedPageBreak/>
              <w:t xml:space="preserve">Access the files on the </w:t>
            </w:r>
            <w:hyperlink r:id="rId156"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6616E0" w:rsidP="00630302">
            <w:pPr>
              <w:widowControl/>
              <w:autoSpaceDE/>
              <w:autoSpaceDN/>
              <w:adjustRightInd/>
              <w:rPr>
                <w:rFonts w:ascii="Arial" w:hAnsi="Arial" w:cs="Arial"/>
                <w:sz w:val="24"/>
                <w:szCs w:val="24"/>
              </w:rPr>
            </w:pPr>
            <w:hyperlink r:id="rId157"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6616E0" w:rsidP="00630302">
            <w:pPr>
              <w:widowControl/>
              <w:autoSpaceDE/>
              <w:autoSpaceDN/>
              <w:adjustRightInd/>
              <w:rPr>
                <w:rFonts w:ascii="Arial" w:hAnsi="Arial" w:cs="Arial"/>
                <w:sz w:val="24"/>
                <w:szCs w:val="24"/>
              </w:rPr>
            </w:pPr>
            <w:hyperlink r:id="rId158"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59"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0"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6616E0" w:rsidP="00630302">
            <w:pPr>
              <w:widowControl/>
              <w:autoSpaceDE/>
              <w:autoSpaceDN/>
              <w:adjustRightInd/>
              <w:rPr>
                <w:rStyle w:val="Hyperlink"/>
                <w:rFonts w:cs="Arial"/>
                <w:color w:val="auto"/>
                <w:szCs w:val="24"/>
                <w:u w:val="none"/>
              </w:rPr>
            </w:pPr>
            <w:hyperlink r:id="rId161"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2"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6616E0" w:rsidP="00630302">
            <w:pPr>
              <w:widowControl/>
              <w:autoSpaceDE/>
              <w:autoSpaceDN/>
              <w:adjustRightInd/>
              <w:rPr>
                <w:rFonts w:ascii="Arial" w:hAnsi="Arial" w:cs="Arial"/>
                <w:sz w:val="24"/>
                <w:szCs w:val="24"/>
              </w:rPr>
            </w:pPr>
            <w:hyperlink r:id="rId163"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4"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5"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6616E0" w:rsidP="00630302">
            <w:pPr>
              <w:widowControl/>
              <w:autoSpaceDE/>
              <w:autoSpaceDN/>
              <w:adjustRightInd/>
              <w:rPr>
                <w:rStyle w:val="Hyperlink"/>
                <w:rFonts w:cs="Arial"/>
                <w:szCs w:val="24"/>
              </w:rPr>
            </w:pPr>
            <w:hyperlink r:id="rId166"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6616E0" w:rsidP="00630302">
            <w:pPr>
              <w:widowControl/>
              <w:autoSpaceDE/>
              <w:autoSpaceDN/>
              <w:adjustRightInd/>
              <w:rPr>
                <w:rFonts w:ascii="Arial" w:hAnsi="Arial" w:cs="Arial"/>
                <w:sz w:val="24"/>
                <w:szCs w:val="24"/>
              </w:rPr>
            </w:pPr>
            <w:hyperlink r:id="rId167"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68"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69"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6616E0" w:rsidP="00630302">
            <w:pPr>
              <w:widowControl/>
              <w:autoSpaceDE/>
              <w:autoSpaceDN/>
              <w:adjustRightInd/>
              <w:rPr>
                <w:rStyle w:val="Hyperlink"/>
                <w:rFonts w:cs="Arial"/>
                <w:szCs w:val="24"/>
              </w:rPr>
            </w:pPr>
            <w:hyperlink r:id="rId170"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6616E0" w:rsidP="00630302">
            <w:pPr>
              <w:widowControl/>
              <w:autoSpaceDE/>
              <w:autoSpaceDN/>
              <w:adjustRightInd/>
              <w:rPr>
                <w:rFonts w:ascii="Arial" w:hAnsi="Arial" w:cs="Arial"/>
                <w:sz w:val="24"/>
                <w:szCs w:val="24"/>
              </w:rPr>
            </w:pPr>
            <w:hyperlink r:id="rId171"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2"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3"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4"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6616E0" w:rsidP="00630302">
            <w:pPr>
              <w:widowControl/>
              <w:autoSpaceDE/>
              <w:autoSpaceDN/>
              <w:adjustRightInd/>
              <w:rPr>
                <w:rStyle w:val="Hyperlink"/>
                <w:rFonts w:cs="Arial"/>
                <w:szCs w:val="24"/>
              </w:rPr>
            </w:pPr>
            <w:hyperlink r:id="rId175"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w:t>
            </w:r>
            <w:r w:rsidR="00111B38" w:rsidRPr="00A547A4">
              <w:rPr>
                <w:rStyle w:val="Hyperlink"/>
                <w:rFonts w:cs="Arial"/>
                <w:szCs w:val="24"/>
              </w:rPr>
              <w:lastRenderedPageBreak/>
              <w:t>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6"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77"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78"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79"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0" w:tooltip="https://www.cms.gov/Medicare/Medicare-Fee-for-Service-Payment/ASCPayment/11_Addenda_Updates" w:history="1">
              <w:r w:rsidRPr="00650FAC">
                <w:rPr>
                  <w:rStyle w:val="Hyperlink"/>
                  <w:rFonts w:cs="Arial"/>
                  <w:szCs w:val="24"/>
                </w:rPr>
                <w:t>April 2021 ASC Approved HCPCS Code and 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1"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lastRenderedPageBreak/>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2"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3"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4"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5"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6"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87"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88"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89"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0"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1"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2"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Composite APCs (codes assigned status indicator “Q1,” “Q2,” “Q3,” or “Q4”) 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3"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IOCE Quarterly Data Files V220.R0[ZIP, 28MB</w:t>
            </w:r>
            <w:hyperlink r:id="rId194"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lastRenderedPageBreak/>
              <w:t>CMS 2021 OPPS Addendum D1-Updated 01/12/2021 (</w:t>
            </w:r>
            <w:hyperlink r:id="rId195"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6"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197"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198"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199"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0"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1"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2"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3"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4"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lastRenderedPageBreak/>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5"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6"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07"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08"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09"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0"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1"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2"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3"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4"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Film X-ray services and X-rays taken using computed radiography tech</w:t>
            </w:r>
            <w:r w:rsidRPr="00821AEB">
              <w:rPr>
                <w:rFonts w:ascii="Arial" w:hAnsi="Arial" w:cs="Arial"/>
                <w:sz w:val="24"/>
                <w:szCs w:val="24"/>
              </w:rPr>
              <w:lastRenderedPageBreak/>
              <w:t>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5"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6"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6616E0" w:rsidP="000D58E9">
            <w:pPr>
              <w:widowControl/>
              <w:autoSpaceDE/>
              <w:autoSpaceDN/>
              <w:adjustRightInd/>
              <w:spacing w:after="120"/>
              <w:rPr>
                <w:rFonts w:ascii="Arial" w:hAnsi="Arial" w:cs="Arial"/>
                <w:sz w:val="24"/>
                <w:szCs w:val="24"/>
              </w:rPr>
            </w:pPr>
            <w:hyperlink r:id="rId217"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w:t>
            </w:r>
            <w:proofErr w:type="gramStart"/>
            <w:r w:rsidR="002D2EEB" w:rsidRPr="00821AEB">
              <w:rPr>
                <w:rFonts w:ascii="Arial" w:hAnsi="Arial" w:cs="Arial"/>
                <w:sz w:val="24"/>
                <w:szCs w:val="24"/>
              </w:rPr>
              <w:t>2021</w:t>
            </w:r>
            <w:proofErr w:type="gramEnd"/>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18"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19"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0"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 xml:space="preserve">For services occurring on or after April 1, </w:t>
            </w:r>
            <w:proofErr w:type="gramStart"/>
            <w:r w:rsidRPr="00C15FE6">
              <w:rPr>
                <w:rFonts w:ascii="Arial" w:hAnsi="Arial" w:cs="Arial"/>
                <w:sz w:val="24"/>
                <w:szCs w:val="24"/>
              </w:rPr>
              <w:t>2021</w:t>
            </w:r>
            <w:proofErr w:type="gramEnd"/>
            <w:r w:rsidRPr="00C15FE6">
              <w:rPr>
                <w:rFonts w:ascii="Arial" w:hAnsi="Arial" w:cs="Arial"/>
                <w:sz w:val="24"/>
                <w:szCs w:val="24"/>
              </w:rPr>
              <w:t xml:space="preserve">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1"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2"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3"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 xml:space="preserve">For services occurring on or after July 1, </w:t>
            </w:r>
            <w:proofErr w:type="gramStart"/>
            <w:r w:rsidRPr="00531A41">
              <w:rPr>
                <w:rFonts w:ascii="Arial" w:hAnsi="Arial" w:cs="Arial"/>
                <w:sz w:val="24"/>
                <w:szCs w:val="24"/>
              </w:rPr>
              <w:t>2021</w:t>
            </w:r>
            <w:proofErr w:type="gramEnd"/>
            <w:r w:rsidRPr="00531A41">
              <w:rPr>
                <w:rFonts w:ascii="Arial" w:hAnsi="Arial" w:cs="Arial"/>
                <w:sz w:val="24"/>
                <w:szCs w:val="24"/>
              </w:rPr>
              <w:t xml:space="preserve">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4"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5"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6"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w:t>
            </w:r>
            <w:proofErr w:type="gramStart"/>
            <w:r w:rsidRPr="00D569A8">
              <w:rPr>
                <w:rFonts w:ascii="Arial" w:hAnsi="Arial" w:cs="Arial"/>
                <w:sz w:val="24"/>
                <w:szCs w:val="24"/>
              </w:rPr>
              <w:t>2021</w:t>
            </w:r>
            <w:proofErr w:type="gramEnd"/>
            <w:r w:rsidRPr="00D569A8">
              <w:rPr>
                <w:rFonts w:ascii="Arial" w:hAnsi="Arial" w:cs="Arial"/>
                <w:sz w:val="24"/>
                <w:szCs w:val="24"/>
              </w:rPr>
              <w:t xml:space="preserve">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27"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28"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29"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0"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1"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6616E0" w:rsidP="00870034">
            <w:pPr>
              <w:widowControl/>
              <w:autoSpaceDE/>
              <w:autoSpaceDN/>
              <w:adjustRightInd/>
              <w:rPr>
                <w:rFonts w:ascii="Arial" w:hAnsi="Arial" w:cs="Arial"/>
                <w:sz w:val="24"/>
                <w:szCs w:val="24"/>
              </w:rPr>
            </w:pPr>
            <w:hyperlink r:id="rId232"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6616E0" w:rsidP="00870034">
            <w:pPr>
              <w:widowControl/>
              <w:autoSpaceDE/>
              <w:autoSpaceDN/>
              <w:adjustRightInd/>
              <w:ind w:right="60"/>
              <w:rPr>
                <w:rFonts w:ascii="Arial" w:hAnsi="Arial" w:cs="Arial"/>
                <w:sz w:val="24"/>
                <w:szCs w:val="24"/>
                <w:u w:val="single"/>
              </w:rPr>
            </w:pPr>
            <w:hyperlink r:id="rId233"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6616E0" w:rsidP="00621604">
            <w:pPr>
              <w:widowControl/>
              <w:autoSpaceDE/>
              <w:autoSpaceDN/>
              <w:adjustRightInd/>
              <w:rPr>
                <w:rFonts w:ascii="Arial" w:hAnsi="Arial" w:cs="Arial"/>
                <w:sz w:val="24"/>
                <w:szCs w:val="24"/>
              </w:rPr>
            </w:pPr>
            <w:hyperlink r:id="rId234"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5"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6616E0" w:rsidP="00621604">
            <w:pPr>
              <w:widowControl/>
              <w:autoSpaceDE/>
              <w:autoSpaceDN/>
              <w:adjustRightInd/>
              <w:rPr>
                <w:rFonts w:ascii="Arial" w:hAnsi="Arial" w:cs="Arial"/>
                <w:sz w:val="24"/>
                <w:szCs w:val="24"/>
                <w:u w:val="single"/>
              </w:rPr>
            </w:pPr>
            <w:hyperlink r:id="rId236"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37"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 xml:space="preserve">For services rendered on or after April 1, 2021, HCPCS codes listed in column A, of CMS’ Ambulatory Surgical Center Payment System (ASC) </w:t>
            </w:r>
            <w:r w:rsidRPr="00C15FE6">
              <w:rPr>
                <w:rFonts w:ascii="Arial" w:hAnsi="Arial" w:cs="Arial"/>
                <w:sz w:val="24"/>
                <w:szCs w:val="24"/>
              </w:rPr>
              <w:lastRenderedPageBreak/>
              <w:t>“Apr 2021 ASC AA,” Column A, of CMS’ ASC “Apr 2021 ASC EE,</w:t>
            </w:r>
            <w:r w:rsidR="00BB43F4">
              <w:rPr>
                <w:rFonts w:ascii="Arial" w:hAnsi="Arial" w:cs="Arial"/>
                <w:sz w:val="24"/>
                <w:szCs w:val="24"/>
              </w:rPr>
              <w:t>”</w:t>
            </w:r>
            <w:r w:rsidRPr="00C15FE6">
              <w:rPr>
                <w:rFonts w:ascii="Arial" w:hAnsi="Arial" w:cs="Arial"/>
                <w:sz w:val="24"/>
                <w:szCs w:val="24"/>
              </w:rPr>
              <w:t xml:space="preserve"> and 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6616E0" w:rsidP="00C3412F">
            <w:pPr>
              <w:widowControl/>
              <w:overflowPunct w:val="0"/>
              <w:autoSpaceDE/>
              <w:autoSpaceDN/>
              <w:adjustRightInd/>
              <w:textAlignment w:val="baseline"/>
              <w:rPr>
                <w:rFonts w:ascii="Arial" w:hAnsi="Arial" w:cs="Arial"/>
                <w:sz w:val="24"/>
                <w:szCs w:val="24"/>
              </w:rPr>
            </w:pPr>
            <w:hyperlink r:id="rId238"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39"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0"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6616E0" w:rsidP="00EF7D94">
            <w:pPr>
              <w:widowControl/>
              <w:autoSpaceDE/>
              <w:autoSpaceDN/>
              <w:adjustRightInd/>
              <w:rPr>
                <w:rFonts w:ascii="Arial" w:hAnsi="Arial" w:cs="Arial"/>
                <w:sz w:val="24"/>
                <w:szCs w:val="24"/>
                <w:u w:val="single"/>
              </w:rPr>
            </w:pPr>
            <w:hyperlink r:id="rId241"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2"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6616E0" w:rsidP="00EE4EBE">
            <w:pPr>
              <w:widowControl/>
              <w:overflowPunct w:val="0"/>
              <w:autoSpaceDE/>
              <w:autoSpaceDN/>
              <w:adjustRightInd/>
              <w:textAlignment w:val="baseline"/>
              <w:rPr>
                <w:rFonts w:ascii="Arial" w:hAnsi="Arial" w:cs="Arial"/>
                <w:sz w:val="24"/>
                <w:szCs w:val="24"/>
                <w:u w:val="single"/>
              </w:rPr>
            </w:pPr>
            <w:hyperlink r:id="rId243"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4"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5"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6616E0" w:rsidP="00EE4EBE">
            <w:pPr>
              <w:widowControl/>
              <w:autoSpaceDE/>
              <w:autoSpaceDN/>
              <w:adjustRightInd/>
              <w:rPr>
                <w:rFonts w:ascii="Arial" w:hAnsi="Arial" w:cs="Arial"/>
                <w:sz w:val="24"/>
                <w:szCs w:val="24"/>
                <w:u w:val="single"/>
              </w:rPr>
            </w:pPr>
            <w:hyperlink r:id="rId246"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47"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6616E0" w:rsidP="00EC2A4E">
            <w:pPr>
              <w:widowControl/>
              <w:overflowPunct w:val="0"/>
              <w:autoSpaceDE/>
              <w:autoSpaceDN/>
              <w:adjustRightInd/>
              <w:textAlignment w:val="baseline"/>
              <w:rPr>
                <w:rFonts w:ascii="Arial" w:hAnsi="Arial" w:cs="Arial"/>
                <w:sz w:val="24"/>
                <w:szCs w:val="24"/>
                <w:u w:val="single"/>
              </w:rPr>
            </w:pPr>
            <w:hyperlink r:id="rId248"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49"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0"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6616E0" w:rsidP="00EC2A4E">
            <w:pPr>
              <w:widowControl/>
              <w:autoSpaceDE/>
              <w:autoSpaceDN/>
              <w:adjustRightInd/>
              <w:rPr>
                <w:rFonts w:ascii="Arial" w:hAnsi="Arial" w:cs="Arial"/>
                <w:sz w:val="24"/>
                <w:szCs w:val="24"/>
                <w:u w:val="single"/>
              </w:rPr>
            </w:pPr>
            <w:hyperlink r:id="rId251"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2"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3"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4"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5"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637F1A">
        <w:trPr>
          <w:tblHeader/>
        </w:trPr>
        <w:tc>
          <w:tcPr>
            <w:tcW w:w="1795" w:type="dxa"/>
          </w:tcPr>
          <w:p w14:paraId="457E25E2" w14:textId="77777777" w:rsidR="005B6BEC" w:rsidRDefault="005B6BEC" w:rsidP="001E5F4F">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1E5F4F">
            <w:pPr>
              <w:widowControl/>
              <w:autoSpaceDE/>
              <w:autoSpaceDN/>
              <w:adjustRightInd/>
              <w:spacing w:after="240"/>
              <w:rPr>
                <w:rFonts w:ascii="Arial" w:hAnsi="Arial" w:cs="Arial"/>
                <w:sz w:val="24"/>
                <w:szCs w:val="24"/>
              </w:rPr>
            </w:pPr>
            <w:r w:rsidRPr="00664B64">
              <w:rPr>
                <w:rFonts w:ascii="Arial" w:hAnsi="Arial" w:cs="Arial"/>
                <w:sz w:val="24"/>
                <w:szCs w:val="24"/>
              </w:rPr>
              <w:t xml:space="preserve">Services Occurring </w:t>
            </w:r>
            <w:proofErr w:type="gramStart"/>
            <w:r w:rsidRPr="00664B64">
              <w:rPr>
                <w:rFonts w:ascii="Arial" w:hAnsi="Arial" w:cs="Arial"/>
                <w:sz w:val="24"/>
                <w:szCs w:val="24"/>
              </w:rPr>
              <w:t>On</w:t>
            </w:r>
            <w:proofErr w:type="gramEnd"/>
            <w:r w:rsidRPr="00664B64">
              <w:rPr>
                <w:rFonts w:ascii="Arial" w:hAnsi="Arial" w:cs="Arial"/>
                <w:sz w:val="24"/>
                <w:szCs w:val="24"/>
              </w:rPr>
              <w:t xml:space="preserve"> or After March 1, 2022 and Mid-year Updates</w:t>
            </w:r>
          </w:p>
        </w:tc>
      </w:tr>
      <w:tr w:rsidR="005B6BEC" w:rsidRPr="00821AEB" w14:paraId="3C32DBDF" w14:textId="77777777" w:rsidTr="00637F1A">
        <w:tc>
          <w:tcPr>
            <w:tcW w:w="1795" w:type="dxa"/>
          </w:tcPr>
          <w:p w14:paraId="0A324B4B" w14:textId="77777777" w:rsidR="005B6BEC" w:rsidRPr="00664B64" w:rsidRDefault="005B6BEC" w:rsidP="001E5F4F">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1E5F4F">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1E5F4F">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D21441">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D21441">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DE6705">
            <w:pPr>
              <w:widowControl/>
              <w:autoSpaceDE/>
              <w:autoSpaceDN/>
              <w:adjustRightInd/>
              <w:rPr>
                <w:rFonts w:ascii="Arial" w:hAnsi="Arial" w:cs="Arial"/>
                <w:sz w:val="24"/>
                <w:szCs w:val="24"/>
              </w:rPr>
            </w:pPr>
          </w:p>
        </w:tc>
      </w:tr>
      <w:tr w:rsidR="005B6BEC" w:rsidRPr="00821AEB" w14:paraId="6F9267BE" w14:textId="77777777" w:rsidTr="00637F1A">
        <w:tc>
          <w:tcPr>
            <w:tcW w:w="1795" w:type="dxa"/>
          </w:tcPr>
          <w:p w14:paraId="0629CE29" w14:textId="77777777" w:rsidR="005B6BEC" w:rsidRPr="00664B64" w:rsidRDefault="005B6BEC" w:rsidP="001E5F4F">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62509">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637F1A">
        <w:tc>
          <w:tcPr>
            <w:tcW w:w="1795" w:type="dxa"/>
          </w:tcPr>
          <w:p w14:paraId="15D812B2" w14:textId="1169E6E4" w:rsidR="005B6BEC"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664B64">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6"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93591A">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57"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58"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93591A">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w:t>
            </w:r>
            <w:r w:rsidRPr="00705F7E">
              <w:rPr>
                <w:rFonts w:ascii="Arial" w:hAnsi="Arial" w:cs="Arial"/>
                <w:sz w:val="24"/>
                <w:szCs w:val="24"/>
              </w:rPr>
              <w:lastRenderedPageBreak/>
              <w:t>AA, entitled, “HCPCS Code” and Column A, of Addendum EE, entitled, “HCPCS Code” located in “</w:t>
            </w:r>
            <w:hyperlink r:id="rId259"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93591A">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0"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914D6">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914D6">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1"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2"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637F1A">
        <w:tc>
          <w:tcPr>
            <w:tcW w:w="1795" w:type="dxa"/>
          </w:tcPr>
          <w:p w14:paraId="226BBF8D" w14:textId="2318548D" w:rsidR="00637F1A"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3"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637F1A">
            <w:pPr>
              <w:widowControl/>
              <w:autoSpaceDE/>
              <w:autoSpaceDN/>
              <w:adjustRightInd/>
              <w:rPr>
                <w:rFonts w:ascii="Arial" w:hAnsi="Arial" w:cs="Arial"/>
                <w:sz w:val="24"/>
                <w:szCs w:val="24"/>
              </w:rPr>
            </w:pPr>
          </w:p>
          <w:p w14:paraId="665BF5F9" w14:textId="3FD32EC0" w:rsidR="000920D5" w:rsidRDefault="0093591A" w:rsidP="00637F1A">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4"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637F1A">
            <w:pPr>
              <w:widowControl/>
              <w:autoSpaceDE/>
              <w:autoSpaceDN/>
              <w:adjustRightInd/>
              <w:rPr>
                <w:rFonts w:ascii="Arial" w:hAnsi="Arial" w:cs="Arial"/>
                <w:sz w:val="24"/>
                <w:szCs w:val="24"/>
              </w:rPr>
            </w:pPr>
          </w:p>
          <w:p w14:paraId="6CB91E69" w14:textId="4A6C296A" w:rsidR="007639BE" w:rsidRDefault="00357ADD" w:rsidP="00F41932">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5"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F41932">
            <w:pPr>
              <w:widowControl/>
              <w:autoSpaceDE/>
              <w:autoSpaceDN/>
              <w:adjustRightInd/>
              <w:rPr>
                <w:rFonts w:ascii="Arial" w:hAnsi="Arial" w:cs="Arial"/>
                <w:sz w:val="24"/>
                <w:szCs w:val="24"/>
              </w:rPr>
            </w:pPr>
          </w:p>
          <w:p w14:paraId="45345B30" w14:textId="7B0AC7C3" w:rsidR="007453E4" w:rsidRPr="00705F7E" w:rsidRDefault="007639BE" w:rsidP="005C2BAB">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6" w:history="1">
              <w:r w:rsidRPr="007E7516">
                <w:rPr>
                  <w:rStyle w:val="Hyperlink"/>
                  <w:rFonts w:cs="Arial"/>
                  <w:color w:val="auto"/>
                  <w:szCs w:val="24"/>
                </w:rPr>
                <w:t>Addendum B October 2022</w:t>
              </w:r>
              <w:r w:rsidR="00F41932" w:rsidRPr="007E7516">
                <w:rPr>
                  <w:rStyle w:val="Hyperlink"/>
                  <w:rFonts w:cs="Arial"/>
                  <w:color w:val="auto"/>
                  <w:szCs w:val="24"/>
                </w:rPr>
                <w:t>-</w:t>
              </w:r>
              <w:r w:rsidRPr="007E7516">
                <w:rPr>
                  <w:rStyle w:val="Hyperlink"/>
                  <w:rFonts w:cs="Arial"/>
                  <w:color w:val="auto"/>
                  <w:szCs w:val="24"/>
                </w:rPr>
                <w:t xml:space="preserve">updated </w:t>
              </w:r>
            </w:hyperlink>
            <w:r w:rsidR="00630302" w:rsidRPr="007E7516">
              <w:rPr>
                <w:rStyle w:val="Hyperlink"/>
                <w:rFonts w:cs="Arial"/>
                <w:color w:val="auto"/>
                <w:szCs w:val="24"/>
              </w:rPr>
              <w:t>[begin strikethrough]</w:t>
            </w:r>
            <w:r w:rsidR="006938C3" w:rsidRPr="007E7516">
              <w:rPr>
                <w:rStyle w:val="Hyperlink"/>
                <w:rFonts w:cs="Arial"/>
                <w:strike/>
                <w:color w:val="auto"/>
                <w:szCs w:val="24"/>
              </w:rPr>
              <w:t>10/18/2022</w:t>
            </w:r>
            <w:r w:rsidR="00630302" w:rsidRPr="007E7516">
              <w:rPr>
                <w:rStyle w:val="Hyperlink"/>
                <w:rFonts w:cs="Arial"/>
                <w:color w:val="auto"/>
                <w:szCs w:val="24"/>
              </w:rPr>
              <w:t xml:space="preserve">[end strikethrough] </w:t>
            </w:r>
            <w:r w:rsidR="00BE5A79" w:rsidRPr="007E7516">
              <w:rPr>
                <w:rStyle w:val="Hyperlink"/>
                <w:rFonts w:cs="Arial"/>
                <w:color w:val="auto"/>
                <w:szCs w:val="24"/>
              </w:rPr>
              <w:t>[begin double underline]</w:t>
            </w:r>
            <w:r w:rsidR="00630302" w:rsidRPr="007E7516">
              <w:rPr>
                <w:rFonts w:ascii="Arial" w:hAnsi="Arial" w:cs="Arial"/>
                <w:sz w:val="24"/>
                <w:szCs w:val="24"/>
                <w:u w:val="double"/>
              </w:rPr>
              <w:t>11/14/2022</w:t>
            </w:r>
            <w:r w:rsidR="00BE5A79" w:rsidRPr="007E7516">
              <w:rPr>
                <w:rFonts w:ascii="Arial" w:hAnsi="Arial" w:cs="Arial"/>
                <w:sz w:val="24"/>
                <w:szCs w:val="24"/>
              </w:rPr>
              <w:t>[end double underline]</w:t>
            </w:r>
            <w:r w:rsidRPr="007E7516">
              <w:rPr>
                <w:rFonts w:ascii="Arial" w:hAnsi="Arial" w:cs="Arial"/>
                <w:sz w:val="24"/>
                <w:szCs w:val="24"/>
              </w:rPr>
              <w:t>, (October_2022_Web_Addendum_B.</w:t>
            </w:r>
            <w:r w:rsidR="00BE5A79" w:rsidRPr="007E7516">
              <w:rPr>
                <w:rFonts w:ascii="Arial" w:hAnsi="Arial" w:cs="Arial"/>
                <w:sz w:val="24"/>
                <w:szCs w:val="24"/>
              </w:rPr>
              <w:t>[begin strikethrough]</w:t>
            </w:r>
            <w:r w:rsidR="006938C3" w:rsidRPr="007E7516">
              <w:rPr>
                <w:rFonts w:ascii="Arial" w:hAnsi="Arial" w:cs="Arial"/>
                <w:strike/>
                <w:sz w:val="24"/>
                <w:szCs w:val="24"/>
              </w:rPr>
              <w:t>10182022</w:t>
            </w:r>
            <w:r w:rsidR="00630302" w:rsidRPr="007E7516">
              <w:rPr>
                <w:rFonts w:ascii="Arial" w:hAnsi="Arial" w:cs="Arial"/>
                <w:sz w:val="24"/>
                <w:szCs w:val="24"/>
              </w:rPr>
              <w:t>[end strikethrough][begin double underline]</w:t>
            </w:r>
            <w:r w:rsidR="00BE5A79" w:rsidRPr="007E7516">
              <w:rPr>
                <w:rFonts w:ascii="Arial" w:hAnsi="Arial" w:cs="Arial"/>
                <w:sz w:val="24"/>
                <w:szCs w:val="24"/>
                <w:u w:val="double"/>
              </w:rPr>
              <w:t>11142022</w:t>
            </w:r>
            <w:r w:rsidR="00630302" w:rsidRPr="007E7516">
              <w:rPr>
                <w:rFonts w:ascii="Arial" w:hAnsi="Arial" w:cs="Arial"/>
                <w:sz w:val="24"/>
                <w:szCs w:val="24"/>
              </w:rPr>
              <w:t>[end double underline]</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637F1A">
            <w:pPr>
              <w:widowControl/>
              <w:autoSpaceDE/>
              <w:autoSpaceDN/>
              <w:adjustRightInd/>
              <w:rPr>
                <w:rFonts w:ascii="Arial" w:hAnsi="Arial" w:cs="Arial"/>
                <w:sz w:val="24"/>
                <w:szCs w:val="24"/>
              </w:rPr>
            </w:pPr>
          </w:p>
        </w:tc>
      </w:tr>
      <w:tr w:rsidR="00637F1A" w:rsidRPr="00821AEB" w14:paraId="7619162B" w14:textId="77777777" w:rsidTr="00637F1A">
        <w:tc>
          <w:tcPr>
            <w:tcW w:w="1795" w:type="dxa"/>
          </w:tcPr>
          <w:p w14:paraId="62D9743F" w14:textId="0DC4AF4C" w:rsidR="00637F1A"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93591A">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67"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93591A">
            <w:pPr>
              <w:widowControl/>
              <w:autoSpaceDE/>
              <w:autoSpaceDN/>
              <w:adjustRightInd/>
              <w:rPr>
                <w:rFonts w:ascii="Arial" w:hAnsi="Arial" w:cs="Arial"/>
                <w:sz w:val="24"/>
                <w:szCs w:val="24"/>
              </w:rPr>
            </w:pPr>
          </w:p>
          <w:p w14:paraId="7F144C93" w14:textId="4D461166" w:rsidR="000920D5" w:rsidRDefault="0093591A" w:rsidP="0093591A">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8"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93591A">
            <w:pPr>
              <w:widowControl/>
              <w:autoSpaceDE/>
              <w:autoSpaceDN/>
              <w:adjustRightInd/>
              <w:rPr>
                <w:rFonts w:ascii="Arial" w:hAnsi="Arial" w:cs="Arial"/>
                <w:sz w:val="24"/>
                <w:szCs w:val="24"/>
              </w:rPr>
            </w:pPr>
          </w:p>
          <w:p w14:paraId="1F03A001" w14:textId="12B9AD68" w:rsidR="00357ADD" w:rsidRDefault="00357ADD" w:rsidP="0093591A">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9"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93591A">
            <w:pPr>
              <w:widowControl/>
              <w:autoSpaceDE/>
              <w:autoSpaceDN/>
              <w:adjustRightInd/>
              <w:rPr>
                <w:rFonts w:ascii="Arial" w:hAnsi="Arial" w:cs="Arial"/>
                <w:sz w:val="24"/>
                <w:szCs w:val="24"/>
              </w:rPr>
            </w:pPr>
          </w:p>
          <w:p w14:paraId="4B4D789E" w14:textId="75D13A12" w:rsidR="00637F1A" w:rsidRPr="007639BE" w:rsidRDefault="00BE5A79" w:rsidP="00FF7D12">
            <w:pPr>
              <w:autoSpaceDE/>
              <w:autoSpaceDN/>
              <w:adjustRightInd/>
              <w:spacing w:after="240"/>
              <w:rPr>
                <w:rFonts w:ascii="Arial" w:hAnsi="Arial" w:cs="Arial"/>
                <w:sz w:val="24"/>
                <w:szCs w:val="24"/>
              </w:rPr>
            </w:pPr>
            <w:r w:rsidRPr="007E7516">
              <w:rPr>
                <w:rFonts w:ascii="Arial" w:hAnsi="Arial" w:cs="Arial"/>
                <w:sz w:val="24"/>
                <w:szCs w:val="24"/>
              </w:rPr>
              <w:lastRenderedPageBreak/>
              <w:t xml:space="preserve">For services occurring on or after October 1, 2022, </w:t>
            </w:r>
            <w:hyperlink r:id="rId270" w:history="1">
              <w:r w:rsidRPr="007E7516">
                <w:rPr>
                  <w:rStyle w:val="Hyperlink"/>
                  <w:rFonts w:cs="Arial"/>
                  <w:color w:val="auto"/>
                  <w:szCs w:val="24"/>
                </w:rPr>
                <w:t xml:space="preserve">Addendum B October 2022-updated </w:t>
              </w:r>
            </w:hyperlink>
            <w:r w:rsidR="00630302" w:rsidRPr="007E7516">
              <w:rPr>
                <w:rStyle w:val="Hyperlink"/>
                <w:rFonts w:cs="Arial"/>
                <w:color w:val="auto"/>
                <w:szCs w:val="24"/>
              </w:rPr>
              <w:t>[begin strikethrough]</w:t>
            </w:r>
            <w:r w:rsidRPr="007E7516">
              <w:rPr>
                <w:rStyle w:val="Hyperlink"/>
                <w:rFonts w:cs="Arial"/>
                <w:strike/>
                <w:color w:val="auto"/>
                <w:szCs w:val="24"/>
              </w:rPr>
              <w:t>10/18/2022</w:t>
            </w:r>
            <w:r w:rsidRPr="007E7516">
              <w:rPr>
                <w:rStyle w:val="Hyperlink"/>
                <w:rFonts w:cs="Arial"/>
                <w:color w:val="auto"/>
                <w:szCs w:val="24"/>
              </w:rPr>
              <w:t>[end strikethrough] [begin double underline]</w:t>
            </w:r>
            <w:r w:rsidRPr="007E7516">
              <w:rPr>
                <w:rFonts w:ascii="Arial" w:hAnsi="Arial" w:cs="Arial"/>
                <w:sz w:val="24"/>
                <w:szCs w:val="24"/>
                <w:u w:val="double"/>
              </w:rPr>
              <w:t xml:space="preserve">11/14/2022 </w:t>
            </w:r>
            <w:r w:rsidRPr="007E7516">
              <w:rPr>
                <w:rFonts w:ascii="Arial" w:hAnsi="Arial" w:cs="Arial"/>
                <w:sz w:val="24"/>
                <w:szCs w:val="24"/>
              </w:rPr>
              <w:t>[end double underline], (October_2022_Web_Addendum_B.[begin strikethrough]</w:t>
            </w:r>
            <w:r w:rsidRPr="007E7516">
              <w:rPr>
                <w:rFonts w:ascii="Arial" w:hAnsi="Arial" w:cs="Arial"/>
                <w:strike/>
                <w:sz w:val="24"/>
                <w:szCs w:val="24"/>
              </w:rPr>
              <w:t>10182022</w:t>
            </w:r>
            <w:r w:rsidR="00630302" w:rsidRPr="007E7516">
              <w:rPr>
                <w:rFonts w:ascii="Arial" w:hAnsi="Arial" w:cs="Arial"/>
                <w:sz w:val="24"/>
                <w:szCs w:val="24"/>
              </w:rPr>
              <w:t>[end strikethrough][begin double underline]</w:t>
            </w:r>
            <w:r w:rsidRPr="007E7516">
              <w:rPr>
                <w:rFonts w:ascii="Arial" w:hAnsi="Arial" w:cs="Arial"/>
                <w:sz w:val="24"/>
                <w:szCs w:val="24"/>
                <w:u w:val="double"/>
              </w:rPr>
              <w:t>11142022</w:t>
            </w:r>
            <w:r w:rsidR="00630302" w:rsidRPr="007E7516">
              <w:rPr>
                <w:rFonts w:ascii="Arial" w:hAnsi="Arial" w:cs="Arial"/>
                <w:sz w:val="24"/>
                <w:szCs w:val="24"/>
              </w:rPr>
              <w:t>[end double underline]</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637F1A">
        <w:tc>
          <w:tcPr>
            <w:tcW w:w="1795" w:type="dxa"/>
          </w:tcPr>
          <w:p w14:paraId="78233156" w14:textId="488DC301" w:rsidR="00637F1A"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lastRenderedPageBreak/>
              <w:t>Composite APCs (codes assigned status indicator “Q1,” “Q2,” “Q3,” or “Q4”) payment rules</w:t>
            </w:r>
          </w:p>
        </w:tc>
        <w:tc>
          <w:tcPr>
            <w:tcW w:w="7843" w:type="dxa"/>
          </w:tcPr>
          <w:p w14:paraId="48000C94" w14:textId="4B805D3F"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44EF5C1D" w14:textId="56B2FC0D"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2022 OPPS Addendum D1 (</w:t>
            </w:r>
            <w:hyperlink r:id="rId271"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2"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637F1A">
            <w:pPr>
              <w:widowControl/>
              <w:autoSpaceDE/>
              <w:autoSpaceDN/>
              <w:adjustRightInd/>
              <w:rPr>
                <w:rFonts w:ascii="Arial" w:hAnsi="Arial" w:cs="Arial"/>
                <w:sz w:val="24"/>
                <w:szCs w:val="24"/>
              </w:rPr>
            </w:pPr>
          </w:p>
          <w:p w14:paraId="77D52967" w14:textId="174BD6A9" w:rsidR="0093591A" w:rsidRPr="00C74A54" w:rsidRDefault="0093591A" w:rsidP="0093591A">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3"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4"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637F1A">
            <w:pPr>
              <w:widowControl/>
              <w:autoSpaceDE/>
              <w:autoSpaceDN/>
              <w:adjustRightInd/>
              <w:rPr>
                <w:rFonts w:ascii="Arial" w:hAnsi="Arial" w:cs="Arial"/>
                <w:sz w:val="24"/>
                <w:szCs w:val="24"/>
              </w:rPr>
            </w:pPr>
          </w:p>
          <w:p w14:paraId="67616BB2" w14:textId="77777777" w:rsidR="007639BE" w:rsidRPr="00705F7E" w:rsidRDefault="007639BE" w:rsidP="007639BE">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5"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6"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7453E4">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7639BE">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7639BE">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77"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78"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7639BE">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637F1A">
            <w:pPr>
              <w:widowControl/>
              <w:autoSpaceDE/>
              <w:autoSpaceDN/>
              <w:adjustRightInd/>
              <w:rPr>
                <w:rFonts w:ascii="Arial" w:hAnsi="Arial" w:cs="Arial"/>
                <w:sz w:val="24"/>
                <w:szCs w:val="24"/>
                <w:u w:val="single"/>
              </w:rPr>
            </w:pPr>
            <w:r w:rsidRPr="00664B64">
              <w:rPr>
                <w:rFonts w:ascii="Arial" w:hAnsi="Arial" w:cs="Arial"/>
                <w:sz w:val="24"/>
                <w:szCs w:val="24"/>
              </w:rPr>
              <w:lastRenderedPageBreak/>
              <w:t xml:space="preserve">Access documents on the </w:t>
            </w:r>
            <w:hyperlink r:id="rId279"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0"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1"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6616E0" w:rsidP="00637F1A">
            <w:pPr>
              <w:widowControl/>
              <w:autoSpaceDE/>
              <w:autoSpaceDN/>
              <w:adjustRightInd/>
              <w:spacing w:after="240"/>
              <w:rPr>
                <w:rStyle w:val="Hyperlink"/>
              </w:rPr>
            </w:pPr>
            <w:hyperlink r:id="rId282"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637F1A">
        <w:tc>
          <w:tcPr>
            <w:tcW w:w="1795" w:type="dxa"/>
          </w:tcPr>
          <w:p w14:paraId="75AB8CF7" w14:textId="0AFBF42D"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lastRenderedPageBreak/>
              <w:t>Comprehensive APCs (codes assigned status indicator “J1” or “J2”) payment rules</w:t>
            </w:r>
          </w:p>
        </w:tc>
        <w:tc>
          <w:tcPr>
            <w:tcW w:w="7843" w:type="dxa"/>
          </w:tcPr>
          <w:p w14:paraId="3E8D9F6A" w14:textId="6AB129D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5A296D5D" w14:textId="2E9144B7"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83"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637F1A">
            <w:pPr>
              <w:widowControl/>
              <w:autoSpaceDE/>
              <w:autoSpaceDN/>
              <w:adjustRightInd/>
              <w:rPr>
                <w:rFonts w:ascii="Arial" w:hAnsi="Arial" w:cs="Arial"/>
                <w:sz w:val="24"/>
                <w:szCs w:val="24"/>
              </w:rPr>
            </w:pPr>
          </w:p>
          <w:p w14:paraId="3F2B2156" w14:textId="77777777" w:rsidR="007639BE" w:rsidRPr="00C74A54" w:rsidRDefault="007639BE" w:rsidP="007639BE">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4"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5"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637F1A">
            <w:pPr>
              <w:widowControl/>
              <w:autoSpaceDE/>
              <w:autoSpaceDN/>
              <w:adjustRightInd/>
              <w:rPr>
                <w:rFonts w:ascii="Arial" w:hAnsi="Arial" w:cs="Arial"/>
                <w:sz w:val="24"/>
                <w:szCs w:val="24"/>
              </w:rPr>
            </w:pPr>
          </w:p>
          <w:p w14:paraId="2059966E" w14:textId="77777777" w:rsidR="007639BE" w:rsidRPr="00705F7E" w:rsidRDefault="007639BE" w:rsidP="007639BE">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6" w:history="1">
              <w:r w:rsidRPr="007639BE">
                <w:rPr>
                  <w:rStyle w:val="Hyperlink"/>
                  <w:rFonts w:cs="Arial"/>
                  <w:szCs w:val="24"/>
                </w:rPr>
                <w:t>2022 NFRM OPPS Addendum D1.11012021.xlsx)</w:t>
              </w:r>
            </w:hyperlink>
          </w:p>
          <w:p w14:paraId="00A8D848" w14:textId="309EE4A4"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87"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7453E4">
            <w:pPr>
              <w:widowControl/>
              <w:autoSpaceDE/>
              <w:autoSpaceDN/>
              <w:adjustRightInd/>
              <w:rPr>
                <w:rFonts w:ascii="Arial" w:hAnsi="Arial" w:cs="Arial"/>
                <w:sz w:val="24"/>
                <w:szCs w:val="24"/>
              </w:rPr>
            </w:pPr>
          </w:p>
          <w:p w14:paraId="0093C957" w14:textId="77777777" w:rsidR="007639BE" w:rsidRPr="007639BE" w:rsidRDefault="007639BE" w:rsidP="007639BE">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7639BE">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7639BE">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88"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7639BE">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7639BE">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9"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7453E4">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637F1A">
            <w:pPr>
              <w:widowControl/>
              <w:autoSpaceDE/>
              <w:autoSpaceDN/>
              <w:adjustRightInd/>
              <w:rPr>
                <w:rFonts w:ascii="Arial" w:hAnsi="Arial" w:cs="Arial"/>
                <w:sz w:val="24"/>
                <w:szCs w:val="24"/>
                <w:u w:val="single"/>
              </w:rPr>
            </w:pPr>
            <w:r w:rsidRPr="00664B64">
              <w:rPr>
                <w:rFonts w:ascii="Arial" w:hAnsi="Arial" w:cs="Arial"/>
                <w:sz w:val="24"/>
                <w:szCs w:val="24"/>
              </w:rPr>
              <w:lastRenderedPageBreak/>
              <w:t xml:space="preserve">Access documents on the </w:t>
            </w:r>
            <w:hyperlink r:id="rId290"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1"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2"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637F1A">
            <w:pPr>
              <w:widowControl/>
              <w:autoSpaceDE/>
              <w:autoSpaceDN/>
              <w:adjustRightInd/>
              <w:rPr>
                <w:rStyle w:val="Hyperlink"/>
                <w:rFonts w:cs="Arial"/>
                <w:szCs w:val="24"/>
              </w:rPr>
            </w:pPr>
            <w:r w:rsidRPr="00A547A4">
              <w:rPr>
                <w:rFonts w:ascii="Arial" w:hAnsi="Arial" w:cs="Arial"/>
                <w:sz w:val="24"/>
                <w:szCs w:val="24"/>
                <w:u w:val="single"/>
              </w:rPr>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637F1A">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637F1A">
        <w:tc>
          <w:tcPr>
            <w:tcW w:w="1795" w:type="dxa"/>
          </w:tcPr>
          <w:p w14:paraId="5FF1FF39" w14:textId="6CA70ECF"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637F1A">
        <w:tc>
          <w:tcPr>
            <w:tcW w:w="1795" w:type="dxa"/>
          </w:tcPr>
          <w:p w14:paraId="09B9A4D4" w14:textId="65A8F975"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637F1A">
        <w:tc>
          <w:tcPr>
            <w:tcW w:w="1795" w:type="dxa"/>
          </w:tcPr>
          <w:p w14:paraId="4A0B24A2" w14:textId="6ED15774"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Film X-ray services and X-rays taken using computed radiography technology/cassette-based imaging payment reductions</w:t>
            </w:r>
          </w:p>
        </w:tc>
        <w:tc>
          <w:tcPr>
            <w:tcW w:w="7843" w:type="dxa"/>
          </w:tcPr>
          <w:p w14:paraId="2AE45E50" w14:textId="77777777"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637F1A">
            <w:pPr>
              <w:widowControl/>
              <w:autoSpaceDE/>
              <w:autoSpaceDN/>
              <w:adjustRightInd/>
              <w:rPr>
                <w:rFonts w:ascii="Arial" w:hAnsi="Arial" w:cs="Arial"/>
                <w:sz w:val="24"/>
                <w:szCs w:val="24"/>
              </w:rPr>
            </w:pPr>
          </w:p>
          <w:p w14:paraId="68DB98CA" w14:textId="55FDAEC0"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3"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6616E0" w:rsidP="00862509">
            <w:pPr>
              <w:widowControl/>
              <w:autoSpaceDE/>
              <w:autoSpaceDN/>
              <w:adjustRightInd/>
              <w:spacing w:after="120"/>
              <w:rPr>
                <w:rFonts w:ascii="Arial" w:hAnsi="Arial" w:cs="Arial"/>
                <w:sz w:val="24"/>
                <w:szCs w:val="24"/>
                <w:u w:val="single"/>
              </w:rPr>
            </w:pPr>
            <w:hyperlink r:id="rId294"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637F1A">
        <w:tc>
          <w:tcPr>
            <w:tcW w:w="1795" w:type="dxa"/>
          </w:tcPr>
          <w:p w14:paraId="09C4371D" w14:textId="745C0EF9"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637F1A">
            <w:pPr>
              <w:widowControl/>
              <w:autoSpaceDE/>
              <w:autoSpaceDN/>
              <w:adjustRightInd/>
              <w:ind w:right="60"/>
              <w:rPr>
                <w:rFonts w:ascii="Arial" w:hAnsi="Arial" w:cs="Arial"/>
                <w:sz w:val="24"/>
                <w:szCs w:val="24"/>
              </w:rPr>
            </w:pPr>
            <w:r w:rsidRPr="00664B64">
              <w:rPr>
                <w:rFonts w:ascii="Arial" w:hAnsi="Arial" w:cs="Arial"/>
                <w:sz w:val="24"/>
                <w:szCs w:val="24"/>
              </w:rPr>
              <w:t xml:space="preserve">For services occurring on or March 1, </w:t>
            </w:r>
            <w:proofErr w:type="gramStart"/>
            <w:r w:rsidRPr="00664B64">
              <w:rPr>
                <w:rFonts w:ascii="Arial" w:hAnsi="Arial" w:cs="Arial"/>
                <w:sz w:val="24"/>
                <w:szCs w:val="24"/>
              </w:rPr>
              <w:t>2022</w:t>
            </w:r>
            <w:proofErr w:type="gramEnd"/>
            <w:r w:rsidRPr="00664B64">
              <w:rPr>
                <w:rFonts w:ascii="Arial" w:hAnsi="Arial" w:cs="Arial"/>
                <w:sz w:val="24"/>
                <w:szCs w:val="24"/>
              </w:rPr>
              <w:t xml:space="preserve"> addenda:</w:t>
            </w:r>
          </w:p>
          <w:p w14:paraId="1A0A769D" w14:textId="20E84C70" w:rsidR="00637F1A" w:rsidRPr="007E0306" w:rsidRDefault="00637F1A" w:rsidP="00CF3E42">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5"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CF3E42">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6"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CF3E42">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lastRenderedPageBreak/>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CF3E42">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CF3E42">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93591A">
            <w:pPr>
              <w:widowControl/>
              <w:autoSpaceDE/>
              <w:autoSpaceDN/>
              <w:adjustRightInd/>
              <w:ind w:left="-19" w:right="60"/>
              <w:rPr>
                <w:rFonts w:ascii="Arial" w:hAnsi="Arial" w:cs="Arial"/>
                <w:sz w:val="24"/>
                <w:szCs w:val="24"/>
              </w:rPr>
            </w:pPr>
          </w:p>
          <w:p w14:paraId="1C33D1D1" w14:textId="54B5E63E" w:rsidR="0093591A" w:rsidRPr="00C74A54" w:rsidRDefault="0093591A" w:rsidP="0093591A">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xml:space="preserve">, </w:t>
            </w:r>
            <w:proofErr w:type="gramStart"/>
            <w:r w:rsidRPr="00C74A54">
              <w:rPr>
                <w:rFonts w:ascii="Arial" w:hAnsi="Arial" w:cs="Arial"/>
                <w:sz w:val="24"/>
                <w:szCs w:val="24"/>
              </w:rPr>
              <w:t>2022</w:t>
            </w:r>
            <w:proofErr w:type="gramEnd"/>
            <w:r w:rsidRPr="00C74A54">
              <w:rPr>
                <w:rFonts w:ascii="Arial" w:hAnsi="Arial" w:cs="Arial"/>
                <w:sz w:val="24"/>
                <w:szCs w:val="24"/>
              </w:rPr>
              <w:t xml:space="preserve"> addenda:</w:t>
            </w:r>
          </w:p>
          <w:p w14:paraId="0B04F4A8" w14:textId="28E5A3E1" w:rsidR="0093591A" w:rsidRPr="00E61800" w:rsidRDefault="0093591A" w:rsidP="00C24EF7">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C24EF7">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297"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A45976">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93591A">
            <w:pPr>
              <w:widowControl/>
              <w:autoSpaceDE/>
              <w:autoSpaceDN/>
              <w:adjustRightInd/>
              <w:ind w:left="-19" w:right="60"/>
              <w:rPr>
                <w:rFonts w:ascii="Arial" w:hAnsi="Arial" w:cs="Arial"/>
                <w:sz w:val="24"/>
                <w:szCs w:val="24"/>
              </w:rPr>
            </w:pPr>
          </w:p>
          <w:p w14:paraId="742934D5" w14:textId="2618ECFF" w:rsidR="00357ADD" w:rsidRPr="00705F7E" w:rsidRDefault="00357ADD" w:rsidP="00357ADD">
            <w:pPr>
              <w:widowControl/>
              <w:autoSpaceDE/>
              <w:autoSpaceDN/>
              <w:adjustRightInd/>
              <w:ind w:right="60"/>
              <w:rPr>
                <w:rFonts w:ascii="Arial" w:hAnsi="Arial" w:cs="Arial"/>
                <w:sz w:val="24"/>
                <w:szCs w:val="24"/>
              </w:rPr>
            </w:pPr>
            <w:r w:rsidRPr="00705F7E">
              <w:rPr>
                <w:rFonts w:ascii="Arial" w:hAnsi="Arial" w:cs="Arial"/>
                <w:sz w:val="24"/>
                <w:szCs w:val="24"/>
              </w:rPr>
              <w:t xml:space="preserve">For services occurring on or July 1, </w:t>
            </w:r>
            <w:proofErr w:type="gramStart"/>
            <w:r w:rsidRPr="00705F7E">
              <w:rPr>
                <w:rFonts w:ascii="Arial" w:hAnsi="Arial" w:cs="Arial"/>
                <w:sz w:val="24"/>
                <w:szCs w:val="24"/>
              </w:rPr>
              <w:t>2022</w:t>
            </w:r>
            <w:proofErr w:type="gramEnd"/>
            <w:r w:rsidRPr="00705F7E">
              <w:rPr>
                <w:rFonts w:ascii="Arial" w:hAnsi="Arial" w:cs="Arial"/>
                <w:sz w:val="24"/>
                <w:szCs w:val="24"/>
              </w:rPr>
              <w:t xml:space="preserve"> addenda:</w:t>
            </w:r>
          </w:p>
          <w:p w14:paraId="6BDCD413" w14:textId="3C0D240A" w:rsidR="00357ADD" w:rsidRPr="00705F7E" w:rsidRDefault="00357ADD" w:rsidP="00357ADD">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357ADD">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298"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A45976">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637F1A">
            <w:pPr>
              <w:widowControl/>
              <w:autoSpaceDE/>
              <w:autoSpaceDN/>
              <w:adjustRightInd/>
              <w:ind w:left="161" w:right="60"/>
              <w:rPr>
                <w:rFonts w:ascii="Arial" w:hAnsi="Arial" w:cs="Arial"/>
                <w:sz w:val="24"/>
                <w:szCs w:val="24"/>
              </w:rPr>
            </w:pPr>
          </w:p>
          <w:p w14:paraId="50E399F8" w14:textId="204650BA" w:rsidR="007639BE" w:rsidRPr="00BC2CE0" w:rsidRDefault="007639BE" w:rsidP="007639BE">
            <w:pPr>
              <w:widowControl/>
              <w:autoSpaceDE/>
              <w:autoSpaceDN/>
              <w:adjustRightInd/>
              <w:ind w:right="60"/>
              <w:rPr>
                <w:rFonts w:ascii="Arial" w:hAnsi="Arial" w:cs="Arial"/>
                <w:sz w:val="24"/>
                <w:szCs w:val="24"/>
              </w:rPr>
            </w:pPr>
            <w:r w:rsidRPr="00BC2CE0">
              <w:rPr>
                <w:rFonts w:ascii="Arial" w:hAnsi="Arial" w:cs="Arial"/>
                <w:sz w:val="24"/>
                <w:szCs w:val="24"/>
              </w:rPr>
              <w:lastRenderedPageBreak/>
              <w:t xml:space="preserve">For services occurring on or </w:t>
            </w:r>
            <w:r w:rsidR="00863693">
              <w:rPr>
                <w:rFonts w:ascii="Arial" w:hAnsi="Arial" w:cs="Arial"/>
                <w:sz w:val="24"/>
                <w:szCs w:val="24"/>
              </w:rPr>
              <w:t xml:space="preserve">after </w:t>
            </w:r>
            <w:r w:rsidRPr="00BC2CE0">
              <w:rPr>
                <w:rFonts w:ascii="Arial" w:hAnsi="Arial" w:cs="Arial"/>
                <w:sz w:val="24"/>
                <w:szCs w:val="24"/>
              </w:rPr>
              <w:t xml:space="preserve">October 1, </w:t>
            </w:r>
            <w:proofErr w:type="gramStart"/>
            <w:r w:rsidRPr="00BC2CE0">
              <w:rPr>
                <w:rFonts w:ascii="Arial" w:hAnsi="Arial" w:cs="Arial"/>
                <w:sz w:val="24"/>
                <w:szCs w:val="24"/>
              </w:rPr>
              <w:t>2022</w:t>
            </w:r>
            <w:proofErr w:type="gramEnd"/>
            <w:r w:rsidRPr="00BC2CE0">
              <w:rPr>
                <w:rFonts w:ascii="Arial" w:hAnsi="Arial" w:cs="Arial"/>
                <w:sz w:val="24"/>
                <w:szCs w:val="24"/>
              </w:rPr>
              <w:t xml:space="preserve"> addenda:</w:t>
            </w:r>
          </w:p>
          <w:p w14:paraId="46968D8B" w14:textId="16358395" w:rsidR="007639BE" w:rsidRPr="005A5AAC" w:rsidRDefault="007639BE" w:rsidP="007639BE">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A (October 2022-updated</w:t>
            </w:r>
            <w:r w:rsidR="0054088C">
              <w:rPr>
                <w:rFonts w:ascii="Arial" w:hAnsi="Arial" w:cs="Arial"/>
                <w:sz w:val="24"/>
                <w:szCs w:val="24"/>
              </w:rPr>
              <w:t xml:space="preserve"> [begin strikethrough]</w:t>
            </w:r>
            <w:r w:rsidR="006938C3" w:rsidRPr="0054088C">
              <w:rPr>
                <w:rFonts w:ascii="Arial" w:hAnsi="Arial" w:cs="Arial"/>
                <w:strike/>
                <w:sz w:val="24"/>
                <w:szCs w:val="24"/>
              </w:rPr>
              <w:t>10/18/2022</w:t>
            </w:r>
            <w:r w:rsidR="0054088C">
              <w:rPr>
                <w:rFonts w:ascii="Arial" w:hAnsi="Arial" w:cs="Arial"/>
                <w:sz w:val="24"/>
                <w:szCs w:val="24"/>
              </w:rPr>
              <w:t>[end strikethrough]</w:t>
            </w:r>
            <w:r w:rsidRPr="00BC2CE0">
              <w:rPr>
                <w:rFonts w:ascii="Arial" w:hAnsi="Arial" w:cs="Arial"/>
                <w:sz w:val="24"/>
                <w:szCs w:val="24"/>
              </w:rPr>
              <w:t xml:space="preserve">; </w:t>
            </w:r>
            <w:hyperlink r:id="rId299" w:history="1">
              <w:r w:rsidRPr="005A5AAC">
                <w:rPr>
                  <w:rStyle w:val="Hyperlink"/>
                  <w:rFonts w:cs="Arial"/>
                  <w:szCs w:val="24"/>
                </w:rPr>
                <w:t>October_2022_Web_Addendum_A.</w:t>
              </w:r>
              <w:r w:rsidR="0054088C">
                <w:rPr>
                  <w:rStyle w:val="Hyperlink"/>
                  <w:rFonts w:cs="Arial"/>
                  <w:szCs w:val="24"/>
                </w:rPr>
                <w:t>[begin strikethrough]</w:t>
              </w:r>
              <w:r w:rsidR="006938C3" w:rsidRPr="0054088C">
                <w:rPr>
                  <w:rStyle w:val="Hyperlink"/>
                  <w:rFonts w:cs="Arial"/>
                  <w:strike/>
                  <w:szCs w:val="24"/>
                </w:rPr>
                <w:t>10182022</w:t>
              </w:r>
              <w:r w:rsidR="0054088C">
                <w:rPr>
                  <w:rStyle w:val="Hyperlink"/>
                  <w:rFonts w:cs="Arial"/>
                  <w:szCs w:val="24"/>
                </w:rPr>
                <w:t>[end strikethrough][begin double underline]</w:t>
              </w:r>
              <w:r w:rsidR="0054088C">
                <w:rPr>
                  <w:rStyle w:val="Hyperlink"/>
                  <w:rFonts w:cs="Arial"/>
                  <w:szCs w:val="24"/>
                  <w:u w:val="double"/>
                </w:rPr>
                <w:t>11142022</w:t>
              </w:r>
              <w:r w:rsidR="0054088C">
                <w:rPr>
                  <w:rStyle w:val="Hyperlink"/>
                  <w:rFonts w:cs="Arial"/>
                  <w:szCs w:val="24"/>
                </w:rPr>
                <w:t>[end double underline]</w:t>
              </w:r>
              <w:r w:rsidRPr="005A5AAC">
                <w:rPr>
                  <w:rStyle w:val="Hyperlink"/>
                  <w:rFonts w:cs="Arial"/>
                  <w:szCs w:val="24"/>
                </w:rPr>
                <w:t>.xlsx)</w:t>
              </w:r>
            </w:hyperlink>
          </w:p>
          <w:p w14:paraId="18C0EE28" w14:textId="7108AEC8" w:rsidR="007639BE" w:rsidRPr="005A5AAC" w:rsidRDefault="007639BE" w:rsidP="007639BE">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t>B (October 2022-updated</w:t>
            </w:r>
            <w:r w:rsidR="0054088C">
              <w:rPr>
                <w:rFonts w:ascii="Arial" w:hAnsi="Arial" w:cs="Arial"/>
                <w:sz w:val="24"/>
                <w:szCs w:val="24"/>
              </w:rPr>
              <w:t xml:space="preserve"> [begin strikethrough]</w:t>
            </w:r>
            <w:r w:rsidR="006938C3" w:rsidRPr="0054088C">
              <w:rPr>
                <w:rFonts w:ascii="Arial" w:hAnsi="Arial" w:cs="Arial"/>
                <w:strike/>
                <w:sz w:val="24"/>
                <w:szCs w:val="24"/>
              </w:rPr>
              <w:t>10/18/2022</w:t>
            </w:r>
            <w:r w:rsidR="0054088C">
              <w:rPr>
                <w:rFonts w:ascii="Arial" w:hAnsi="Arial" w:cs="Arial"/>
                <w:sz w:val="24"/>
                <w:szCs w:val="24"/>
              </w:rPr>
              <w:t>[end strikethrough]</w:t>
            </w:r>
            <w:r w:rsidRPr="005A5AAC">
              <w:rPr>
                <w:rFonts w:ascii="Arial" w:hAnsi="Arial" w:cs="Arial"/>
                <w:sz w:val="24"/>
                <w:szCs w:val="24"/>
              </w:rPr>
              <w:t xml:space="preserve">; </w:t>
            </w:r>
            <w:hyperlink r:id="rId300" w:tooltip="https://www.cms.gov/medicare-fee-service-paymenthospitaloutpatientppsaddendum-and-addendum-b-updates/april-2022" w:history="1">
              <w:r w:rsidRPr="005A5AAC">
                <w:rPr>
                  <w:rStyle w:val="Hyperlink"/>
                  <w:rFonts w:cs="Arial"/>
                  <w:szCs w:val="24"/>
                </w:rPr>
                <w:t>October_2022_Web_Addendum_B.</w:t>
              </w:r>
              <w:r w:rsidR="0054088C">
                <w:rPr>
                  <w:rStyle w:val="Hyperlink"/>
                  <w:rFonts w:cs="Arial"/>
                  <w:szCs w:val="24"/>
                </w:rPr>
                <w:t>[begin strikethrough]</w:t>
              </w:r>
              <w:r w:rsidR="006938C3" w:rsidRPr="0054088C">
                <w:rPr>
                  <w:rStyle w:val="Hyperlink"/>
                  <w:rFonts w:cs="Arial"/>
                  <w:strike/>
                  <w:szCs w:val="24"/>
                </w:rPr>
                <w:t>10182022</w:t>
              </w:r>
              <w:r w:rsidR="0054088C">
                <w:rPr>
                  <w:rStyle w:val="Hyperlink"/>
                  <w:rFonts w:cs="Arial"/>
                  <w:szCs w:val="24"/>
                </w:rPr>
                <w:t>[end strikethrough][begin double underline]</w:t>
              </w:r>
              <w:r w:rsidR="0054088C" w:rsidRPr="0054088C">
                <w:rPr>
                  <w:rStyle w:val="Hyperlink"/>
                  <w:rFonts w:cs="Arial"/>
                  <w:szCs w:val="24"/>
                  <w:u w:val="double"/>
                </w:rPr>
                <w:t>11142022</w:t>
              </w:r>
              <w:r w:rsidR="0054088C">
                <w:rPr>
                  <w:rStyle w:val="Hyperlink"/>
                  <w:rFonts w:cs="Arial"/>
                  <w:szCs w:val="24"/>
                </w:rPr>
                <w:t>[end double underline]</w:t>
              </w:r>
              <w:r w:rsidRPr="005A5AAC">
                <w:rPr>
                  <w:rStyle w:val="Hyperlink"/>
                  <w:rFonts w:cs="Arial"/>
                  <w:szCs w:val="24"/>
                </w:rPr>
                <w:t>.xlsx)</w:t>
              </w:r>
            </w:hyperlink>
          </w:p>
          <w:p w14:paraId="3C7D3425" w14:textId="77777777" w:rsidR="007639BE" w:rsidRPr="007639BE" w:rsidRDefault="007639BE" w:rsidP="007639BE">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7639BE">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7639BE">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E (2022 NFRM OPPS Addenda; 2022 NFRM Addendum E.11012021.xlsx)</w:t>
            </w:r>
          </w:p>
          <w:p w14:paraId="73D1547C" w14:textId="77777777" w:rsidR="007639BE" w:rsidRPr="007639BE" w:rsidRDefault="007639BE" w:rsidP="007639BE">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7639BE">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7639BE">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7639BE">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637F1A">
            <w:pPr>
              <w:widowControl/>
              <w:autoSpaceDE/>
              <w:autoSpaceDN/>
              <w:adjustRightInd/>
              <w:ind w:right="60"/>
              <w:rPr>
                <w:rFonts w:ascii="Arial" w:hAnsi="Arial" w:cs="Arial"/>
                <w:sz w:val="24"/>
                <w:szCs w:val="24"/>
              </w:rPr>
            </w:pPr>
          </w:p>
          <w:p w14:paraId="640FF942" w14:textId="42C27D55" w:rsidR="00637F1A" w:rsidRPr="00664B64" w:rsidRDefault="00637F1A" w:rsidP="00637F1A">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637F1A">
            <w:pPr>
              <w:widowControl/>
              <w:autoSpaceDE/>
              <w:autoSpaceDN/>
              <w:adjustRightInd/>
              <w:ind w:right="60"/>
              <w:rPr>
                <w:rStyle w:val="Hyperlink"/>
                <w:rFonts w:cs="Arial"/>
                <w:szCs w:val="24"/>
              </w:rPr>
            </w:pPr>
            <w:r w:rsidRPr="00664B64">
              <w:rPr>
                <w:rFonts w:ascii="Arial" w:hAnsi="Arial" w:cs="Arial"/>
                <w:sz w:val="24"/>
                <w:szCs w:val="24"/>
              </w:rPr>
              <w:t xml:space="preserve">Access the files on the </w:t>
            </w:r>
            <w:hyperlink r:id="rId301"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637F1A">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637F1A">
        <w:tc>
          <w:tcPr>
            <w:tcW w:w="1795" w:type="dxa"/>
          </w:tcPr>
          <w:p w14:paraId="4F0DB7AD" w14:textId="33A6A262"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6616E0" w:rsidP="00862509">
            <w:pPr>
              <w:widowControl/>
              <w:autoSpaceDE/>
              <w:autoSpaceDN/>
              <w:adjustRightInd/>
              <w:spacing w:after="120"/>
              <w:rPr>
                <w:rFonts w:ascii="Arial" w:hAnsi="Arial" w:cs="Arial"/>
                <w:sz w:val="24"/>
                <w:szCs w:val="24"/>
              </w:rPr>
            </w:pPr>
            <w:hyperlink r:id="rId302"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3"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637F1A">
        <w:tc>
          <w:tcPr>
            <w:tcW w:w="1795" w:type="dxa"/>
          </w:tcPr>
          <w:p w14:paraId="2864B5D6" w14:textId="23E8F297"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637F1A">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637F1A">
        <w:tc>
          <w:tcPr>
            <w:tcW w:w="1795" w:type="dxa"/>
          </w:tcPr>
          <w:p w14:paraId="7D86D930" w14:textId="00779FA0"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637F1A">
        <w:tc>
          <w:tcPr>
            <w:tcW w:w="1795" w:type="dxa"/>
          </w:tcPr>
          <w:p w14:paraId="7E3A3BBE" w14:textId="069518A1"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637F1A">
        <w:tc>
          <w:tcPr>
            <w:tcW w:w="1795" w:type="dxa"/>
          </w:tcPr>
          <w:p w14:paraId="66FABC1A" w14:textId="4E3AFE7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lastRenderedPageBreak/>
              <w:t>Surgical Procedure HCPCS</w:t>
            </w:r>
          </w:p>
        </w:tc>
        <w:tc>
          <w:tcPr>
            <w:tcW w:w="7843" w:type="dxa"/>
          </w:tcPr>
          <w:p w14:paraId="47439B61" w14:textId="13C0E4DA" w:rsidR="00664B64" w:rsidRPr="00664B64" w:rsidRDefault="00664B64" w:rsidP="00664B64">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67299, 67399, 67599, 67999, 68399, 68841, 68899, 69399, 69799, 69949, and 69979 but, excluding HCPCS codes listed on CMS’ 2022 HOPPS Addendum E as an inpatient only procedure.</w:t>
            </w:r>
          </w:p>
          <w:p w14:paraId="07ACB9B9" w14:textId="77777777" w:rsidR="00664B64" w:rsidRPr="00664B64" w:rsidRDefault="00664B64" w:rsidP="00664B64">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664B64">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4"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664B64">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5"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6"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6616E0" w:rsidP="00637F1A">
            <w:pPr>
              <w:widowControl/>
              <w:autoSpaceDE/>
              <w:autoSpaceDN/>
              <w:adjustRightInd/>
              <w:rPr>
                <w:rFonts w:ascii="Arial" w:hAnsi="Arial" w:cs="Arial"/>
                <w:sz w:val="24"/>
                <w:szCs w:val="24"/>
                <w:u w:val="single"/>
              </w:rPr>
            </w:pPr>
            <w:hyperlink r:id="rId307"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2878337A" w14:textId="01983B98" w:rsidR="0093591A" w:rsidRDefault="0093591A" w:rsidP="00637F1A">
            <w:pPr>
              <w:widowControl/>
              <w:autoSpaceDE/>
              <w:autoSpaceDN/>
              <w:adjustRightInd/>
              <w:rPr>
                <w:rFonts w:ascii="Arial" w:hAnsi="Arial" w:cs="Arial"/>
                <w:sz w:val="24"/>
                <w:szCs w:val="24"/>
              </w:rPr>
            </w:pPr>
          </w:p>
          <w:p w14:paraId="7D42DC1E" w14:textId="5FA4C76B" w:rsidR="0093591A" w:rsidRPr="00C74A54" w:rsidRDefault="0093591A" w:rsidP="0093591A">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xml:space="preserv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w:t>
            </w:r>
            <w:r w:rsidRPr="00C74A54">
              <w:rPr>
                <w:rFonts w:ascii="Arial" w:hAnsi="Arial" w:cs="Arial"/>
                <w:sz w:val="24"/>
                <w:szCs w:val="24"/>
              </w:rPr>
              <w:lastRenderedPageBreak/>
              <w:t>codes listed on CMS’ 2022 HOPPS Addendum E as an inpatient only procedure.</w:t>
            </w:r>
          </w:p>
          <w:p w14:paraId="4832E460" w14:textId="3850DB3B" w:rsidR="0093591A" w:rsidRPr="00C74A54" w:rsidRDefault="0093591A" w:rsidP="00637F1A">
            <w:pPr>
              <w:widowControl/>
              <w:autoSpaceDE/>
              <w:autoSpaceDN/>
              <w:adjustRightInd/>
              <w:rPr>
                <w:rFonts w:ascii="Arial" w:hAnsi="Arial" w:cs="Arial"/>
                <w:sz w:val="24"/>
                <w:szCs w:val="24"/>
              </w:rPr>
            </w:pPr>
          </w:p>
          <w:p w14:paraId="2DD257FA" w14:textId="52ED0EFC" w:rsidR="0093591A" w:rsidRPr="00C74A54" w:rsidRDefault="0093591A" w:rsidP="0093591A">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08"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93591A">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t xml:space="preserve">Access the files on the </w:t>
            </w:r>
            <w:hyperlink r:id="rId309"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0"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6616E0" w:rsidP="007639BE">
            <w:pPr>
              <w:widowControl/>
              <w:autoSpaceDE/>
              <w:autoSpaceDN/>
              <w:adjustRightInd/>
              <w:rPr>
                <w:rFonts w:ascii="Arial" w:hAnsi="Arial" w:cs="Arial"/>
                <w:sz w:val="24"/>
                <w:szCs w:val="24"/>
                <w:u w:val="single"/>
              </w:rPr>
            </w:pPr>
            <w:hyperlink r:id="rId311"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37737FB3" w14:textId="41254F0D" w:rsidR="009E26B8" w:rsidRPr="009E26B8" w:rsidRDefault="009E26B8" w:rsidP="009E26B8">
            <w:pPr>
              <w:widowControl/>
              <w:autoSpaceDE/>
              <w:autoSpaceDN/>
              <w:adjustRightInd/>
              <w:rPr>
                <w:rFonts w:ascii="Arial" w:hAnsi="Arial" w:cs="Arial"/>
                <w:sz w:val="24"/>
                <w:szCs w:val="24"/>
              </w:rPr>
            </w:pPr>
          </w:p>
          <w:p w14:paraId="10F73CFB" w14:textId="2DC885FF" w:rsidR="0093591A" w:rsidRDefault="0093591A" w:rsidP="00637F1A">
            <w:pPr>
              <w:widowControl/>
              <w:autoSpaceDE/>
              <w:autoSpaceDN/>
              <w:adjustRightInd/>
              <w:rPr>
                <w:rFonts w:ascii="Arial" w:hAnsi="Arial" w:cs="Arial"/>
                <w:sz w:val="24"/>
                <w:szCs w:val="24"/>
              </w:rPr>
            </w:pPr>
          </w:p>
          <w:p w14:paraId="635FAAD4" w14:textId="272F5FAF" w:rsidR="00357ADD" w:rsidRPr="00705F7E" w:rsidRDefault="00357ADD" w:rsidP="00357ADD">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357ADD">
            <w:pPr>
              <w:widowControl/>
              <w:autoSpaceDE/>
              <w:autoSpaceDN/>
              <w:adjustRightInd/>
              <w:rPr>
                <w:rFonts w:ascii="Arial" w:hAnsi="Arial" w:cs="Arial"/>
                <w:sz w:val="24"/>
                <w:szCs w:val="24"/>
              </w:rPr>
            </w:pPr>
          </w:p>
          <w:p w14:paraId="1B242D4E" w14:textId="31A81B0B" w:rsidR="00357ADD" w:rsidRPr="00705F7E" w:rsidRDefault="00357ADD" w:rsidP="00357ADD">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t>ASC Addenda A</w:t>
            </w:r>
            <w:r w:rsidR="00705F7E">
              <w:rPr>
                <w:rFonts w:ascii="Arial" w:hAnsi="Arial" w:cs="Arial"/>
                <w:sz w:val="24"/>
                <w:szCs w:val="24"/>
              </w:rPr>
              <w:t>A and EE may be found in: “</w:t>
            </w:r>
            <w:hyperlink r:id="rId312"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357ADD">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3" w:history="1">
              <w:r w:rsidRPr="00A547A4">
                <w:rPr>
                  <w:rStyle w:val="Hyperlink"/>
                  <w:rFonts w:cs="Arial"/>
                  <w:szCs w:val="24"/>
                </w:rPr>
                <w:t>CMS</w:t>
              </w:r>
            </w:hyperlink>
            <w:r w:rsidRPr="00705F7E">
              <w:rPr>
                <w:rFonts w:ascii="Arial" w:hAnsi="Arial" w:cs="Arial"/>
                <w:sz w:val="24"/>
                <w:szCs w:val="24"/>
              </w:rPr>
              <w:t xml:space="preserve"> website at: </w:t>
            </w:r>
            <w:hyperlink r:id="rId314"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6616E0" w:rsidP="009E26B8">
            <w:pPr>
              <w:widowControl/>
              <w:autoSpaceDE/>
              <w:autoSpaceDN/>
              <w:adjustRightInd/>
              <w:rPr>
                <w:rStyle w:val="Hyperlink"/>
                <w:rFonts w:cs="Arial"/>
                <w:szCs w:val="24"/>
              </w:rPr>
            </w:pPr>
            <w:hyperlink r:id="rId315"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5802D7E9" w14:textId="77777777" w:rsidR="007639BE" w:rsidRPr="00A547A4" w:rsidRDefault="007639BE" w:rsidP="009E26B8">
            <w:pPr>
              <w:widowControl/>
              <w:autoSpaceDE/>
              <w:autoSpaceDN/>
              <w:adjustRightInd/>
              <w:rPr>
                <w:rFonts w:ascii="Arial" w:hAnsi="Arial" w:cs="Arial"/>
                <w:sz w:val="24"/>
                <w:szCs w:val="24"/>
                <w:u w:val="single"/>
              </w:rPr>
            </w:pPr>
          </w:p>
          <w:p w14:paraId="560F3068" w14:textId="77777777" w:rsidR="007639BE" w:rsidRPr="007639BE" w:rsidRDefault="007639BE" w:rsidP="007639BE">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lastRenderedPageBreak/>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7639BE">
            <w:pPr>
              <w:widowControl/>
              <w:autoSpaceDE/>
              <w:autoSpaceDN/>
              <w:adjustRightInd/>
              <w:rPr>
                <w:rFonts w:ascii="Arial" w:hAnsi="Arial" w:cs="Arial"/>
                <w:sz w:val="24"/>
                <w:szCs w:val="24"/>
              </w:rPr>
            </w:pPr>
          </w:p>
          <w:p w14:paraId="4721537C" w14:textId="4C3916E9" w:rsidR="007639BE" w:rsidRPr="005A5AAC" w:rsidRDefault="007639BE" w:rsidP="007639BE">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6"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7639BE">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17" w:history="1">
              <w:r w:rsidRPr="00A547A4">
                <w:rPr>
                  <w:rStyle w:val="Hyperlink"/>
                  <w:rFonts w:cs="Arial"/>
                  <w:szCs w:val="24"/>
                </w:rPr>
                <w:t>CMS</w:t>
              </w:r>
            </w:hyperlink>
            <w:r w:rsidRPr="007639BE">
              <w:rPr>
                <w:rFonts w:ascii="Arial" w:hAnsi="Arial" w:cs="Arial"/>
                <w:sz w:val="24"/>
                <w:szCs w:val="24"/>
              </w:rPr>
              <w:t xml:space="preserve"> website at: </w:t>
            </w:r>
            <w:hyperlink r:id="rId318"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6616E0" w:rsidP="007639BE">
            <w:pPr>
              <w:widowControl/>
              <w:autoSpaceDE/>
              <w:autoSpaceDN/>
              <w:adjustRightInd/>
              <w:rPr>
                <w:rFonts w:ascii="Arial" w:hAnsi="Arial" w:cs="Arial"/>
                <w:sz w:val="24"/>
                <w:szCs w:val="24"/>
                <w:u w:val="single"/>
              </w:rPr>
            </w:pPr>
            <w:hyperlink r:id="rId319"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0"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7639BE">
            <w:pPr>
              <w:widowControl/>
              <w:autoSpaceDE/>
              <w:autoSpaceDN/>
              <w:adjustRightInd/>
              <w:rPr>
                <w:rFonts w:ascii="Arial" w:hAnsi="Arial" w:cs="Arial"/>
                <w:sz w:val="24"/>
                <w:szCs w:val="24"/>
              </w:rPr>
            </w:pPr>
          </w:p>
        </w:tc>
      </w:tr>
      <w:tr w:rsidR="00637F1A" w:rsidRPr="00821AEB" w14:paraId="7000F91B" w14:textId="77777777" w:rsidTr="00637F1A">
        <w:tc>
          <w:tcPr>
            <w:tcW w:w="1795" w:type="dxa"/>
          </w:tcPr>
          <w:p w14:paraId="5597A8B6" w14:textId="08DDAE14"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637F1A">
        <w:tc>
          <w:tcPr>
            <w:tcW w:w="1795" w:type="dxa"/>
          </w:tcPr>
          <w:p w14:paraId="775EA24A" w14:textId="187774A2"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Wage Index</w:t>
            </w:r>
          </w:p>
        </w:tc>
        <w:tc>
          <w:tcPr>
            <w:tcW w:w="7843" w:type="dxa"/>
          </w:tcPr>
          <w:p w14:paraId="31DD735D" w14:textId="0B27331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1"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2"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3"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637F1A">
            <w:pPr>
              <w:widowControl/>
              <w:autoSpaceDE/>
              <w:autoSpaceDN/>
              <w:adjustRightInd/>
              <w:rPr>
                <w:rFonts w:ascii="Arial" w:hAnsi="Arial" w:cs="Arial"/>
                <w:sz w:val="24"/>
                <w:szCs w:val="24"/>
              </w:rPr>
            </w:pPr>
          </w:p>
        </w:tc>
      </w:tr>
    </w:tbl>
    <w:p w14:paraId="6EF089CB" w14:textId="0AD4EF3A" w:rsidR="00610494" w:rsidRPr="00821AEB" w:rsidRDefault="00610494" w:rsidP="00DB1B08">
      <w:pPr>
        <w:widowControl/>
        <w:autoSpaceDE/>
        <w:autoSpaceDN/>
        <w:adjustRightInd/>
        <w:spacing w:before="480"/>
        <w:rPr>
          <w:rFonts w:ascii="Arial" w:hAnsi="Arial" w:cs="Arial"/>
          <w:sz w:val="24"/>
          <w:szCs w:val="24"/>
        </w:rPr>
      </w:pPr>
      <w:r w:rsidRPr="00821AEB">
        <w:rPr>
          <w:rFonts w:ascii="Arial" w:hAnsi="Arial" w:cs="Arial"/>
          <w:sz w:val="24"/>
          <w:szCs w:val="24"/>
        </w:rPr>
        <w:t>Authority:</w:t>
      </w:r>
      <w:r w:rsidR="00EB49F4">
        <w:rPr>
          <w:rFonts w:ascii="Arial" w:hAnsi="Arial" w:cs="Arial"/>
          <w:sz w:val="24"/>
          <w:szCs w:val="24"/>
        </w:rPr>
        <w:t xml:space="preserve"> </w:t>
      </w:r>
      <w:r w:rsidRPr="00821AEB">
        <w:rPr>
          <w:rFonts w:ascii="Arial" w:hAnsi="Arial" w:cs="Arial"/>
          <w:sz w:val="24"/>
          <w:szCs w:val="24"/>
        </w:rPr>
        <w:t>Sections 133, 4603.5, 5307.1 and 5307.3, Labor Code.</w:t>
      </w:r>
    </w:p>
    <w:p w14:paraId="7F03CDC1" w14:textId="2A49F598" w:rsidR="00D93CC6" w:rsidRPr="00D93CC6" w:rsidRDefault="00610494" w:rsidP="00863693">
      <w:pPr>
        <w:widowControl/>
        <w:autoSpaceDE/>
        <w:autoSpaceDN/>
        <w:adjustRightInd/>
        <w:rPr>
          <w:rFonts w:ascii="Arial" w:hAnsi="Arial" w:cs="Arial"/>
          <w:sz w:val="24"/>
          <w:szCs w:val="24"/>
        </w:rPr>
      </w:pPr>
      <w:r w:rsidRPr="00821AEB">
        <w:rPr>
          <w:rFonts w:ascii="Arial" w:hAnsi="Arial" w:cs="Arial"/>
          <w:sz w:val="24"/>
          <w:szCs w:val="24"/>
        </w:rPr>
        <w:t>Reference:</w:t>
      </w:r>
      <w:r w:rsidR="00EB49F4">
        <w:rPr>
          <w:rFonts w:ascii="Arial" w:hAnsi="Arial" w:cs="Arial"/>
          <w:sz w:val="24"/>
          <w:szCs w:val="24"/>
        </w:rPr>
        <w:t xml:space="preserve"> </w:t>
      </w:r>
      <w:r w:rsidRPr="00821AEB">
        <w:rPr>
          <w:rFonts w:ascii="Arial" w:hAnsi="Arial" w:cs="Arial"/>
          <w:sz w:val="24"/>
          <w:szCs w:val="24"/>
        </w:rPr>
        <w:t>Sections 4600, 4603.2 and 5307.1, Labor Code</w:t>
      </w:r>
      <w:r w:rsidR="00863693">
        <w:rPr>
          <w:rFonts w:ascii="Arial" w:hAnsi="Arial" w:cs="Arial"/>
          <w:sz w:val="24"/>
          <w:szCs w:val="24"/>
        </w:rPr>
        <w:t>.</w:t>
      </w:r>
    </w:p>
    <w:sectPr w:rsidR="00D93CC6" w:rsidRPr="00D93CC6" w:rsidSect="006057A0">
      <w:headerReference w:type="default" r:id="rId324"/>
      <w:footerReference w:type="default" r:id="rId325"/>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3240" w14:textId="77777777" w:rsidR="00630302" w:rsidRDefault="00630302">
      <w:r>
        <w:separator/>
      </w:r>
    </w:p>
  </w:endnote>
  <w:endnote w:type="continuationSeparator" w:id="0">
    <w:p w14:paraId="57407A15" w14:textId="77777777" w:rsidR="00630302" w:rsidRDefault="0063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B03" w14:textId="77777777" w:rsidR="00630302" w:rsidRDefault="00630302" w:rsidP="00947FC1">
    <w:pPr>
      <w:pStyle w:val="Footer"/>
      <w:rPr>
        <w:rFonts w:ascii="Arial" w:hAnsi="Arial" w:cs="Arial"/>
      </w:rPr>
    </w:pPr>
  </w:p>
  <w:p w14:paraId="43D5DB5E" w14:textId="58105157" w:rsidR="00630302" w:rsidRPr="00705F7E" w:rsidRDefault="00630302" w:rsidP="00772003">
    <w:pPr>
      <w:pStyle w:val="Footer"/>
      <w:rPr>
        <w:rFonts w:ascii="Arial" w:hAnsi="Arial" w:cs="Arial"/>
      </w:rPr>
    </w:pPr>
    <w:r w:rsidRPr="00E1590A">
      <w:rPr>
        <w:rFonts w:ascii="Arial" w:hAnsi="Arial" w:cs="Arial"/>
      </w:rPr>
      <w:t>Official Medical Fee Schedule: Hospital Outpatient Departments and Ambulatory Surgical Centers Fee Schedule</w:t>
    </w:r>
    <w:r>
      <w:rPr>
        <w:rFonts w:ascii="Arial" w:hAnsi="Arial" w:cs="Arial"/>
      </w:rPr>
      <w:t xml:space="preserve"> – </w:t>
    </w:r>
    <w:r w:rsidRPr="00470821">
      <w:rPr>
        <w:rFonts w:ascii="Arial" w:hAnsi="Arial" w:cs="Arial"/>
      </w:rPr>
      <w:t>Effective</w:t>
    </w:r>
    <w:r>
      <w:rPr>
        <w:rFonts w:ascii="Arial" w:hAnsi="Arial" w:cs="Arial"/>
      </w:rPr>
      <w:t xml:space="preserve"> 03/01/202</w:t>
    </w:r>
    <w:r w:rsidR="00B06A1F">
      <w:rPr>
        <w:rFonts w:ascii="Arial" w:hAnsi="Arial" w:cs="Arial"/>
      </w:rPr>
      <w:t xml:space="preserve">2, including AD Update Order of [begin strikethrough] </w:t>
    </w:r>
    <w:r w:rsidRPr="00BE5A79">
      <w:rPr>
        <w:rFonts w:ascii="Arial" w:hAnsi="Arial" w:cs="Arial"/>
        <w:strike/>
      </w:rPr>
      <w:t xml:space="preserve">October 21, </w:t>
    </w:r>
    <w:r w:rsidRPr="00B06A1F">
      <w:rPr>
        <w:rFonts w:ascii="Arial" w:hAnsi="Arial" w:cs="Arial"/>
      </w:rPr>
      <w:t>2022</w:t>
    </w:r>
    <w:r w:rsidR="00B06A1F">
      <w:rPr>
        <w:rFonts w:ascii="Arial" w:hAnsi="Arial" w:cs="Arial"/>
      </w:rPr>
      <w:t>[end strikethrough][begin double underline]</w:t>
    </w:r>
    <w:r w:rsidR="006E6298" w:rsidRPr="00B06A1F">
      <w:rPr>
        <w:rFonts w:ascii="Arial" w:hAnsi="Arial" w:cs="Arial"/>
        <w:u w:val="double"/>
      </w:rPr>
      <w:t>November</w:t>
    </w:r>
    <w:r w:rsidR="006E6298">
      <w:rPr>
        <w:rFonts w:ascii="Arial" w:hAnsi="Arial" w:cs="Arial"/>
        <w:u w:val="double"/>
      </w:rPr>
      <w:t xml:space="preserve"> 21</w:t>
    </w:r>
    <w:r w:rsidRPr="00BE5A79">
      <w:rPr>
        <w:rFonts w:ascii="Arial" w:hAnsi="Arial" w:cs="Arial"/>
        <w:u w:val="double"/>
      </w:rPr>
      <w:t>, 2022</w:t>
    </w:r>
    <w:r w:rsidR="00B06A1F">
      <w:rPr>
        <w:rFonts w:ascii="Arial" w:hAnsi="Arial" w:cs="Arial"/>
      </w:rPr>
      <w:t>[end double underline]</w:t>
    </w:r>
    <w:r>
      <w:rPr>
        <w:rFonts w:ascii="Arial" w:hAnsi="Arial" w:cs="Arial"/>
      </w:rPr>
      <w:t xml:space="preserve">, effective </w:t>
    </w:r>
    <w:r w:rsidRPr="005C2BAB">
      <w:rPr>
        <w:rFonts w:ascii="Arial" w:hAnsi="Arial" w:cs="Arial"/>
      </w:rPr>
      <w:t>October 1</w:t>
    </w:r>
    <w:r w:rsidRPr="007639BE">
      <w:rPr>
        <w:rFonts w:ascii="Arial" w:hAnsi="Arial" w:cs="Arial"/>
      </w:rPr>
      <w:t>, 2022</w:t>
    </w:r>
    <w:r>
      <w:rPr>
        <w:rFonts w:ascii="Arial" w:hAnsi="Arial" w:cs="Arial"/>
      </w:rPr>
      <w:t>.</w:t>
    </w:r>
  </w:p>
  <w:p w14:paraId="7E4D7099" w14:textId="6C39B15A" w:rsidR="00630302" w:rsidRPr="00705F7E" w:rsidRDefault="00630302" w:rsidP="00772003">
    <w:pPr>
      <w:pStyle w:val="Footer"/>
      <w:jc w:val="both"/>
      <w:rPr>
        <w:rFonts w:ascii="Arial" w:hAnsi="Arial" w:cs="Arial"/>
      </w:rPr>
    </w:pPr>
    <w:r w:rsidRPr="00705F7E">
      <w:rPr>
        <w:rFonts w:ascii="Arial" w:hAnsi="Arial" w:cs="Arial"/>
      </w:rPr>
      <w:t>Title 8, CCR, §§9789.30, et seq.</w:t>
    </w:r>
  </w:p>
  <w:p w14:paraId="1423BDAB" w14:textId="0D86BA6B" w:rsidR="00630302" w:rsidRPr="0048088E" w:rsidRDefault="00630302"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B06A1F">
      <w:rPr>
        <w:rFonts w:ascii="Times New Roman" w:hAnsi="Times New Roman"/>
        <w:noProof/>
      </w:rPr>
      <w:t>1</w:t>
    </w:r>
    <w:r w:rsidRPr="00947FC1">
      <w:rPr>
        <w:rFonts w:ascii="Times New Roman" w:hAnsi="Times New Roman"/>
      </w:rPr>
      <w:fldChar w:fldCharType="end"/>
    </w:r>
  </w:p>
  <w:p w14:paraId="3A301267" w14:textId="77777777" w:rsidR="00630302" w:rsidRDefault="00630302">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E8F0" w14:textId="77777777" w:rsidR="00630302" w:rsidRDefault="00630302">
      <w:r>
        <w:separator/>
      </w:r>
    </w:p>
  </w:footnote>
  <w:footnote w:type="continuationSeparator" w:id="0">
    <w:p w14:paraId="48616F7B" w14:textId="77777777" w:rsidR="00630302" w:rsidRDefault="0063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405" w14:textId="77777777" w:rsidR="00630302" w:rsidRDefault="00630302">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AD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7E9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485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D0AB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8A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361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BCB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28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A4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7E87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05720814">
    <w:abstractNumId w:val="30"/>
  </w:num>
  <w:num w:numId="2" w16cid:durableId="176118741">
    <w:abstractNumId w:val="45"/>
  </w:num>
  <w:num w:numId="3" w16cid:durableId="435371568">
    <w:abstractNumId w:val="37"/>
  </w:num>
  <w:num w:numId="4" w16cid:durableId="926231138">
    <w:abstractNumId w:val="62"/>
  </w:num>
  <w:num w:numId="5" w16cid:durableId="1906720508">
    <w:abstractNumId w:val="35"/>
  </w:num>
  <w:num w:numId="6" w16cid:durableId="250282063">
    <w:abstractNumId w:val="15"/>
  </w:num>
  <w:num w:numId="7" w16cid:durableId="1274747002">
    <w:abstractNumId w:val="32"/>
  </w:num>
  <w:num w:numId="8" w16cid:durableId="603652784">
    <w:abstractNumId w:val="40"/>
  </w:num>
  <w:num w:numId="9" w16cid:durableId="1965885487">
    <w:abstractNumId w:val="52"/>
  </w:num>
  <w:num w:numId="10" w16cid:durableId="466582090">
    <w:abstractNumId w:val="34"/>
  </w:num>
  <w:num w:numId="11" w16cid:durableId="706224154">
    <w:abstractNumId w:val="66"/>
  </w:num>
  <w:num w:numId="12" w16cid:durableId="702243386">
    <w:abstractNumId w:val="38"/>
  </w:num>
  <w:num w:numId="13" w16cid:durableId="1081945411">
    <w:abstractNumId w:val="12"/>
  </w:num>
  <w:num w:numId="14" w16cid:durableId="870335545">
    <w:abstractNumId w:val="63"/>
  </w:num>
  <w:num w:numId="15" w16cid:durableId="1702785511">
    <w:abstractNumId w:val="59"/>
  </w:num>
  <w:num w:numId="16" w16cid:durableId="600843602">
    <w:abstractNumId w:val="43"/>
  </w:num>
  <w:num w:numId="17" w16cid:durableId="1481926411">
    <w:abstractNumId w:val="31"/>
  </w:num>
  <w:num w:numId="18" w16cid:durableId="1214343912">
    <w:abstractNumId w:val="29"/>
  </w:num>
  <w:num w:numId="19" w16cid:durableId="968242083">
    <w:abstractNumId w:val="69"/>
  </w:num>
  <w:num w:numId="20" w16cid:durableId="52892412">
    <w:abstractNumId w:val="65"/>
  </w:num>
  <w:num w:numId="21" w16cid:durableId="71511661">
    <w:abstractNumId w:val="54"/>
  </w:num>
  <w:num w:numId="22" w16cid:durableId="146410373">
    <w:abstractNumId w:val="64"/>
  </w:num>
  <w:num w:numId="23" w16cid:durableId="662703189">
    <w:abstractNumId w:val="49"/>
  </w:num>
  <w:num w:numId="24" w16cid:durableId="2117285433">
    <w:abstractNumId w:val="23"/>
  </w:num>
  <w:num w:numId="25" w16cid:durableId="403382050">
    <w:abstractNumId w:val="44"/>
  </w:num>
  <w:num w:numId="26" w16cid:durableId="1404060710">
    <w:abstractNumId w:val="21"/>
  </w:num>
  <w:num w:numId="27" w16cid:durableId="261844878">
    <w:abstractNumId w:val="51"/>
  </w:num>
  <w:num w:numId="28" w16cid:durableId="1001662082">
    <w:abstractNumId w:val="24"/>
  </w:num>
  <w:num w:numId="29" w16cid:durableId="1316563640">
    <w:abstractNumId w:val="14"/>
  </w:num>
  <w:num w:numId="30" w16cid:durableId="1862039943">
    <w:abstractNumId w:val="47"/>
  </w:num>
  <w:num w:numId="31" w16cid:durableId="1862665954">
    <w:abstractNumId w:val="70"/>
  </w:num>
  <w:num w:numId="32" w16cid:durableId="1974556132">
    <w:abstractNumId w:val="57"/>
  </w:num>
  <w:num w:numId="33" w16cid:durableId="2101560382">
    <w:abstractNumId w:val="27"/>
  </w:num>
  <w:num w:numId="34" w16cid:durableId="290016060">
    <w:abstractNumId w:val="60"/>
  </w:num>
  <w:num w:numId="35" w16cid:durableId="1312443970">
    <w:abstractNumId w:val="41"/>
  </w:num>
  <w:num w:numId="36" w16cid:durableId="1426850205">
    <w:abstractNumId w:val="61"/>
  </w:num>
  <w:num w:numId="37" w16cid:durableId="850683978">
    <w:abstractNumId w:val="42"/>
  </w:num>
  <w:num w:numId="38" w16cid:durableId="2117015497">
    <w:abstractNumId w:val="58"/>
  </w:num>
  <w:num w:numId="39" w16cid:durableId="481697885">
    <w:abstractNumId w:val="19"/>
  </w:num>
  <w:num w:numId="40" w16cid:durableId="672074949">
    <w:abstractNumId w:val="39"/>
  </w:num>
  <w:num w:numId="41" w16cid:durableId="544872426">
    <w:abstractNumId w:val="48"/>
  </w:num>
  <w:num w:numId="42" w16cid:durableId="1014763829">
    <w:abstractNumId w:val="11"/>
  </w:num>
  <w:num w:numId="43" w16cid:durableId="1082064918">
    <w:abstractNumId w:val="26"/>
  </w:num>
  <w:num w:numId="44" w16cid:durableId="1367296278">
    <w:abstractNumId w:val="16"/>
  </w:num>
  <w:num w:numId="45" w16cid:durableId="823085998">
    <w:abstractNumId w:val="50"/>
  </w:num>
  <w:num w:numId="46" w16cid:durableId="1193349340">
    <w:abstractNumId w:val="67"/>
  </w:num>
  <w:num w:numId="47" w16cid:durableId="1054046206">
    <w:abstractNumId w:val="28"/>
  </w:num>
  <w:num w:numId="48" w16cid:durableId="1004892245">
    <w:abstractNumId w:val="22"/>
  </w:num>
  <w:num w:numId="49" w16cid:durableId="1421023880">
    <w:abstractNumId w:val="36"/>
  </w:num>
  <w:num w:numId="50" w16cid:durableId="103380545">
    <w:abstractNumId w:val="13"/>
  </w:num>
  <w:num w:numId="51" w16cid:durableId="862397192">
    <w:abstractNumId w:val="46"/>
  </w:num>
  <w:num w:numId="52" w16cid:durableId="1690181006">
    <w:abstractNumId w:val="18"/>
  </w:num>
  <w:num w:numId="53" w16cid:durableId="614365862">
    <w:abstractNumId w:val="33"/>
  </w:num>
  <w:num w:numId="54" w16cid:durableId="1412310245">
    <w:abstractNumId w:val="20"/>
  </w:num>
  <w:num w:numId="55" w16cid:durableId="549925120">
    <w:abstractNumId w:val="56"/>
  </w:num>
  <w:num w:numId="56" w16cid:durableId="1310095198">
    <w:abstractNumId w:val="55"/>
  </w:num>
  <w:num w:numId="57" w16cid:durableId="1771927390">
    <w:abstractNumId w:val="25"/>
  </w:num>
  <w:num w:numId="58" w16cid:durableId="442261214">
    <w:abstractNumId w:val="68"/>
  </w:num>
  <w:num w:numId="59" w16cid:durableId="823549620">
    <w:abstractNumId w:val="17"/>
  </w:num>
  <w:num w:numId="60" w16cid:durableId="1424062983">
    <w:abstractNumId w:val="53"/>
  </w:num>
  <w:num w:numId="61" w16cid:durableId="464666187">
    <w:abstractNumId w:val="10"/>
  </w:num>
  <w:num w:numId="62" w16cid:durableId="1797870528">
    <w:abstractNumId w:val="9"/>
  </w:num>
  <w:num w:numId="63" w16cid:durableId="413283493">
    <w:abstractNumId w:val="7"/>
  </w:num>
  <w:num w:numId="64" w16cid:durableId="161627163">
    <w:abstractNumId w:val="6"/>
  </w:num>
  <w:num w:numId="65" w16cid:durableId="1729961562">
    <w:abstractNumId w:val="5"/>
  </w:num>
  <w:num w:numId="66" w16cid:durableId="1953054060">
    <w:abstractNumId w:val="4"/>
  </w:num>
  <w:num w:numId="67" w16cid:durableId="1149053577">
    <w:abstractNumId w:val="8"/>
  </w:num>
  <w:num w:numId="68" w16cid:durableId="517544029">
    <w:abstractNumId w:val="3"/>
  </w:num>
  <w:num w:numId="69" w16cid:durableId="1844930216">
    <w:abstractNumId w:val="2"/>
  </w:num>
  <w:num w:numId="70" w16cid:durableId="1591769215">
    <w:abstractNumId w:val="1"/>
  </w:num>
  <w:num w:numId="71" w16cid:durableId="628051948">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31B2"/>
    <w:rsid w:val="000031DA"/>
    <w:rsid w:val="000035DE"/>
    <w:rsid w:val="00003B0A"/>
    <w:rsid w:val="00004014"/>
    <w:rsid w:val="000043B3"/>
    <w:rsid w:val="00004687"/>
    <w:rsid w:val="00004F48"/>
    <w:rsid w:val="000053E0"/>
    <w:rsid w:val="0000564F"/>
    <w:rsid w:val="00006804"/>
    <w:rsid w:val="00006A8B"/>
    <w:rsid w:val="00006FA1"/>
    <w:rsid w:val="00010929"/>
    <w:rsid w:val="00015340"/>
    <w:rsid w:val="000155FF"/>
    <w:rsid w:val="00016E07"/>
    <w:rsid w:val="000209DE"/>
    <w:rsid w:val="0002114D"/>
    <w:rsid w:val="00021E00"/>
    <w:rsid w:val="00021F28"/>
    <w:rsid w:val="000221C1"/>
    <w:rsid w:val="000226FE"/>
    <w:rsid w:val="0002354C"/>
    <w:rsid w:val="00024E79"/>
    <w:rsid w:val="000251E2"/>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ED3"/>
    <w:rsid w:val="000428FF"/>
    <w:rsid w:val="00042A85"/>
    <w:rsid w:val="00043593"/>
    <w:rsid w:val="000439CD"/>
    <w:rsid w:val="00045BBE"/>
    <w:rsid w:val="00045F6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DB2"/>
    <w:rsid w:val="00067051"/>
    <w:rsid w:val="000671E1"/>
    <w:rsid w:val="000726D4"/>
    <w:rsid w:val="0007346B"/>
    <w:rsid w:val="000735D2"/>
    <w:rsid w:val="000736CD"/>
    <w:rsid w:val="00073CC7"/>
    <w:rsid w:val="00075145"/>
    <w:rsid w:val="000764B4"/>
    <w:rsid w:val="00080C70"/>
    <w:rsid w:val="00080E0D"/>
    <w:rsid w:val="000813D7"/>
    <w:rsid w:val="00081571"/>
    <w:rsid w:val="00081FF2"/>
    <w:rsid w:val="00082AC5"/>
    <w:rsid w:val="00082C29"/>
    <w:rsid w:val="00083790"/>
    <w:rsid w:val="00084744"/>
    <w:rsid w:val="00084E02"/>
    <w:rsid w:val="00085365"/>
    <w:rsid w:val="0008580F"/>
    <w:rsid w:val="00086BFF"/>
    <w:rsid w:val="00087965"/>
    <w:rsid w:val="00087DC3"/>
    <w:rsid w:val="00090BB2"/>
    <w:rsid w:val="00091EE3"/>
    <w:rsid w:val="000920D5"/>
    <w:rsid w:val="000931F8"/>
    <w:rsid w:val="00094461"/>
    <w:rsid w:val="00094606"/>
    <w:rsid w:val="000948AE"/>
    <w:rsid w:val="00095346"/>
    <w:rsid w:val="0009610B"/>
    <w:rsid w:val="00097B76"/>
    <w:rsid w:val="000A0786"/>
    <w:rsid w:val="000A19B5"/>
    <w:rsid w:val="000A43D4"/>
    <w:rsid w:val="000A731D"/>
    <w:rsid w:val="000B222C"/>
    <w:rsid w:val="000B3FDC"/>
    <w:rsid w:val="000B5322"/>
    <w:rsid w:val="000B58D4"/>
    <w:rsid w:val="000B6FF3"/>
    <w:rsid w:val="000B701D"/>
    <w:rsid w:val="000C1297"/>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6473"/>
    <w:rsid w:val="000E6A06"/>
    <w:rsid w:val="000E70D4"/>
    <w:rsid w:val="000E7F05"/>
    <w:rsid w:val="000F0374"/>
    <w:rsid w:val="000F226F"/>
    <w:rsid w:val="000F23C3"/>
    <w:rsid w:val="000F2905"/>
    <w:rsid w:val="000F50C6"/>
    <w:rsid w:val="000F6A7A"/>
    <w:rsid w:val="000F6DD5"/>
    <w:rsid w:val="00100C3D"/>
    <w:rsid w:val="001012B9"/>
    <w:rsid w:val="001016B2"/>
    <w:rsid w:val="0010190E"/>
    <w:rsid w:val="00101AB8"/>
    <w:rsid w:val="00104A6E"/>
    <w:rsid w:val="0010552F"/>
    <w:rsid w:val="00105C7F"/>
    <w:rsid w:val="00107766"/>
    <w:rsid w:val="001102DF"/>
    <w:rsid w:val="00111B38"/>
    <w:rsid w:val="001149BA"/>
    <w:rsid w:val="00114D07"/>
    <w:rsid w:val="00115222"/>
    <w:rsid w:val="00115405"/>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4664"/>
    <w:rsid w:val="00134CA0"/>
    <w:rsid w:val="00135409"/>
    <w:rsid w:val="00136365"/>
    <w:rsid w:val="001407FB"/>
    <w:rsid w:val="0014162C"/>
    <w:rsid w:val="00141B0D"/>
    <w:rsid w:val="00141FD2"/>
    <w:rsid w:val="0014344B"/>
    <w:rsid w:val="00144B09"/>
    <w:rsid w:val="00145C1E"/>
    <w:rsid w:val="00145F2D"/>
    <w:rsid w:val="00146175"/>
    <w:rsid w:val="00146D63"/>
    <w:rsid w:val="001479CB"/>
    <w:rsid w:val="00151682"/>
    <w:rsid w:val="00153C79"/>
    <w:rsid w:val="00155776"/>
    <w:rsid w:val="00155FB6"/>
    <w:rsid w:val="00156CFB"/>
    <w:rsid w:val="00157096"/>
    <w:rsid w:val="001576D4"/>
    <w:rsid w:val="00160481"/>
    <w:rsid w:val="001621DE"/>
    <w:rsid w:val="001628D5"/>
    <w:rsid w:val="00162DC5"/>
    <w:rsid w:val="00162F52"/>
    <w:rsid w:val="001639BD"/>
    <w:rsid w:val="00163C56"/>
    <w:rsid w:val="001661B7"/>
    <w:rsid w:val="001664D2"/>
    <w:rsid w:val="00166720"/>
    <w:rsid w:val="00166D17"/>
    <w:rsid w:val="0017057F"/>
    <w:rsid w:val="00171147"/>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ADC"/>
    <w:rsid w:val="00185898"/>
    <w:rsid w:val="001865BA"/>
    <w:rsid w:val="00186DA4"/>
    <w:rsid w:val="00190881"/>
    <w:rsid w:val="0019146E"/>
    <w:rsid w:val="00191A7F"/>
    <w:rsid w:val="001922B9"/>
    <w:rsid w:val="0019389B"/>
    <w:rsid w:val="00193B69"/>
    <w:rsid w:val="00193D30"/>
    <w:rsid w:val="001940B8"/>
    <w:rsid w:val="00194E3D"/>
    <w:rsid w:val="0019514C"/>
    <w:rsid w:val="00195A9B"/>
    <w:rsid w:val="00195E71"/>
    <w:rsid w:val="001962C6"/>
    <w:rsid w:val="001A0A9E"/>
    <w:rsid w:val="001A1D73"/>
    <w:rsid w:val="001A3197"/>
    <w:rsid w:val="001A35E8"/>
    <w:rsid w:val="001A51E8"/>
    <w:rsid w:val="001A5849"/>
    <w:rsid w:val="001A66C4"/>
    <w:rsid w:val="001B1B72"/>
    <w:rsid w:val="001B1C50"/>
    <w:rsid w:val="001B36CB"/>
    <w:rsid w:val="001B4B36"/>
    <w:rsid w:val="001B5206"/>
    <w:rsid w:val="001B576E"/>
    <w:rsid w:val="001B740C"/>
    <w:rsid w:val="001B7F91"/>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851"/>
    <w:rsid w:val="001E1E8E"/>
    <w:rsid w:val="001E41BF"/>
    <w:rsid w:val="001E5905"/>
    <w:rsid w:val="001E5B49"/>
    <w:rsid w:val="001E5C4D"/>
    <w:rsid w:val="001E5F4F"/>
    <w:rsid w:val="001E6E3E"/>
    <w:rsid w:val="001E7F77"/>
    <w:rsid w:val="001E7FA9"/>
    <w:rsid w:val="001F0BDD"/>
    <w:rsid w:val="001F0C9F"/>
    <w:rsid w:val="001F15B2"/>
    <w:rsid w:val="001F3FA3"/>
    <w:rsid w:val="001F5512"/>
    <w:rsid w:val="001F737F"/>
    <w:rsid w:val="00200CE5"/>
    <w:rsid w:val="00201816"/>
    <w:rsid w:val="00201936"/>
    <w:rsid w:val="002023EC"/>
    <w:rsid w:val="00203298"/>
    <w:rsid w:val="0020546B"/>
    <w:rsid w:val="00205598"/>
    <w:rsid w:val="002056C5"/>
    <w:rsid w:val="00205B58"/>
    <w:rsid w:val="00205D9F"/>
    <w:rsid w:val="0020612E"/>
    <w:rsid w:val="00206EBD"/>
    <w:rsid w:val="00211AC7"/>
    <w:rsid w:val="002125F0"/>
    <w:rsid w:val="00212C7A"/>
    <w:rsid w:val="002163DF"/>
    <w:rsid w:val="00220F98"/>
    <w:rsid w:val="0022193D"/>
    <w:rsid w:val="00222187"/>
    <w:rsid w:val="00224452"/>
    <w:rsid w:val="00224955"/>
    <w:rsid w:val="002252A3"/>
    <w:rsid w:val="00226A72"/>
    <w:rsid w:val="00226A8B"/>
    <w:rsid w:val="00227793"/>
    <w:rsid w:val="0022799F"/>
    <w:rsid w:val="00227BC3"/>
    <w:rsid w:val="00227E4D"/>
    <w:rsid w:val="0023004E"/>
    <w:rsid w:val="00230503"/>
    <w:rsid w:val="002308B9"/>
    <w:rsid w:val="00231C68"/>
    <w:rsid w:val="0023216B"/>
    <w:rsid w:val="002327D9"/>
    <w:rsid w:val="002335B4"/>
    <w:rsid w:val="00234C60"/>
    <w:rsid w:val="0023568C"/>
    <w:rsid w:val="00241935"/>
    <w:rsid w:val="00242051"/>
    <w:rsid w:val="00242569"/>
    <w:rsid w:val="002429D8"/>
    <w:rsid w:val="002438B1"/>
    <w:rsid w:val="00243CD9"/>
    <w:rsid w:val="0024518D"/>
    <w:rsid w:val="002459AC"/>
    <w:rsid w:val="00245ECA"/>
    <w:rsid w:val="002461D6"/>
    <w:rsid w:val="002477EE"/>
    <w:rsid w:val="0025131A"/>
    <w:rsid w:val="002521FF"/>
    <w:rsid w:val="0025226F"/>
    <w:rsid w:val="00252693"/>
    <w:rsid w:val="00257016"/>
    <w:rsid w:val="002575B5"/>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21AC"/>
    <w:rsid w:val="00272AB3"/>
    <w:rsid w:val="00275866"/>
    <w:rsid w:val="00276050"/>
    <w:rsid w:val="00276B81"/>
    <w:rsid w:val="002773C6"/>
    <w:rsid w:val="00277CDC"/>
    <w:rsid w:val="00280E32"/>
    <w:rsid w:val="0028100D"/>
    <w:rsid w:val="002826B2"/>
    <w:rsid w:val="00283AED"/>
    <w:rsid w:val="002845AB"/>
    <w:rsid w:val="00285BA6"/>
    <w:rsid w:val="00286C0F"/>
    <w:rsid w:val="0028708D"/>
    <w:rsid w:val="0028711C"/>
    <w:rsid w:val="0028776B"/>
    <w:rsid w:val="00287786"/>
    <w:rsid w:val="00287EFC"/>
    <w:rsid w:val="002909DE"/>
    <w:rsid w:val="00290C6E"/>
    <w:rsid w:val="002912D7"/>
    <w:rsid w:val="002914E5"/>
    <w:rsid w:val="00292904"/>
    <w:rsid w:val="0029299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93C"/>
    <w:rsid w:val="002C4FC8"/>
    <w:rsid w:val="002C5424"/>
    <w:rsid w:val="002C5709"/>
    <w:rsid w:val="002C6E57"/>
    <w:rsid w:val="002C7A44"/>
    <w:rsid w:val="002D07DD"/>
    <w:rsid w:val="002D0F40"/>
    <w:rsid w:val="002D20B6"/>
    <w:rsid w:val="002D2467"/>
    <w:rsid w:val="002D2EEB"/>
    <w:rsid w:val="002D476B"/>
    <w:rsid w:val="002D6B4B"/>
    <w:rsid w:val="002D7A57"/>
    <w:rsid w:val="002E03F5"/>
    <w:rsid w:val="002E0569"/>
    <w:rsid w:val="002E280E"/>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3002"/>
    <w:rsid w:val="00313525"/>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6941"/>
    <w:rsid w:val="00327229"/>
    <w:rsid w:val="00327265"/>
    <w:rsid w:val="003274C8"/>
    <w:rsid w:val="003328CF"/>
    <w:rsid w:val="00332E8B"/>
    <w:rsid w:val="003349F3"/>
    <w:rsid w:val="00334A28"/>
    <w:rsid w:val="00335095"/>
    <w:rsid w:val="0033664A"/>
    <w:rsid w:val="003366B8"/>
    <w:rsid w:val="00337827"/>
    <w:rsid w:val="00337EFB"/>
    <w:rsid w:val="00340F6F"/>
    <w:rsid w:val="00341A04"/>
    <w:rsid w:val="003446D9"/>
    <w:rsid w:val="00345CAD"/>
    <w:rsid w:val="003504D4"/>
    <w:rsid w:val="00350DA7"/>
    <w:rsid w:val="00350E68"/>
    <w:rsid w:val="003514AE"/>
    <w:rsid w:val="00351A5B"/>
    <w:rsid w:val="00352411"/>
    <w:rsid w:val="0035426B"/>
    <w:rsid w:val="0035458A"/>
    <w:rsid w:val="003549DF"/>
    <w:rsid w:val="00354A43"/>
    <w:rsid w:val="003557C5"/>
    <w:rsid w:val="00355DAD"/>
    <w:rsid w:val="003561B3"/>
    <w:rsid w:val="00357ADD"/>
    <w:rsid w:val="0036301B"/>
    <w:rsid w:val="0036311D"/>
    <w:rsid w:val="00363FB1"/>
    <w:rsid w:val="003654F7"/>
    <w:rsid w:val="00367FE8"/>
    <w:rsid w:val="00370135"/>
    <w:rsid w:val="003709AF"/>
    <w:rsid w:val="0037209F"/>
    <w:rsid w:val="00372216"/>
    <w:rsid w:val="003733B2"/>
    <w:rsid w:val="00373421"/>
    <w:rsid w:val="003746A4"/>
    <w:rsid w:val="00374B73"/>
    <w:rsid w:val="0037574F"/>
    <w:rsid w:val="00375AFF"/>
    <w:rsid w:val="00375CAB"/>
    <w:rsid w:val="0037679F"/>
    <w:rsid w:val="003772E2"/>
    <w:rsid w:val="00377DB1"/>
    <w:rsid w:val="00380514"/>
    <w:rsid w:val="00380C72"/>
    <w:rsid w:val="003824E5"/>
    <w:rsid w:val="0038378F"/>
    <w:rsid w:val="003837AA"/>
    <w:rsid w:val="00385162"/>
    <w:rsid w:val="003857FC"/>
    <w:rsid w:val="00385F46"/>
    <w:rsid w:val="00386613"/>
    <w:rsid w:val="003919FE"/>
    <w:rsid w:val="00391A86"/>
    <w:rsid w:val="00392A9B"/>
    <w:rsid w:val="00393560"/>
    <w:rsid w:val="00394136"/>
    <w:rsid w:val="0039448C"/>
    <w:rsid w:val="00394892"/>
    <w:rsid w:val="00396A53"/>
    <w:rsid w:val="003A0500"/>
    <w:rsid w:val="003A0F94"/>
    <w:rsid w:val="003A11F0"/>
    <w:rsid w:val="003A17A6"/>
    <w:rsid w:val="003A1FE1"/>
    <w:rsid w:val="003A4C56"/>
    <w:rsid w:val="003A7013"/>
    <w:rsid w:val="003A7B57"/>
    <w:rsid w:val="003A7B72"/>
    <w:rsid w:val="003B1AC7"/>
    <w:rsid w:val="003B2852"/>
    <w:rsid w:val="003B2898"/>
    <w:rsid w:val="003B2B41"/>
    <w:rsid w:val="003B3B32"/>
    <w:rsid w:val="003B4D04"/>
    <w:rsid w:val="003B51FE"/>
    <w:rsid w:val="003B6B10"/>
    <w:rsid w:val="003B7D2C"/>
    <w:rsid w:val="003C0340"/>
    <w:rsid w:val="003C1168"/>
    <w:rsid w:val="003C2512"/>
    <w:rsid w:val="003C3E3E"/>
    <w:rsid w:val="003C5421"/>
    <w:rsid w:val="003C5450"/>
    <w:rsid w:val="003C628E"/>
    <w:rsid w:val="003C7721"/>
    <w:rsid w:val="003D0696"/>
    <w:rsid w:val="003D0BFF"/>
    <w:rsid w:val="003D1E00"/>
    <w:rsid w:val="003D1EC0"/>
    <w:rsid w:val="003D2BDC"/>
    <w:rsid w:val="003D371B"/>
    <w:rsid w:val="003D3CBD"/>
    <w:rsid w:val="003D407A"/>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20E4"/>
    <w:rsid w:val="003F24DE"/>
    <w:rsid w:val="003F32CA"/>
    <w:rsid w:val="003F3986"/>
    <w:rsid w:val="003F5930"/>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B9E"/>
    <w:rsid w:val="004169B1"/>
    <w:rsid w:val="00417F6E"/>
    <w:rsid w:val="00420283"/>
    <w:rsid w:val="00420389"/>
    <w:rsid w:val="004211B6"/>
    <w:rsid w:val="00422345"/>
    <w:rsid w:val="00422EDA"/>
    <w:rsid w:val="004246E3"/>
    <w:rsid w:val="00424F73"/>
    <w:rsid w:val="00425AAD"/>
    <w:rsid w:val="00425F50"/>
    <w:rsid w:val="00426009"/>
    <w:rsid w:val="0042651A"/>
    <w:rsid w:val="0042690B"/>
    <w:rsid w:val="00426D74"/>
    <w:rsid w:val="00427F81"/>
    <w:rsid w:val="00433F0E"/>
    <w:rsid w:val="0043745B"/>
    <w:rsid w:val="0044021D"/>
    <w:rsid w:val="00440C97"/>
    <w:rsid w:val="004412B7"/>
    <w:rsid w:val="00442583"/>
    <w:rsid w:val="00443608"/>
    <w:rsid w:val="00446C33"/>
    <w:rsid w:val="00450AC5"/>
    <w:rsid w:val="004511CD"/>
    <w:rsid w:val="00451A4A"/>
    <w:rsid w:val="00453614"/>
    <w:rsid w:val="0045597D"/>
    <w:rsid w:val="00455DAF"/>
    <w:rsid w:val="004563E2"/>
    <w:rsid w:val="00456C9A"/>
    <w:rsid w:val="004578DF"/>
    <w:rsid w:val="0046025B"/>
    <w:rsid w:val="004612CC"/>
    <w:rsid w:val="00461B98"/>
    <w:rsid w:val="00462CF9"/>
    <w:rsid w:val="00462E44"/>
    <w:rsid w:val="004632B2"/>
    <w:rsid w:val="00463FB1"/>
    <w:rsid w:val="0046540E"/>
    <w:rsid w:val="004654B3"/>
    <w:rsid w:val="0046576F"/>
    <w:rsid w:val="00465B3E"/>
    <w:rsid w:val="00467639"/>
    <w:rsid w:val="00470821"/>
    <w:rsid w:val="00470A41"/>
    <w:rsid w:val="00471247"/>
    <w:rsid w:val="00472846"/>
    <w:rsid w:val="00472F90"/>
    <w:rsid w:val="004745F1"/>
    <w:rsid w:val="00477AA7"/>
    <w:rsid w:val="0048088E"/>
    <w:rsid w:val="0048143B"/>
    <w:rsid w:val="004816D5"/>
    <w:rsid w:val="00481735"/>
    <w:rsid w:val="00484FF0"/>
    <w:rsid w:val="00485B42"/>
    <w:rsid w:val="004865FF"/>
    <w:rsid w:val="0048662B"/>
    <w:rsid w:val="0048790C"/>
    <w:rsid w:val="00490178"/>
    <w:rsid w:val="0049052A"/>
    <w:rsid w:val="00490D61"/>
    <w:rsid w:val="00491612"/>
    <w:rsid w:val="00492130"/>
    <w:rsid w:val="004925A0"/>
    <w:rsid w:val="00492CDD"/>
    <w:rsid w:val="00493198"/>
    <w:rsid w:val="0049329E"/>
    <w:rsid w:val="00496166"/>
    <w:rsid w:val="00496250"/>
    <w:rsid w:val="00496E34"/>
    <w:rsid w:val="00496EA8"/>
    <w:rsid w:val="004976FE"/>
    <w:rsid w:val="004A1948"/>
    <w:rsid w:val="004A2462"/>
    <w:rsid w:val="004A4500"/>
    <w:rsid w:val="004A6ACF"/>
    <w:rsid w:val="004A770F"/>
    <w:rsid w:val="004A774E"/>
    <w:rsid w:val="004B0861"/>
    <w:rsid w:val="004B3631"/>
    <w:rsid w:val="004B3F8C"/>
    <w:rsid w:val="004B4BE8"/>
    <w:rsid w:val="004B6A51"/>
    <w:rsid w:val="004B7931"/>
    <w:rsid w:val="004C0E68"/>
    <w:rsid w:val="004C145B"/>
    <w:rsid w:val="004C145C"/>
    <w:rsid w:val="004C15D1"/>
    <w:rsid w:val="004C256F"/>
    <w:rsid w:val="004C310F"/>
    <w:rsid w:val="004C349A"/>
    <w:rsid w:val="004C3504"/>
    <w:rsid w:val="004C4D95"/>
    <w:rsid w:val="004C5898"/>
    <w:rsid w:val="004C67FD"/>
    <w:rsid w:val="004C6B08"/>
    <w:rsid w:val="004C7A5F"/>
    <w:rsid w:val="004D016D"/>
    <w:rsid w:val="004D026C"/>
    <w:rsid w:val="004D0505"/>
    <w:rsid w:val="004D272C"/>
    <w:rsid w:val="004D28BC"/>
    <w:rsid w:val="004D5604"/>
    <w:rsid w:val="004E1299"/>
    <w:rsid w:val="004E1D9F"/>
    <w:rsid w:val="004E1F0B"/>
    <w:rsid w:val="004E1FBE"/>
    <w:rsid w:val="004E284A"/>
    <w:rsid w:val="004E467B"/>
    <w:rsid w:val="004E4DAC"/>
    <w:rsid w:val="004E5DC8"/>
    <w:rsid w:val="004E6AC7"/>
    <w:rsid w:val="004E7F2D"/>
    <w:rsid w:val="004F092F"/>
    <w:rsid w:val="004F27BE"/>
    <w:rsid w:val="004F3497"/>
    <w:rsid w:val="004F4CAB"/>
    <w:rsid w:val="004F531B"/>
    <w:rsid w:val="004F69CB"/>
    <w:rsid w:val="004F72CA"/>
    <w:rsid w:val="005005BA"/>
    <w:rsid w:val="00502E15"/>
    <w:rsid w:val="0050401B"/>
    <w:rsid w:val="00504302"/>
    <w:rsid w:val="005065BF"/>
    <w:rsid w:val="00506D5E"/>
    <w:rsid w:val="00506EDE"/>
    <w:rsid w:val="00507027"/>
    <w:rsid w:val="00507635"/>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6173"/>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62EF"/>
    <w:rsid w:val="005A1066"/>
    <w:rsid w:val="005A108F"/>
    <w:rsid w:val="005A13C6"/>
    <w:rsid w:val="005A1F8C"/>
    <w:rsid w:val="005A2612"/>
    <w:rsid w:val="005A26DB"/>
    <w:rsid w:val="005A5AAC"/>
    <w:rsid w:val="005A64C2"/>
    <w:rsid w:val="005A66DE"/>
    <w:rsid w:val="005A6A86"/>
    <w:rsid w:val="005B019E"/>
    <w:rsid w:val="005B0498"/>
    <w:rsid w:val="005B0FE2"/>
    <w:rsid w:val="005B1DB8"/>
    <w:rsid w:val="005B2832"/>
    <w:rsid w:val="005B2E3B"/>
    <w:rsid w:val="005B394F"/>
    <w:rsid w:val="005B3F89"/>
    <w:rsid w:val="005B5A25"/>
    <w:rsid w:val="005B5DEA"/>
    <w:rsid w:val="005B6BEC"/>
    <w:rsid w:val="005B6C3D"/>
    <w:rsid w:val="005C000D"/>
    <w:rsid w:val="005C0EF2"/>
    <w:rsid w:val="005C2BAB"/>
    <w:rsid w:val="005C35E6"/>
    <w:rsid w:val="005C3EE3"/>
    <w:rsid w:val="005C3F3D"/>
    <w:rsid w:val="005C4E6B"/>
    <w:rsid w:val="005C5223"/>
    <w:rsid w:val="005C5B5A"/>
    <w:rsid w:val="005C678D"/>
    <w:rsid w:val="005C7904"/>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37E7"/>
    <w:rsid w:val="005E49A6"/>
    <w:rsid w:val="005E5345"/>
    <w:rsid w:val="005E5382"/>
    <w:rsid w:val="005E636F"/>
    <w:rsid w:val="005F013D"/>
    <w:rsid w:val="005F09F4"/>
    <w:rsid w:val="005F2795"/>
    <w:rsid w:val="005F4967"/>
    <w:rsid w:val="005F54D2"/>
    <w:rsid w:val="005F6C60"/>
    <w:rsid w:val="005F713C"/>
    <w:rsid w:val="005F759F"/>
    <w:rsid w:val="005F778F"/>
    <w:rsid w:val="006005C5"/>
    <w:rsid w:val="00601809"/>
    <w:rsid w:val="006019B3"/>
    <w:rsid w:val="00602142"/>
    <w:rsid w:val="0060256B"/>
    <w:rsid w:val="006046BD"/>
    <w:rsid w:val="006047E0"/>
    <w:rsid w:val="00604D20"/>
    <w:rsid w:val="00604FBC"/>
    <w:rsid w:val="006057A0"/>
    <w:rsid w:val="00605A96"/>
    <w:rsid w:val="006062C8"/>
    <w:rsid w:val="00610494"/>
    <w:rsid w:val="006106BA"/>
    <w:rsid w:val="00611EAD"/>
    <w:rsid w:val="006120C1"/>
    <w:rsid w:val="00612538"/>
    <w:rsid w:val="006133AD"/>
    <w:rsid w:val="006137B6"/>
    <w:rsid w:val="0061394E"/>
    <w:rsid w:val="00613C19"/>
    <w:rsid w:val="0061416E"/>
    <w:rsid w:val="0061509C"/>
    <w:rsid w:val="00615B7F"/>
    <w:rsid w:val="006161FF"/>
    <w:rsid w:val="00616636"/>
    <w:rsid w:val="00616946"/>
    <w:rsid w:val="00617421"/>
    <w:rsid w:val="00617C1D"/>
    <w:rsid w:val="00617C73"/>
    <w:rsid w:val="00621604"/>
    <w:rsid w:val="0062190F"/>
    <w:rsid w:val="006222F9"/>
    <w:rsid w:val="00623E2D"/>
    <w:rsid w:val="0062616F"/>
    <w:rsid w:val="00626E68"/>
    <w:rsid w:val="00627CD4"/>
    <w:rsid w:val="00630302"/>
    <w:rsid w:val="00630C19"/>
    <w:rsid w:val="00632FB0"/>
    <w:rsid w:val="00633EFA"/>
    <w:rsid w:val="00633F5E"/>
    <w:rsid w:val="006344B7"/>
    <w:rsid w:val="00636352"/>
    <w:rsid w:val="00636BBB"/>
    <w:rsid w:val="00637421"/>
    <w:rsid w:val="00637F1A"/>
    <w:rsid w:val="0064160C"/>
    <w:rsid w:val="00641D30"/>
    <w:rsid w:val="006427FA"/>
    <w:rsid w:val="00642866"/>
    <w:rsid w:val="00642963"/>
    <w:rsid w:val="00642EB5"/>
    <w:rsid w:val="006430AC"/>
    <w:rsid w:val="0064318D"/>
    <w:rsid w:val="0064422F"/>
    <w:rsid w:val="00644BC2"/>
    <w:rsid w:val="0064621D"/>
    <w:rsid w:val="006471F0"/>
    <w:rsid w:val="0065035F"/>
    <w:rsid w:val="00650373"/>
    <w:rsid w:val="00650587"/>
    <w:rsid w:val="00650EAD"/>
    <w:rsid w:val="00650FAC"/>
    <w:rsid w:val="00653F03"/>
    <w:rsid w:val="00653F28"/>
    <w:rsid w:val="006547D4"/>
    <w:rsid w:val="00655E48"/>
    <w:rsid w:val="00657EB6"/>
    <w:rsid w:val="006616E0"/>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7E1B"/>
    <w:rsid w:val="00680F72"/>
    <w:rsid w:val="00681EAC"/>
    <w:rsid w:val="006834AA"/>
    <w:rsid w:val="006836DD"/>
    <w:rsid w:val="006848B7"/>
    <w:rsid w:val="00686B36"/>
    <w:rsid w:val="0069050B"/>
    <w:rsid w:val="00690B59"/>
    <w:rsid w:val="006911DB"/>
    <w:rsid w:val="0069123C"/>
    <w:rsid w:val="00692163"/>
    <w:rsid w:val="006927AE"/>
    <w:rsid w:val="00692ECA"/>
    <w:rsid w:val="006938C3"/>
    <w:rsid w:val="00694277"/>
    <w:rsid w:val="00694466"/>
    <w:rsid w:val="00694AE4"/>
    <w:rsid w:val="00694EBD"/>
    <w:rsid w:val="00696021"/>
    <w:rsid w:val="0069731D"/>
    <w:rsid w:val="00697FE5"/>
    <w:rsid w:val="006A1BDF"/>
    <w:rsid w:val="006A28CC"/>
    <w:rsid w:val="006A4F87"/>
    <w:rsid w:val="006A6522"/>
    <w:rsid w:val="006A7790"/>
    <w:rsid w:val="006A7C4A"/>
    <w:rsid w:val="006B1EC4"/>
    <w:rsid w:val="006B343C"/>
    <w:rsid w:val="006B3C7A"/>
    <w:rsid w:val="006B3E63"/>
    <w:rsid w:val="006B43D6"/>
    <w:rsid w:val="006B5A03"/>
    <w:rsid w:val="006B6F2F"/>
    <w:rsid w:val="006C1C8C"/>
    <w:rsid w:val="006C24D7"/>
    <w:rsid w:val="006C2FA1"/>
    <w:rsid w:val="006C310B"/>
    <w:rsid w:val="006C3370"/>
    <w:rsid w:val="006C401C"/>
    <w:rsid w:val="006C4202"/>
    <w:rsid w:val="006C44A2"/>
    <w:rsid w:val="006C561A"/>
    <w:rsid w:val="006C563F"/>
    <w:rsid w:val="006C5C57"/>
    <w:rsid w:val="006C76D5"/>
    <w:rsid w:val="006D1B6F"/>
    <w:rsid w:val="006D24C6"/>
    <w:rsid w:val="006D28FB"/>
    <w:rsid w:val="006D621B"/>
    <w:rsid w:val="006D64B6"/>
    <w:rsid w:val="006D6C26"/>
    <w:rsid w:val="006D7DA7"/>
    <w:rsid w:val="006E0A42"/>
    <w:rsid w:val="006E31D1"/>
    <w:rsid w:val="006E3B33"/>
    <w:rsid w:val="006E4557"/>
    <w:rsid w:val="006E5296"/>
    <w:rsid w:val="006E6298"/>
    <w:rsid w:val="006E643A"/>
    <w:rsid w:val="006E65D3"/>
    <w:rsid w:val="006E75E7"/>
    <w:rsid w:val="006F13A8"/>
    <w:rsid w:val="006F1517"/>
    <w:rsid w:val="006F29FE"/>
    <w:rsid w:val="006F2B75"/>
    <w:rsid w:val="006F31EF"/>
    <w:rsid w:val="006F3A91"/>
    <w:rsid w:val="006F3C69"/>
    <w:rsid w:val="006F5363"/>
    <w:rsid w:val="006F5D89"/>
    <w:rsid w:val="00700C9D"/>
    <w:rsid w:val="00700FA6"/>
    <w:rsid w:val="00701EAA"/>
    <w:rsid w:val="00702088"/>
    <w:rsid w:val="007022C2"/>
    <w:rsid w:val="007028ED"/>
    <w:rsid w:val="00704ACB"/>
    <w:rsid w:val="00705F7E"/>
    <w:rsid w:val="007076A9"/>
    <w:rsid w:val="007105AB"/>
    <w:rsid w:val="00710CC3"/>
    <w:rsid w:val="007115E1"/>
    <w:rsid w:val="00711BD7"/>
    <w:rsid w:val="00712110"/>
    <w:rsid w:val="00712379"/>
    <w:rsid w:val="00712D75"/>
    <w:rsid w:val="00714AD8"/>
    <w:rsid w:val="00715C44"/>
    <w:rsid w:val="00716710"/>
    <w:rsid w:val="00716C2F"/>
    <w:rsid w:val="00717600"/>
    <w:rsid w:val="00720AB0"/>
    <w:rsid w:val="0072219E"/>
    <w:rsid w:val="00722F4D"/>
    <w:rsid w:val="00723956"/>
    <w:rsid w:val="00723CB1"/>
    <w:rsid w:val="0072441F"/>
    <w:rsid w:val="00724AE9"/>
    <w:rsid w:val="00724E58"/>
    <w:rsid w:val="00724F47"/>
    <w:rsid w:val="007255AA"/>
    <w:rsid w:val="0072680E"/>
    <w:rsid w:val="00730134"/>
    <w:rsid w:val="00730730"/>
    <w:rsid w:val="007307F2"/>
    <w:rsid w:val="0073083D"/>
    <w:rsid w:val="007330AE"/>
    <w:rsid w:val="00733DB1"/>
    <w:rsid w:val="00737420"/>
    <w:rsid w:val="007376C3"/>
    <w:rsid w:val="00737D3F"/>
    <w:rsid w:val="007417FD"/>
    <w:rsid w:val="00741FEE"/>
    <w:rsid w:val="00742E8C"/>
    <w:rsid w:val="0074321E"/>
    <w:rsid w:val="00743A07"/>
    <w:rsid w:val="00743A6C"/>
    <w:rsid w:val="007453E4"/>
    <w:rsid w:val="00745E8E"/>
    <w:rsid w:val="00746B39"/>
    <w:rsid w:val="00746F19"/>
    <w:rsid w:val="007470B2"/>
    <w:rsid w:val="00750385"/>
    <w:rsid w:val="00750B2F"/>
    <w:rsid w:val="007510F6"/>
    <w:rsid w:val="00753853"/>
    <w:rsid w:val="00753E26"/>
    <w:rsid w:val="00753F69"/>
    <w:rsid w:val="007545B4"/>
    <w:rsid w:val="00754976"/>
    <w:rsid w:val="007555F9"/>
    <w:rsid w:val="007560D9"/>
    <w:rsid w:val="00756230"/>
    <w:rsid w:val="007573D5"/>
    <w:rsid w:val="007604AF"/>
    <w:rsid w:val="007606BC"/>
    <w:rsid w:val="007610F2"/>
    <w:rsid w:val="00761803"/>
    <w:rsid w:val="00761F1B"/>
    <w:rsid w:val="00762051"/>
    <w:rsid w:val="007633EE"/>
    <w:rsid w:val="007639BE"/>
    <w:rsid w:val="0076446C"/>
    <w:rsid w:val="007655F7"/>
    <w:rsid w:val="0076569E"/>
    <w:rsid w:val="00765B26"/>
    <w:rsid w:val="00765F3C"/>
    <w:rsid w:val="00766A7E"/>
    <w:rsid w:val="00767B9C"/>
    <w:rsid w:val="00767E61"/>
    <w:rsid w:val="00770118"/>
    <w:rsid w:val="007708D4"/>
    <w:rsid w:val="00772003"/>
    <w:rsid w:val="0077245E"/>
    <w:rsid w:val="007732E6"/>
    <w:rsid w:val="007737AC"/>
    <w:rsid w:val="00773C42"/>
    <w:rsid w:val="0077578A"/>
    <w:rsid w:val="007761E2"/>
    <w:rsid w:val="00777648"/>
    <w:rsid w:val="00777CE7"/>
    <w:rsid w:val="007803D6"/>
    <w:rsid w:val="00783249"/>
    <w:rsid w:val="00783AB8"/>
    <w:rsid w:val="00783FB5"/>
    <w:rsid w:val="00786291"/>
    <w:rsid w:val="007868FC"/>
    <w:rsid w:val="0079021F"/>
    <w:rsid w:val="00791A6D"/>
    <w:rsid w:val="00793731"/>
    <w:rsid w:val="00793AC9"/>
    <w:rsid w:val="00794190"/>
    <w:rsid w:val="007946B9"/>
    <w:rsid w:val="0079636C"/>
    <w:rsid w:val="0079694A"/>
    <w:rsid w:val="0079720D"/>
    <w:rsid w:val="007A17C4"/>
    <w:rsid w:val="007A1D1B"/>
    <w:rsid w:val="007A22A3"/>
    <w:rsid w:val="007A347B"/>
    <w:rsid w:val="007A5403"/>
    <w:rsid w:val="007A60B5"/>
    <w:rsid w:val="007A64C1"/>
    <w:rsid w:val="007B0505"/>
    <w:rsid w:val="007B127D"/>
    <w:rsid w:val="007B14E3"/>
    <w:rsid w:val="007B2662"/>
    <w:rsid w:val="007B36B7"/>
    <w:rsid w:val="007B5DC7"/>
    <w:rsid w:val="007B6173"/>
    <w:rsid w:val="007B6944"/>
    <w:rsid w:val="007B6A60"/>
    <w:rsid w:val="007B6AEC"/>
    <w:rsid w:val="007B745D"/>
    <w:rsid w:val="007C108B"/>
    <w:rsid w:val="007C1984"/>
    <w:rsid w:val="007C2C2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4A68"/>
    <w:rsid w:val="007E6E17"/>
    <w:rsid w:val="007E70CD"/>
    <w:rsid w:val="007E7516"/>
    <w:rsid w:val="007E7CF4"/>
    <w:rsid w:val="007E7D8F"/>
    <w:rsid w:val="007F0C9A"/>
    <w:rsid w:val="007F17B2"/>
    <w:rsid w:val="007F3EA2"/>
    <w:rsid w:val="007F4354"/>
    <w:rsid w:val="007F5CF0"/>
    <w:rsid w:val="007F7961"/>
    <w:rsid w:val="007F7CB8"/>
    <w:rsid w:val="00802BEE"/>
    <w:rsid w:val="00802EED"/>
    <w:rsid w:val="00803246"/>
    <w:rsid w:val="008048A7"/>
    <w:rsid w:val="008051FF"/>
    <w:rsid w:val="008052A3"/>
    <w:rsid w:val="00806744"/>
    <w:rsid w:val="00806D27"/>
    <w:rsid w:val="00806E54"/>
    <w:rsid w:val="008073CC"/>
    <w:rsid w:val="008105D5"/>
    <w:rsid w:val="00812A9A"/>
    <w:rsid w:val="0081463E"/>
    <w:rsid w:val="008146F9"/>
    <w:rsid w:val="00815DDD"/>
    <w:rsid w:val="0081634A"/>
    <w:rsid w:val="008163C9"/>
    <w:rsid w:val="00816EB3"/>
    <w:rsid w:val="00820376"/>
    <w:rsid w:val="00821AEB"/>
    <w:rsid w:val="00821B5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7F4"/>
    <w:rsid w:val="00852159"/>
    <w:rsid w:val="00853FB7"/>
    <w:rsid w:val="00854463"/>
    <w:rsid w:val="00854862"/>
    <w:rsid w:val="00855398"/>
    <w:rsid w:val="008557F6"/>
    <w:rsid w:val="00855F37"/>
    <w:rsid w:val="00861EDB"/>
    <w:rsid w:val="00862509"/>
    <w:rsid w:val="00862709"/>
    <w:rsid w:val="00863693"/>
    <w:rsid w:val="00864D03"/>
    <w:rsid w:val="008655E0"/>
    <w:rsid w:val="00867B21"/>
    <w:rsid w:val="00867CD6"/>
    <w:rsid w:val="00870034"/>
    <w:rsid w:val="0087141B"/>
    <w:rsid w:val="0087241A"/>
    <w:rsid w:val="00872F34"/>
    <w:rsid w:val="00873DE0"/>
    <w:rsid w:val="008744AD"/>
    <w:rsid w:val="00875428"/>
    <w:rsid w:val="0087633E"/>
    <w:rsid w:val="008766E9"/>
    <w:rsid w:val="00876C35"/>
    <w:rsid w:val="0087705D"/>
    <w:rsid w:val="00877221"/>
    <w:rsid w:val="0087726D"/>
    <w:rsid w:val="00880991"/>
    <w:rsid w:val="00880E21"/>
    <w:rsid w:val="00881057"/>
    <w:rsid w:val="00882D28"/>
    <w:rsid w:val="00882F9F"/>
    <w:rsid w:val="008831B8"/>
    <w:rsid w:val="00886DC3"/>
    <w:rsid w:val="008875BB"/>
    <w:rsid w:val="008878C5"/>
    <w:rsid w:val="0089037E"/>
    <w:rsid w:val="00890CD4"/>
    <w:rsid w:val="008914D6"/>
    <w:rsid w:val="00891997"/>
    <w:rsid w:val="00892B4B"/>
    <w:rsid w:val="00896073"/>
    <w:rsid w:val="00896643"/>
    <w:rsid w:val="00897903"/>
    <w:rsid w:val="00897BA0"/>
    <w:rsid w:val="008A1287"/>
    <w:rsid w:val="008A4B38"/>
    <w:rsid w:val="008B1356"/>
    <w:rsid w:val="008B1592"/>
    <w:rsid w:val="008B1A3F"/>
    <w:rsid w:val="008B22E2"/>
    <w:rsid w:val="008B4208"/>
    <w:rsid w:val="008B5A13"/>
    <w:rsid w:val="008B5F12"/>
    <w:rsid w:val="008B6E6C"/>
    <w:rsid w:val="008B6F63"/>
    <w:rsid w:val="008B7B2D"/>
    <w:rsid w:val="008C0142"/>
    <w:rsid w:val="008C0479"/>
    <w:rsid w:val="008C2B9F"/>
    <w:rsid w:val="008C305D"/>
    <w:rsid w:val="008C4A57"/>
    <w:rsid w:val="008C5137"/>
    <w:rsid w:val="008C5698"/>
    <w:rsid w:val="008C585A"/>
    <w:rsid w:val="008C5FD2"/>
    <w:rsid w:val="008C756E"/>
    <w:rsid w:val="008D0602"/>
    <w:rsid w:val="008D19A5"/>
    <w:rsid w:val="008D1D91"/>
    <w:rsid w:val="008D28A6"/>
    <w:rsid w:val="008D298F"/>
    <w:rsid w:val="008D5596"/>
    <w:rsid w:val="008E3372"/>
    <w:rsid w:val="008E489C"/>
    <w:rsid w:val="008E4981"/>
    <w:rsid w:val="008E5259"/>
    <w:rsid w:val="008E53C9"/>
    <w:rsid w:val="008E5DC5"/>
    <w:rsid w:val="008E5DDB"/>
    <w:rsid w:val="008E5E67"/>
    <w:rsid w:val="008E6905"/>
    <w:rsid w:val="008E6E05"/>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86B"/>
    <w:rsid w:val="00901EBC"/>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117D"/>
    <w:rsid w:val="00921D88"/>
    <w:rsid w:val="009244AA"/>
    <w:rsid w:val="00924C65"/>
    <w:rsid w:val="009253A8"/>
    <w:rsid w:val="00926E27"/>
    <w:rsid w:val="0092795F"/>
    <w:rsid w:val="00931C8F"/>
    <w:rsid w:val="009337E9"/>
    <w:rsid w:val="00933E11"/>
    <w:rsid w:val="00933FB5"/>
    <w:rsid w:val="00934540"/>
    <w:rsid w:val="0093591A"/>
    <w:rsid w:val="00935C57"/>
    <w:rsid w:val="00937274"/>
    <w:rsid w:val="00937BFD"/>
    <w:rsid w:val="009407DB"/>
    <w:rsid w:val="0094271F"/>
    <w:rsid w:val="0094317D"/>
    <w:rsid w:val="009445A6"/>
    <w:rsid w:val="009447D3"/>
    <w:rsid w:val="00946EB7"/>
    <w:rsid w:val="00947B22"/>
    <w:rsid w:val="00947FC1"/>
    <w:rsid w:val="00947FE8"/>
    <w:rsid w:val="00953B2E"/>
    <w:rsid w:val="00954A9E"/>
    <w:rsid w:val="00955026"/>
    <w:rsid w:val="00955F1B"/>
    <w:rsid w:val="009563B2"/>
    <w:rsid w:val="00957C8F"/>
    <w:rsid w:val="0096050D"/>
    <w:rsid w:val="00961945"/>
    <w:rsid w:val="009630B1"/>
    <w:rsid w:val="0096315D"/>
    <w:rsid w:val="0096372B"/>
    <w:rsid w:val="00964361"/>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363E"/>
    <w:rsid w:val="009947CF"/>
    <w:rsid w:val="00994FEF"/>
    <w:rsid w:val="00995CF7"/>
    <w:rsid w:val="0099777F"/>
    <w:rsid w:val="009A104A"/>
    <w:rsid w:val="009A2FB4"/>
    <w:rsid w:val="009A3405"/>
    <w:rsid w:val="009A3483"/>
    <w:rsid w:val="009A3F1A"/>
    <w:rsid w:val="009A70D9"/>
    <w:rsid w:val="009A722B"/>
    <w:rsid w:val="009B1503"/>
    <w:rsid w:val="009B1FFC"/>
    <w:rsid w:val="009B36C2"/>
    <w:rsid w:val="009B38D0"/>
    <w:rsid w:val="009B3BE7"/>
    <w:rsid w:val="009B4340"/>
    <w:rsid w:val="009B48F9"/>
    <w:rsid w:val="009B4E69"/>
    <w:rsid w:val="009B55D3"/>
    <w:rsid w:val="009B674B"/>
    <w:rsid w:val="009C0AC1"/>
    <w:rsid w:val="009C0CCF"/>
    <w:rsid w:val="009C0F61"/>
    <w:rsid w:val="009C16D1"/>
    <w:rsid w:val="009C35A7"/>
    <w:rsid w:val="009C554A"/>
    <w:rsid w:val="009C67AD"/>
    <w:rsid w:val="009C681A"/>
    <w:rsid w:val="009C742C"/>
    <w:rsid w:val="009D0174"/>
    <w:rsid w:val="009D022B"/>
    <w:rsid w:val="009D3331"/>
    <w:rsid w:val="009D6324"/>
    <w:rsid w:val="009D6C04"/>
    <w:rsid w:val="009D7A29"/>
    <w:rsid w:val="009E05D8"/>
    <w:rsid w:val="009E1C3A"/>
    <w:rsid w:val="009E1DD5"/>
    <w:rsid w:val="009E217A"/>
    <w:rsid w:val="009E26B8"/>
    <w:rsid w:val="009E2E90"/>
    <w:rsid w:val="009E384F"/>
    <w:rsid w:val="009E4397"/>
    <w:rsid w:val="009E54D2"/>
    <w:rsid w:val="009E558E"/>
    <w:rsid w:val="009E7BA5"/>
    <w:rsid w:val="009F117C"/>
    <w:rsid w:val="009F1D98"/>
    <w:rsid w:val="009F1FB2"/>
    <w:rsid w:val="009F23BB"/>
    <w:rsid w:val="009F2763"/>
    <w:rsid w:val="009F3FBD"/>
    <w:rsid w:val="009F472F"/>
    <w:rsid w:val="009F5BCA"/>
    <w:rsid w:val="009F5FA4"/>
    <w:rsid w:val="009F71D0"/>
    <w:rsid w:val="009F7CE6"/>
    <w:rsid w:val="009F7DC6"/>
    <w:rsid w:val="00A01CD4"/>
    <w:rsid w:val="00A0244F"/>
    <w:rsid w:val="00A039D7"/>
    <w:rsid w:val="00A04DC0"/>
    <w:rsid w:val="00A07C53"/>
    <w:rsid w:val="00A11A76"/>
    <w:rsid w:val="00A129E0"/>
    <w:rsid w:val="00A12F86"/>
    <w:rsid w:val="00A14930"/>
    <w:rsid w:val="00A15A35"/>
    <w:rsid w:val="00A16948"/>
    <w:rsid w:val="00A16A58"/>
    <w:rsid w:val="00A20E29"/>
    <w:rsid w:val="00A21FFA"/>
    <w:rsid w:val="00A2248C"/>
    <w:rsid w:val="00A23041"/>
    <w:rsid w:val="00A23168"/>
    <w:rsid w:val="00A2552D"/>
    <w:rsid w:val="00A2554A"/>
    <w:rsid w:val="00A25E0B"/>
    <w:rsid w:val="00A269BE"/>
    <w:rsid w:val="00A27A2D"/>
    <w:rsid w:val="00A27D72"/>
    <w:rsid w:val="00A30246"/>
    <w:rsid w:val="00A30E2F"/>
    <w:rsid w:val="00A3179B"/>
    <w:rsid w:val="00A31CEB"/>
    <w:rsid w:val="00A3200D"/>
    <w:rsid w:val="00A3315F"/>
    <w:rsid w:val="00A34348"/>
    <w:rsid w:val="00A34959"/>
    <w:rsid w:val="00A35A62"/>
    <w:rsid w:val="00A35CF4"/>
    <w:rsid w:val="00A35D10"/>
    <w:rsid w:val="00A35D59"/>
    <w:rsid w:val="00A35E0B"/>
    <w:rsid w:val="00A36B84"/>
    <w:rsid w:val="00A37961"/>
    <w:rsid w:val="00A37D75"/>
    <w:rsid w:val="00A37EFF"/>
    <w:rsid w:val="00A418A7"/>
    <w:rsid w:val="00A41950"/>
    <w:rsid w:val="00A43494"/>
    <w:rsid w:val="00A43E1B"/>
    <w:rsid w:val="00A45976"/>
    <w:rsid w:val="00A45CCA"/>
    <w:rsid w:val="00A4666B"/>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3E71"/>
    <w:rsid w:val="00A5454B"/>
    <w:rsid w:val="00A547A4"/>
    <w:rsid w:val="00A54BEB"/>
    <w:rsid w:val="00A561E3"/>
    <w:rsid w:val="00A56409"/>
    <w:rsid w:val="00A567F9"/>
    <w:rsid w:val="00A57D7B"/>
    <w:rsid w:val="00A61208"/>
    <w:rsid w:val="00A61F0E"/>
    <w:rsid w:val="00A620FE"/>
    <w:rsid w:val="00A6433D"/>
    <w:rsid w:val="00A647D2"/>
    <w:rsid w:val="00A6487D"/>
    <w:rsid w:val="00A6644B"/>
    <w:rsid w:val="00A700DA"/>
    <w:rsid w:val="00A70480"/>
    <w:rsid w:val="00A72CDF"/>
    <w:rsid w:val="00A74C2C"/>
    <w:rsid w:val="00A750EF"/>
    <w:rsid w:val="00A75426"/>
    <w:rsid w:val="00A75A99"/>
    <w:rsid w:val="00A760D6"/>
    <w:rsid w:val="00A77FAC"/>
    <w:rsid w:val="00A801CD"/>
    <w:rsid w:val="00A802CC"/>
    <w:rsid w:val="00A81ADC"/>
    <w:rsid w:val="00A82B7F"/>
    <w:rsid w:val="00A82E28"/>
    <w:rsid w:val="00A8353E"/>
    <w:rsid w:val="00A83E7F"/>
    <w:rsid w:val="00A851F3"/>
    <w:rsid w:val="00A8550E"/>
    <w:rsid w:val="00A85FB6"/>
    <w:rsid w:val="00A90815"/>
    <w:rsid w:val="00A90D2A"/>
    <w:rsid w:val="00A90D3D"/>
    <w:rsid w:val="00A92261"/>
    <w:rsid w:val="00A92D96"/>
    <w:rsid w:val="00A95238"/>
    <w:rsid w:val="00A95250"/>
    <w:rsid w:val="00A9556C"/>
    <w:rsid w:val="00A97598"/>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2A6"/>
    <w:rsid w:val="00AD3024"/>
    <w:rsid w:val="00AD4F9E"/>
    <w:rsid w:val="00AD56D3"/>
    <w:rsid w:val="00AD5E3E"/>
    <w:rsid w:val="00AD68FA"/>
    <w:rsid w:val="00AD7EC4"/>
    <w:rsid w:val="00AE0714"/>
    <w:rsid w:val="00AE1018"/>
    <w:rsid w:val="00AE1867"/>
    <w:rsid w:val="00AE1A40"/>
    <w:rsid w:val="00AE288D"/>
    <w:rsid w:val="00AE3A0E"/>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6351"/>
    <w:rsid w:val="00B0635D"/>
    <w:rsid w:val="00B06481"/>
    <w:rsid w:val="00B06A1F"/>
    <w:rsid w:val="00B06A2E"/>
    <w:rsid w:val="00B06FCD"/>
    <w:rsid w:val="00B07B21"/>
    <w:rsid w:val="00B119E4"/>
    <w:rsid w:val="00B127D4"/>
    <w:rsid w:val="00B13791"/>
    <w:rsid w:val="00B1642B"/>
    <w:rsid w:val="00B175A9"/>
    <w:rsid w:val="00B20D46"/>
    <w:rsid w:val="00B20D73"/>
    <w:rsid w:val="00B231F3"/>
    <w:rsid w:val="00B2471D"/>
    <w:rsid w:val="00B24C6E"/>
    <w:rsid w:val="00B24EEF"/>
    <w:rsid w:val="00B27640"/>
    <w:rsid w:val="00B27823"/>
    <w:rsid w:val="00B317F4"/>
    <w:rsid w:val="00B31C75"/>
    <w:rsid w:val="00B326D5"/>
    <w:rsid w:val="00B331FD"/>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72EA"/>
    <w:rsid w:val="00B50F3F"/>
    <w:rsid w:val="00B50F46"/>
    <w:rsid w:val="00B517E8"/>
    <w:rsid w:val="00B51FA9"/>
    <w:rsid w:val="00B5212C"/>
    <w:rsid w:val="00B523EB"/>
    <w:rsid w:val="00B528D5"/>
    <w:rsid w:val="00B52ADF"/>
    <w:rsid w:val="00B53108"/>
    <w:rsid w:val="00B53427"/>
    <w:rsid w:val="00B53615"/>
    <w:rsid w:val="00B53B09"/>
    <w:rsid w:val="00B540DD"/>
    <w:rsid w:val="00B56744"/>
    <w:rsid w:val="00B5676C"/>
    <w:rsid w:val="00B56796"/>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77BA2"/>
    <w:rsid w:val="00B823F7"/>
    <w:rsid w:val="00B82648"/>
    <w:rsid w:val="00B82BC1"/>
    <w:rsid w:val="00B848A6"/>
    <w:rsid w:val="00B8522F"/>
    <w:rsid w:val="00B85CF5"/>
    <w:rsid w:val="00B8625F"/>
    <w:rsid w:val="00B87F1B"/>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D5"/>
    <w:rsid w:val="00BA7603"/>
    <w:rsid w:val="00BA7AED"/>
    <w:rsid w:val="00BB0664"/>
    <w:rsid w:val="00BB0A60"/>
    <w:rsid w:val="00BB1185"/>
    <w:rsid w:val="00BB3AFE"/>
    <w:rsid w:val="00BB43F4"/>
    <w:rsid w:val="00BB4B2D"/>
    <w:rsid w:val="00BB503E"/>
    <w:rsid w:val="00BB5A81"/>
    <w:rsid w:val="00BB68B1"/>
    <w:rsid w:val="00BB77C3"/>
    <w:rsid w:val="00BB7D73"/>
    <w:rsid w:val="00BC00BD"/>
    <w:rsid w:val="00BC097B"/>
    <w:rsid w:val="00BC24BF"/>
    <w:rsid w:val="00BC24C5"/>
    <w:rsid w:val="00BC2CE0"/>
    <w:rsid w:val="00BC359F"/>
    <w:rsid w:val="00BC3CFB"/>
    <w:rsid w:val="00BC4C3A"/>
    <w:rsid w:val="00BC54C8"/>
    <w:rsid w:val="00BC5F84"/>
    <w:rsid w:val="00BC6919"/>
    <w:rsid w:val="00BC7567"/>
    <w:rsid w:val="00BD20D4"/>
    <w:rsid w:val="00BD2350"/>
    <w:rsid w:val="00BD372A"/>
    <w:rsid w:val="00BD4264"/>
    <w:rsid w:val="00BD430B"/>
    <w:rsid w:val="00BD4628"/>
    <w:rsid w:val="00BD5D6B"/>
    <w:rsid w:val="00BD7459"/>
    <w:rsid w:val="00BE0B10"/>
    <w:rsid w:val="00BE0DF4"/>
    <w:rsid w:val="00BE13C3"/>
    <w:rsid w:val="00BE1EA8"/>
    <w:rsid w:val="00BE280C"/>
    <w:rsid w:val="00BE4078"/>
    <w:rsid w:val="00BE57B6"/>
    <w:rsid w:val="00BE5A79"/>
    <w:rsid w:val="00BE5F87"/>
    <w:rsid w:val="00BE690F"/>
    <w:rsid w:val="00BE6E5F"/>
    <w:rsid w:val="00BE772E"/>
    <w:rsid w:val="00BE793B"/>
    <w:rsid w:val="00BE7ABA"/>
    <w:rsid w:val="00BF092A"/>
    <w:rsid w:val="00BF09DE"/>
    <w:rsid w:val="00BF0E4C"/>
    <w:rsid w:val="00BF3F7F"/>
    <w:rsid w:val="00BF5D12"/>
    <w:rsid w:val="00BF5EA9"/>
    <w:rsid w:val="00BF6452"/>
    <w:rsid w:val="00BF6BC5"/>
    <w:rsid w:val="00BF6F6B"/>
    <w:rsid w:val="00C00009"/>
    <w:rsid w:val="00C0034C"/>
    <w:rsid w:val="00C008EE"/>
    <w:rsid w:val="00C011A0"/>
    <w:rsid w:val="00C017F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B45"/>
    <w:rsid w:val="00C20AF8"/>
    <w:rsid w:val="00C22D79"/>
    <w:rsid w:val="00C23C36"/>
    <w:rsid w:val="00C24DA1"/>
    <w:rsid w:val="00C24EF7"/>
    <w:rsid w:val="00C24F49"/>
    <w:rsid w:val="00C25417"/>
    <w:rsid w:val="00C25859"/>
    <w:rsid w:val="00C26F57"/>
    <w:rsid w:val="00C279CC"/>
    <w:rsid w:val="00C3056D"/>
    <w:rsid w:val="00C30A72"/>
    <w:rsid w:val="00C311CE"/>
    <w:rsid w:val="00C3159E"/>
    <w:rsid w:val="00C33458"/>
    <w:rsid w:val="00C3412F"/>
    <w:rsid w:val="00C34448"/>
    <w:rsid w:val="00C34884"/>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422D"/>
    <w:rsid w:val="00C543E9"/>
    <w:rsid w:val="00C547F4"/>
    <w:rsid w:val="00C55422"/>
    <w:rsid w:val="00C55BFC"/>
    <w:rsid w:val="00C5703F"/>
    <w:rsid w:val="00C57C41"/>
    <w:rsid w:val="00C57F2D"/>
    <w:rsid w:val="00C616A2"/>
    <w:rsid w:val="00C6351D"/>
    <w:rsid w:val="00C638F8"/>
    <w:rsid w:val="00C65F51"/>
    <w:rsid w:val="00C66C17"/>
    <w:rsid w:val="00C67BA5"/>
    <w:rsid w:val="00C67CCC"/>
    <w:rsid w:val="00C70358"/>
    <w:rsid w:val="00C70CE4"/>
    <w:rsid w:val="00C72B8F"/>
    <w:rsid w:val="00C74A54"/>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CA3"/>
    <w:rsid w:val="00CA6350"/>
    <w:rsid w:val="00CA6864"/>
    <w:rsid w:val="00CA6CB1"/>
    <w:rsid w:val="00CA6EC7"/>
    <w:rsid w:val="00CA6EE9"/>
    <w:rsid w:val="00CB02EE"/>
    <w:rsid w:val="00CB5E76"/>
    <w:rsid w:val="00CB79BC"/>
    <w:rsid w:val="00CB7E01"/>
    <w:rsid w:val="00CB7F09"/>
    <w:rsid w:val="00CC22A3"/>
    <w:rsid w:val="00CC5628"/>
    <w:rsid w:val="00CC5710"/>
    <w:rsid w:val="00CC6B90"/>
    <w:rsid w:val="00CC7C6E"/>
    <w:rsid w:val="00CD0944"/>
    <w:rsid w:val="00CD1197"/>
    <w:rsid w:val="00CD1E0E"/>
    <w:rsid w:val="00CD204B"/>
    <w:rsid w:val="00CD478F"/>
    <w:rsid w:val="00CD4791"/>
    <w:rsid w:val="00CD7F4A"/>
    <w:rsid w:val="00CE0266"/>
    <w:rsid w:val="00CE0970"/>
    <w:rsid w:val="00CE1BA1"/>
    <w:rsid w:val="00CE2070"/>
    <w:rsid w:val="00CE2CA6"/>
    <w:rsid w:val="00CE3A3E"/>
    <w:rsid w:val="00CE4315"/>
    <w:rsid w:val="00CE5210"/>
    <w:rsid w:val="00CE651A"/>
    <w:rsid w:val="00CE7AC8"/>
    <w:rsid w:val="00CE7E53"/>
    <w:rsid w:val="00CF08FD"/>
    <w:rsid w:val="00CF0F1D"/>
    <w:rsid w:val="00CF15FB"/>
    <w:rsid w:val="00CF3E42"/>
    <w:rsid w:val="00CF3F0F"/>
    <w:rsid w:val="00CF4A8F"/>
    <w:rsid w:val="00D0210F"/>
    <w:rsid w:val="00D02B2B"/>
    <w:rsid w:val="00D039F4"/>
    <w:rsid w:val="00D03A6D"/>
    <w:rsid w:val="00D04519"/>
    <w:rsid w:val="00D05D7A"/>
    <w:rsid w:val="00D0705A"/>
    <w:rsid w:val="00D10344"/>
    <w:rsid w:val="00D113AE"/>
    <w:rsid w:val="00D12D5D"/>
    <w:rsid w:val="00D206FE"/>
    <w:rsid w:val="00D20931"/>
    <w:rsid w:val="00D21441"/>
    <w:rsid w:val="00D21998"/>
    <w:rsid w:val="00D2377C"/>
    <w:rsid w:val="00D25E6E"/>
    <w:rsid w:val="00D2610A"/>
    <w:rsid w:val="00D2613E"/>
    <w:rsid w:val="00D27372"/>
    <w:rsid w:val="00D27CAA"/>
    <w:rsid w:val="00D27F89"/>
    <w:rsid w:val="00D30022"/>
    <w:rsid w:val="00D30BB4"/>
    <w:rsid w:val="00D30DFA"/>
    <w:rsid w:val="00D3402D"/>
    <w:rsid w:val="00D3598A"/>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2687"/>
    <w:rsid w:val="00D73048"/>
    <w:rsid w:val="00D7388C"/>
    <w:rsid w:val="00D738C3"/>
    <w:rsid w:val="00D747EB"/>
    <w:rsid w:val="00D75065"/>
    <w:rsid w:val="00D75C41"/>
    <w:rsid w:val="00D80CD7"/>
    <w:rsid w:val="00D8183D"/>
    <w:rsid w:val="00D825B9"/>
    <w:rsid w:val="00D8381A"/>
    <w:rsid w:val="00D860CB"/>
    <w:rsid w:val="00D86254"/>
    <w:rsid w:val="00D87F5C"/>
    <w:rsid w:val="00D901B8"/>
    <w:rsid w:val="00D93B88"/>
    <w:rsid w:val="00D93CC6"/>
    <w:rsid w:val="00D947AB"/>
    <w:rsid w:val="00D95D3A"/>
    <w:rsid w:val="00D96972"/>
    <w:rsid w:val="00D96D1C"/>
    <w:rsid w:val="00DA2816"/>
    <w:rsid w:val="00DA3846"/>
    <w:rsid w:val="00DA4730"/>
    <w:rsid w:val="00DA4E92"/>
    <w:rsid w:val="00DA5121"/>
    <w:rsid w:val="00DA5632"/>
    <w:rsid w:val="00DA5BA9"/>
    <w:rsid w:val="00DA666A"/>
    <w:rsid w:val="00DA6CEB"/>
    <w:rsid w:val="00DA6FFC"/>
    <w:rsid w:val="00DA738E"/>
    <w:rsid w:val="00DA7757"/>
    <w:rsid w:val="00DB028F"/>
    <w:rsid w:val="00DB1B08"/>
    <w:rsid w:val="00DB258A"/>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4847"/>
    <w:rsid w:val="00DD4CA1"/>
    <w:rsid w:val="00DD4E4C"/>
    <w:rsid w:val="00DD4EB0"/>
    <w:rsid w:val="00DD72FC"/>
    <w:rsid w:val="00DE07F4"/>
    <w:rsid w:val="00DE0E24"/>
    <w:rsid w:val="00DE0FAA"/>
    <w:rsid w:val="00DE1A9F"/>
    <w:rsid w:val="00DE1BB8"/>
    <w:rsid w:val="00DE1CD3"/>
    <w:rsid w:val="00DE1F10"/>
    <w:rsid w:val="00DE2F98"/>
    <w:rsid w:val="00DE301B"/>
    <w:rsid w:val="00DE5B57"/>
    <w:rsid w:val="00DE62BB"/>
    <w:rsid w:val="00DE6705"/>
    <w:rsid w:val="00DF1187"/>
    <w:rsid w:val="00DF2FA0"/>
    <w:rsid w:val="00DF77EE"/>
    <w:rsid w:val="00DF7A14"/>
    <w:rsid w:val="00E00518"/>
    <w:rsid w:val="00E00760"/>
    <w:rsid w:val="00E0161E"/>
    <w:rsid w:val="00E01C5B"/>
    <w:rsid w:val="00E022FA"/>
    <w:rsid w:val="00E03FF7"/>
    <w:rsid w:val="00E041E6"/>
    <w:rsid w:val="00E057EC"/>
    <w:rsid w:val="00E06011"/>
    <w:rsid w:val="00E06157"/>
    <w:rsid w:val="00E06DC7"/>
    <w:rsid w:val="00E075A7"/>
    <w:rsid w:val="00E108C4"/>
    <w:rsid w:val="00E11194"/>
    <w:rsid w:val="00E12AE3"/>
    <w:rsid w:val="00E12B1A"/>
    <w:rsid w:val="00E13C4E"/>
    <w:rsid w:val="00E14365"/>
    <w:rsid w:val="00E14EB2"/>
    <w:rsid w:val="00E1590A"/>
    <w:rsid w:val="00E16A21"/>
    <w:rsid w:val="00E16DF0"/>
    <w:rsid w:val="00E218B8"/>
    <w:rsid w:val="00E21AF7"/>
    <w:rsid w:val="00E227D9"/>
    <w:rsid w:val="00E22BF5"/>
    <w:rsid w:val="00E243EB"/>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37F8"/>
    <w:rsid w:val="00E44D75"/>
    <w:rsid w:val="00E45E72"/>
    <w:rsid w:val="00E460F7"/>
    <w:rsid w:val="00E46A15"/>
    <w:rsid w:val="00E46DC8"/>
    <w:rsid w:val="00E47628"/>
    <w:rsid w:val="00E5007F"/>
    <w:rsid w:val="00E51939"/>
    <w:rsid w:val="00E534C9"/>
    <w:rsid w:val="00E5455F"/>
    <w:rsid w:val="00E54630"/>
    <w:rsid w:val="00E5552D"/>
    <w:rsid w:val="00E5642B"/>
    <w:rsid w:val="00E61800"/>
    <w:rsid w:val="00E62346"/>
    <w:rsid w:val="00E639DC"/>
    <w:rsid w:val="00E63F8A"/>
    <w:rsid w:val="00E6427A"/>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7F6F"/>
    <w:rsid w:val="00EC17B2"/>
    <w:rsid w:val="00EC1808"/>
    <w:rsid w:val="00EC2A4E"/>
    <w:rsid w:val="00EC425F"/>
    <w:rsid w:val="00EC4663"/>
    <w:rsid w:val="00EC4DF1"/>
    <w:rsid w:val="00EC5EF6"/>
    <w:rsid w:val="00EC622F"/>
    <w:rsid w:val="00EC64D5"/>
    <w:rsid w:val="00EC6869"/>
    <w:rsid w:val="00EC6AD2"/>
    <w:rsid w:val="00EC7125"/>
    <w:rsid w:val="00EC7CB6"/>
    <w:rsid w:val="00ED00BD"/>
    <w:rsid w:val="00ED016C"/>
    <w:rsid w:val="00ED03B7"/>
    <w:rsid w:val="00ED0644"/>
    <w:rsid w:val="00ED1945"/>
    <w:rsid w:val="00ED34CF"/>
    <w:rsid w:val="00ED43BA"/>
    <w:rsid w:val="00ED467D"/>
    <w:rsid w:val="00ED4D6C"/>
    <w:rsid w:val="00ED5EE8"/>
    <w:rsid w:val="00ED61F0"/>
    <w:rsid w:val="00ED62EE"/>
    <w:rsid w:val="00ED726F"/>
    <w:rsid w:val="00ED727D"/>
    <w:rsid w:val="00EE0BAC"/>
    <w:rsid w:val="00EE14D0"/>
    <w:rsid w:val="00EE1F0A"/>
    <w:rsid w:val="00EE4EBE"/>
    <w:rsid w:val="00EE528A"/>
    <w:rsid w:val="00EE7570"/>
    <w:rsid w:val="00EE7F37"/>
    <w:rsid w:val="00EF0DF1"/>
    <w:rsid w:val="00EF159E"/>
    <w:rsid w:val="00EF18E1"/>
    <w:rsid w:val="00EF2E89"/>
    <w:rsid w:val="00EF39FE"/>
    <w:rsid w:val="00EF3AD4"/>
    <w:rsid w:val="00EF44F6"/>
    <w:rsid w:val="00EF45CB"/>
    <w:rsid w:val="00EF4D13"/>
    <w:rsid w:val="00EF5919"/>
    <w:rsid w:val="00EF64B2"/>
    <w:rsid w:val="00EF6C49"/>
    <w:rsid w:val="00EF6D5E"/>
    <w:rsid w:val="00EF7D94"/>
    <w:rsid w:val="00F005D6"/>
    <w:rsid w:val="00F00DF6"/>
    <w:rsid w:val="00F0596D"/>
    <w:rsid w:val="00F067A4"/>
    <w:rsid w:val="00F07E01"/>
    <w:rsid w:val="00F07F40"/>
    <w:rsid w:val="00F134EE"/>
    <w:rsid w:val="00F13C96"/>
    <w:rsid w:val="00F148BD"/>
    <w:rsid w:val="00F1685F"/>
    <w:rsid w:val="00F2024D"/>
    <w:rsid w:val="00F207EA"/>
    <w:rsid w:val="00F209BE"/>
    <w:rsid w:val="00F21154"/>
    <w:rsid w:val="00F22646"/>
    <w:rsid w:val="00F22A2D"/>
    <w:rsid w:val="00F23110"/>
    <w:rsid w:val="00F2339E"/>
    <w:rsid w:val="00F23F50"/>
    <w:rsid w:val="00F3220C"/>
    <w:rsid w:val="00F335F0"/>
    <w:rsid w:val="00F36116"/>
    <w:rsid w:val="00F36958"/>
    <w:rsid w:val="00F41932"/>
    <w:rsid w:val="00F41A94"/>
    <w:rsid w:val="00F41B58"/>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DD8"/>
    <w:rsid w:val="00F70337"/>
    <w:rsid w:val="00F708D3"/>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520B"/>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D03"/>
    <w:rsid w:val="00FC17CF"/>
    <w:rsid w:val="00FC1B23"/>
    <w:rsid w:val="00FC21EB"/>
    <w:rsid w:val="00FC2264"/>
    <w:rsid w:val="00FC2B23"/>
    <w:rsid w:val="00FC43FD"/>
    <w:rsid w:val="00FC4ECC"/>
    <w:rsid w:val="00FC53CA"/>
    <w:rsid w:val="00FC636E"/>
    <w:rsid w:val="00FC68C0"/>
    <w:rsid w:val="00FC6D06"/>
    <w:rsid w:val="00FD1C79"/>
    <w:rsid w:val="00FD2DC4"/>
    <w:rsid w:val="00FD35C5"/>
    <w:rsid w:val="00FD36C4"/>
    <w:rsid w:val="00FD3954"/>
    <w:rsid w:val="00FD3D7B"/>
    <w:rsid w:val="00FD41C0"/>
    <w:rsid w:val="00FD4432"/>
    <w:rsid w:val="00FD4576"/>
    <w:rsid w:val="00FD601D"/>
    <w:rsid w:val="00FD775E"/>
    <w:rsid w:val="00FE1AAA"/>
    <w:rsid w:val="00FE3416"/>
    <w:rsid w:val="00FE343B"/>
    <w:rsid w:val="00FE45C9"/>
    <w:rsid w:val="00FE66EE"/>
    <w:rsid w:val="00FE73A0"/>
    <w:rsid w:val="00FE741D"/>
    <w:rsid w:val="00FF0131"/>
    <w:rsid w:val="00FF0374"/>
    <w:rsid w:val="00FF0E35"/>
    <w:rsid w:val="00FF16B5"/>
    <w:rsid w:val="00FF38FB"/>
    <w:rsid w:val="00FF39E4"/>
    <w:rsid w:val="00FF4355"/>
    <w:rsid w:val="00FF5EE5"/>
    <w:rsid w:val="00FF6E10"/>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C5"/>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A547A4"/>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99" Type="http://schemas.openxmlformats.org/officeDocument/2006/relationships/hyperlink" Target="https://www.cms.gov/Medicare/Medicare-Fee-for-Service-Payment/HospitalOutpatientPPS/Addendum-A-and-Addendum-B-Updates" TargetMode="External"/><Relationship Id="rId21" Type="http://schemas.openxmlformats.org/officeDocument/2006/relationships/hyperlink" Target="http://www.cms.gov/HospitalOutpatientPPS" TargetMode="External"/><Relationship Id="rId63" Type="http://schemas.openxmlformats.org/officeDocument/2006/relationships/hyperlink" Target="https://www.cms.gov/Medicare/Medicare-Fee-for-Service-Payment/AcuteInpatientPPS/FY2018-IPPS-Final-Rule-Home-Page.html?DLSort=0&amp;DLEntries=10&amp;DLPage=1&amp;DLSortDir=ascending" TargetMode="External"/><Relationship Id="rId159" Type="http://schemas.openxmlformats.org/officeDocument/2006/relationships/hyperlink" Target="https://www.cms.gov/Medicare/Medicare-Fee-for-Service-Payment/ASCPayment/11_Addenda_Updates" TargetMode="External"/><Relationship Id="rId324" Type="http://schemas.openxmlformats.org/officeDocument/2006/relationships/header" Target="header1.xml"/><Relationship Id="rId17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26" Type="http://schemas.openxmlformats.org/officeDocument/2006/relationships/hyperlink" Target="https://www.cms.gov/medicaremedicare-fee-service-paymenthospitaloutpatientppshospital-outpatient-regulations-and-notices/cms-1736-fc" TargetMode="External"/><Relationship Id="rId268" Type="http://schemas.openxmlformats.org/officeDocument/2006/relationships/hyperlink" Target="https://www.cms.gov/Medicare/Medicare-Fee-for-Service-Payment/HospitalOutpatientPPS/Addendum-A-and-Addendum-B-Updates" TargetMode="External"/><Relationship Id="rId32" Type="http://schemas.openxmlformats.org/officeDocument/2006/relationships/hyperlink" Target="http://www.cms.hhs.gov/AcuteInpatientPPS/" TargetMode="External"/><Relationship Id="rId74" Type="http://schemas.openxmlformats.org/officeDocument/2006/relationships/hyperlink" Target="https://www.cms.gov/Medicare/Medicare-Fee-for-Service-Payment/ASCPayment/11_Addenda_Updates.html" TargetMode="External"/><Relationship Id="rId128" Type="http://schemas.openxmlformats.org/officeDocument/2006/relationships/hyperlink" Target="https://www.cms.gov/medicaremedicare-fee-service-paymenthospitaloutpatientppsaddendum-and-addendum-b-updates/july-2020-0" TargetMode="External"/><Relationship Id="rId5" Type="http://schemas.openxmlformats.org/officeDocument/2006/relationships/webSettings" Target="webSettings.xml"/><Relationship Id="rId181" Type="http://schemas.openxmlformats.org/officeDocument/2006/relationships/hyperlink" Target="https://www.cms.gov/Medicare/Medicare-Fee-for-Service-Payment/ASCPayment/11_Addenda_Updates" TargetMode="External"/><Relationship Id="rId237" Type="http://schemas.openxmlformats.org/officeDocument/2006/relationships/hyperlink" Target="https://www.cms.gov/medicaremedicare-fee-service-paymenthospitaloutpatientppshospital-outpatient-regulations-and-notices/cms-1736-fc" TargetMode="External"/><Relationship Id="rId279" Type="http://schemas.openxmlformats.org/officeDocument/2006/relationships/hyperlink" Target="https://www.cms.gov/Medicare/Medicare-Fee-for-Service-Payment/HospitalOutpatientPPS/index.html?redirect=/HospitalOutpatientPPS/" TargetMode="External"/><Relationship Id="rId43" Type="http://schemas.openxmlformats.org/officeDocument/2006/relationships/hyperlink" Target="http://www.cms.gov/HospitalOutpatientPPS" TargetMode="External"/><Relationship Id="rId139" Type="http://schemas.openxmlformats.org/officeDocument/2006/relationships/hyperlink" Target="https://www.cms.gov/Medicare/Coding/OutpatientCodeEdit/OCEQtrReleaseSpecs" TargetMode="External"/><Relationship Id="rId290" Type="http://schemas.openxmlformats.org/officeDocument/2006/relationships/hyperlink" Target="https://www.cms.gov/Medicare/Medicare-Fee-for-Service-Payment/HospitalOutpatientPPS/index.html" TargetMode="External"/><Relationship Id="rId304" Type="http://schemas.openxmlformats.org/officeDocument/2006/relationships/hyperlink" Target="https://www.cms.gov/Medicare/Medicare-Fee-for-Service-Payment/ASCPayment/11_Addenda_Updates" TargetMode="External"/><Relationship Id="rId85" Type="http://schemas.openxmlformats.org/officeDocument/2006/relationships/hyperlink" Target="http://www.dir.ca.gov/dwc/OMFS9904.htm" TargetMode="External"/><Relationship Id="rId150" Type="http://schemas.openxmlformats.org/officeDocument/2006/relationships/hyperlink" Target="https://www.cms.gov/medicaremedicare-fee-service-paymenthospitaloutpatientppsaddendum-and-addendum-b-updates/april-2020-correction" TargetMode="External"/><Relationship Id="rId192" Type="http://schemas.openxmlformats.org/officeDocument/2006/relationships/hyperlink" Target="https://www.cms.gov/medicaremedicare-fee-service-paymenthospitaloutpatientppsaddendum-and-addendum-b-updates/october-2021-0" TargetMode="External"/><Relationship Id="rId206" Type="http://schemas.openxmlformats.org/officeDocument/2006/relationships/hyperlink" Target="https://www.cms.gov/Medicare/Coding/OutpatientCodeEdit/OCEQtrReleaseSpecs" TargetMode="External"/><Relationship Id="rId248" Type="http://schemas.openxmlformats.org/officeDocument/2006/relationships/hyperlink" Target="https://www.cms.gov/Medicare/Medicare-Fee-for-Service-Payment/ASCPayment/11_Addenda_Updates.html" TargetMode="External"/><Relationship Id="rId12" Type="http://schemas.openxmlformats.org/officeDocument/2006/relationships/hyperlink" Target="http://www.oshpd.ca.gov/HID/HID/clinic/util/index.htm" TargetMode="External"/><Relationship Id="rId108" Type="http://schemas.openxmlformats.org/officeDocument/2006/relationships/hyperlink" Target="https://www.cms.gov/Medicare/Medicare-Fee-for-Service-Payment/ASCPayment/11_Addenda_Updates.html" TargetMode="External"/><Relationship Id="rId3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54" Type="http://schemas.openxmlformats.org/officeDocument/2006/relationships/hyperlink" Target="http://www.cms.gov/Medicare/Medicare-Fee-for-Service-Payment/PhysicianFeeSched/PFS-Relative-Value-Files.html" TargetMode="External"/><Relationship Id="rId96" Type="http://schemas.openxmlformats.org/officeDocument/2006/relationships/hyperlink" Target="https://www.cms.gov/Regulations-and-Guidance/Guidance/Manuals/Internet-Only-Manuals-IOMs-Items/CMS018912.html?DLPage=1&amp;DLEntries=10&amp;DLSort=0&amp;DLSortDir=ascending" TargetMode="External"/><Relationship Id="rId16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17" Type="http://schemas.openxmlformats.org/officeDocument/2006/relationships/hyperlink" Target="https://www.cms.gov/Regulations-and-Guidance/Guidance/Manuals/Internet-Only-Manuals-IOMs-Items/CMS018912.html" TargetMode="External"/><Relationship Id="rId259" Type="http://schemas.openxmlformats.org/officeDocument/2006/relationships/hyperlink" Target="https://www.cms.gov/Medicare/Medicare-Fee-for-Service-Payment/ASCPayment/11_Addenda_Updates"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0" Type="http://schemas.openxmlformats.org/officeDocument/2006/relationships/hyperlink" Target="https://www.cms.gov/Medicare/Medicare-Fee-for-Service-Payment/HospitalOutpatientPPS/Addendum-A-and-Addendum-B-Updates" TargetMode="External"/><Relationship Id="rId326" Type="http://schemas.openxmlformats.org/officeDocument/2006/relationships/fontTable" Target="fontTable.xml"/><Relationship Id="rId65" Type="http://schemas.openxmlformats.org/officeDocument/2006/relationships/hyperlink" Target="http://www.cms.gov/Medicare/Medicare-Fee-for-Service-Payment/PhysicianFeeSched/PFS-Relative-Value-Files.html" TargetMode="External"/><Relationship Id="rId130" Type="http://schemas.openxmlformats.org/officeDocument/2006/relationships/hyperlink" Target="https://www.cms.gov/Medicare/Coding/OutpatientCodeEdit/OCEQtrReleaseSpecs" TargetMode="External"/><Relationship Id="rId172" Type="http://schemas.openxmlformats.org/officeDocument/2006/relationships/hyperlink" Target="https://www.cms.gov/Medicare/Medicare-Fee-for-Service-Payment/ASCPayment/11_Addenda_Updates" TargetMode="External"/><Relationship Id="rId228" Type="http://schemas.openxmlformats.org/officeDocument/2006/relationships/hyperlink" Target="https://www.cms.gov/medicaremedicare-fee-service-paymenthospitaloutpatientppsaddendum-and-addendum-b-updates/october-2021-0" TargetMode="External"/><Relationship Id="rId281" Type="http://schemas.openxmlformats.org/officeDocument/2006/relationships/hyperlink" Target="https://www.cms.gov/Regulations-and-Guidance/Guidance/Manuals/Internet-Only-Manuals-IOMs-Items/CMS018912.html" TargetMode="External"/><Relationship Id="rId34" Type="http://schemas.openxmlformats.org/officeDocument/2006/relationships/hyperlink" Target="http://www.cms.gov/AcuteInpatientPPS/"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41" Type="http://schemas.openxmlformats.org/officeDocument/2006/relationships/hyperlink" Target="https://www.cms.gov/Medicare/Coding/OutpatientCodeEdit/OCEQtrReleaseSpecs" TargetMode="External"/><Relationship Id="rId7" Type="http://schemas.openxmlformats.org/officeDocument/2006/relationships/endnotes" Target="endnotes.xml"/><Relationship Id="rId16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3" Type="http://schemas.openxmlformats.org/officeDocument/2006/relationships/hyperlink" Target="https://www.cms.gov/Medicare/Medicare-Fee-for-Service-Payment/ASCPayment/index.html" TargetMode="External"/><Relationship Id="rId218" Type="http://schemas.openxmlformats.org/officeDocument/2006/relationships/hyperlink" Target="https://www.cms.gov/medicaremedicare-fee-service-paymenthospitaloutpatientppshospital-outpatient-regulations-and-notices/cms-1736-cn" TargetMode="External"/><Relationship Id="rId239" Type="http://schemas.openxmlformats.org/officeDocument/2006/relationships/hyperlink" Target="https://www.cms.gov/Medicare/Medicare-Fee-for-Service-Payment/ASCPayment/11_Addenda_Updates" TargetMode="External"/><Relationship Id="rId250" Type="http://schemas.openxmlformats.org/officeDocument/2006/relationships/hyperlink" Target="https://www.cms.gov/Medicare/Medicare-Fee-for-Service-Payment/ASCPayment/index.html" TargetMode="External"/><Relationship Id="rId271" Type="http://schemas.openxmlformats.org/officeDocument/2006/relationships/hyperlink" Target="https://www.cms.gov/medicaremedicare-fee-service-paymenthospitaloutpatientpps/cms-1753-fc" TargetMode="External"/><Relationship Id="rId292" Type="http://schemas.openxmlformats.org/officeDocument/2006/relationships/hyperlink" Target="https://www.cms.gov/Regulations-and-Guidance/Guidance/Manuals/Internet-Only-Manuals-IOMs-Items/CMS018912.html" TargetMode="External"/><Relationship Id="rId306" Type="http://schemas.openxmlformats.org/officeDocument/2006/relationships/hyperlink" Target="https://www.cms.gov/Medicare/Medicare-Fee-for-Service-Payment/ASCPayment/11_Addenda_Updates" TargetMode="External"/><Relationship Id="rId24" Type="http://schemas.openxmlformats.org/officeDocument/2006/relationships/hyperlink" Target="http://www.cms.gov/HospitalOutpatientPPS" TargetMode="External"/><Relationship Id="rId45" Type="http://schemas.openxmlformats.org/officeDocument/2006/relationships/hyperlink" Target="http://www.cms.gov/HospitalOutpatientPPS" TargetMode="External"/><Relationship Id="rId66" Type="http://schemas.openxmlformats.org/officeDocument/2006/relationships/hyperlink" Target="https://www.cms.gov/Medicare/Medicare-Fee-for-Service-Payment/ASCPayment/11_Addenda_Updates.html" TargetMode="External"/><Relationship Id="rId87" Type="http://schemas.openxmlformats.org/officeDocument/2006/relationships/hyperlink" Target="https://www.cms.gov/Medicare/Medicare-Fee-for-Service-Payment/HospitalOutpatientPPS/index.html?redirect=/HospitalOutpatientPPS/" TargetMode="External"/><Relationship Id="rId110" Type="http://schemas.openxmlformats.org/officeDocument/2006/relationships/hyperlink" Target="https://www.cms.gov/Medicare/Medicare-Fee-for-Service-Payment/ASCPayment/11_Addenda_Updates.html" TargetMode="External"/><Relationship Id="rId131" Type="http://schemas.openxmlformats.org/officeDocument/2006/relationships/hyperlink" Target="https://www.cms.gov/Medicare/Coding/OutpatientCodeEdit/OCEQtrReleaseSpecs" TargetMode="External"/><Relationship Id="rId327" Type="http://schemas.openxmlformats.org/officeDocument/2006/relationships/theme" Target="theme/theme1.xml"/><Relationship Id="rId152" Type="http://schemas.openxmlformats.org/officeDocument/2006/relationships/hyperlink" Target="https://www.cms.gov/medicaremedicare-fee-service-paymenthospitaloutpatientppsaddendum-and-addendum-b-updates/july-2020-0" TargetMode="External"/><Relationship Id="rId173" Type="http://schemas.openxmlformats.org/officeDocument/2006/relationships/hyperlink" Target="https://www.cms.gov/Medicare/Medicare-Fee-for-Service-Payment/ASCPayment/11_Addenda_Updates" TargetMode="External"/><Relationship Id="rId194" Type="http://schemas.openxmlformats.org/officeDocument/2006/relationships/hyperlink" Target="https://www.cms.gov/Medicare/Coding/OutpatientCodeEdit/OCEQtrReleaseSpecs" TargetMode="External"/><Relationship Id="rId208" Type="http://schemas.openxmlformats.org/officeDocument/2006/relationships/hyperlink" Target="https://www.cms.gov/Medicare/Coding/OutpatientCodeEdit/OCEQtrReleaseSpecs" TargetMode="External"/><Relationship Id="rId229" Type="http://schemas.openxmlformats.org/officeDocument/2006/relationships/hyperlink" Target="https://www.cms.gov/medicaremedicare-fee-service-paymenthospitaloutpatientppshospital-outpatient-regulations-and-notices/cms-1736-fc" TargetMode="External"/><Relationship Id="rId240" Type="http://schemas.openxmlformats.org/officeDocument/2006/relationships/hyperlink" Target="https://www.cms.gov/Medicare/Medicare-Fee-for-Service-Payment/ASCPayment/index.html" TargetMode="Externa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dir.ca.gov/dwc/OMFS9904.htm" TargetMode="External"/><Relationship Id="rId35" Type="http://schemas.openxmlformats.org/officeDocument/2006/relationships/hyperlink" Target="http://www.cms.gov/AcuteInpatientPPS/" TargetMode="External"/><Relationship Id="rId56" Type="http://schemas.openxmlformats.org/officeDocument/2006/relationships/hyperlink" Target="http://www.cms.gov/HospitalOutpatientPPS"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Medicare/Medicare-Fee-for-Service-Payment/HospitalOutpatientPPS/index.html" TargetMode="External"/><Relationship Id="rId282" Type="http://schemas.openxmlformats.org/officeDocument/2006/relationships/hyperlink" Target="https://www.cms.gov/Regulations-and-Guidance/Guidance/Manuals/Internet-Only-Manuals-IOMs-Items/CMS018912.html" TargetMode="External"/><Relationship Id="rId317" Type="http://schemas.openxmlformats.org/officeDocument/2006/relationships/hyperlink" Target="file:///\\sfo37cvc\DWCFeeSchedules\SCHEDULES\OUTPATIENT%20FACILITY\CY%202022\JULY%20UPDATE\To%20Post\CMS" TargetMode="External"/><Relationship Id="rId8" Type="http://schemas.openxmlformats.org/officeDocument/2006/relationships/hyperlink" Target="http://www.cms.hhs.gov/AcuteInpatientPPS/" TargetMode="Externa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SCPayment/11_Addenda_Updates" TargetMode="External"/><Relationship Id="rId142" Type="http://schemas.openxmlformats.org/officeDocument/2006/relationships/hyperlink" Target="https://www.cms.gov/Medicare/Coding/OutpatientCodeEdit/OCEQtrReleaseSpecs" TargetMode="External"/><Relationship Id="rId163" Type="http://schemas.openxmlformats.org/officeDocument/2006/relationships/hyperlink" Target="https://www.cms.gov/Medicare/Medicare-Fee-for-Service-Payment/ASCPayment/11_Addenda_Updates.html" TargetMode="External"/><Relationship Id="rId184" Type="http://schemas.openxmlformats.org/officeDocument/2006/relationships/hyperlink" Target="https://www.cms.gov/Medicare/Medicare-Fee-for-Service-Payment/ASCPayment/index.html" TargetMode="External"/><Relationship Id="rId219" Type="http://schemas.openxmlformats.org/officeDocument/2006/relationships/hyperlink" Target="https://www.cms.gov/medicaremedicare-fee-service-paymenthospitaloutpatientppshospital-outpatient-regulations-and-notices/cms-1736-cn" TargetMode="External"/><Relationship Id="rId230" Type="http://schemas.openxmlformats.org/officeDocument/2006/relationships/hyperlink" Target="https://www.cms.gov/Medicare/Medicare-Fee-for-Service-Payment/HospitalOutpatientPPS/index.html?redirect=/HospitalOutpatientPPS/" TargetMode="External"/><Relationship Id="rId251" Type="http://schemas.openxmlformats.org/officeDocument/2006/relationships/hyperlink" Target="https://www.cms.gov/medicaremedicare-fee-service-paymenthospitaloutpatientppshospital-outpatient-regulations-and-notices/cms-1736-fc" TargetMode="External"/><Relationship Id="rId25" Type="http://schemas.openxmlformats.org/officeDocument/2006/relationships/hyperlink" Target="http://www.cms.gov/HospitalOutpatientPPS" TargetMode="External"/><Relationship Id="rId46" Type="http://schemas.openxmlformats.org/officeDocument/2006/relationships/hyperlink" Target="https://www.cms.gov/Medicare/Medicare-Fee-for-Service-Payment/HospitalOutpatientPPS/index.html?redirect=/HospitalOutpatientPPS/" TargetMode="External"/><Relationship Id="rId67"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272" Type="http://schemas.openxmlformats.org/officeDocument/2006/relationships/hyperlink" Target="https://www.cms.gov/Medicare/Coding/OutpatientCodeEdit/OCEQtrReleaseSpecs" TargetMode="External"/><Relationship Id="rId293" Type="http://schemas.openxmlformats.org/officeDocument/2006/relationships/hyperlink" Target="https://www.cms.gov/Regulations-and-Guidance/Guidance/Manuals/Internet-Only-Manuals-IOMs-Items/CMS018912.html" TargetMode="External"/><Relationship Id="rId30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88" Type="http://schemas.openxmlformats.org/officeDocument/2006/relationships/hyperlink" Target="https://www.cms.gov/Medicare/Medicare-Fee-for-Service-Payment/HospitalOutpatientPPS/index.html?redirect=/HospitalOutpatientPPS/" TargetMode="External"/><Relationship Id="rId111" Type="http://schemas.openxmlformats.org/officeDocument/2006/relationships/hyperlink" Target="https://www.cms.gov/Medicare/Medicare-Fee-for-Service-Payment/ASCPayment/11_Addenda_Updates.html" TargetMode="External"/><Relationship Id="rId132" Type="http://schemas.openxmlformats.org/officeDocument/2006/relationships/hyperlink" Target="https://www.cms.gov/Medicare/Coding/OutpatientCodeEdit/OCEQtrReleaseSpecs" TargetMode="External"/><Relationship Id="rId153" Type="http://schemas.openxmlformats.org/officeDocument/2006/relationships/hyperlink" Target="https://www.cms.gov/medicaremedicare-fee-service-paymenthospitaloutpatientppsaddendum-and-addendum-b-updates/july-2020-0" TargetMode="External"/><Relationship Id="rId174" Type="http://schemas.openxmlformats.org/officeDocument/2006/relationships/hyperlink" Target="https://www.cms.gov/Medicare/Medicare-Fee-for-Service-Payment/ASCPayment/11_Addenda_Updates" TargetMode="External"/><Relationship Id="rId195" Type="http://schemas.openxmlformats.org/officeDocument/2006/relationships/hyperlink" Target="https://www.cms.gov/medicaremedicare-fee-service-paymenthospitaloutpatientppshospital-outpatient-regulations-and-notices/cms-1736-fc" TargetMode="External"/><Relationship Id="rId209" Type="http://schemas.openxmlformats.org/officeDocument/2006/relationships/hyperlink" Target="https://www.cms.gov/Medicare/Coding/OutpatientCodeEdit/OCEQtrReleaseSpecs" TargetMode="External"/><Relationship Id="rId220" Type="http://schemas.openxmlformats.org/officeDocument/2006/relationships/hyperlink" Target="https://www.cms.gov/medicaremedicare-fee-service-paymenthospitaloutpatientppshospital-outpatient-regulations-and-notices/cms-1736-fc" TargetMode="External"/><Relationship Id="rId241" Type="http://schemas.openxmlformats.org/officeDocument/2006/relationships/hyperlink" Target="https://www.cms.gov/medicaremedicare-fee-service-paymenthospitaloutpatientppshospital-outpatient-regulations-and-notices/cms-1736-fc" TargetMode="External"/><Relationship Id="rId15" Type="http://schemas.openxmlformats.org/officeDocument/2006/relationships/hyperlink" Target="http://www.dir.ca.gov/dwc/OMFS9904.htm" TargetMode="External"/><Relationship Id="rId36" Type="http://schemas.openxmlformats.org/officeDocument/2006/relationships/hyperlink" Target="https://www.cms.gov/Medicare/Medicare-Fee-for-Service-Payment/ASCPayment/index.html" TargetMode="External"/><Relationship Id="rId57" Type="http://schemas.openxmlformats.org/officeDocument/2006/relationships/hyperlink" Target="http://www.cms.gov/HospitalOutpatientPPS" TargetMode="External"/><Relationship Id="rId262" Type="http://schemas.openxmlformats.org/officeDocument/2006/relationships/hyperlink" Target="https://www.cms.gov/Medicare/Medicare-Fee-for-Service-Payment/ASCPayment/11_Addenda_Updates" TargetMode="External"/><Relationship Id="rId283" Type="http://schemas.openxmlformats.org/officeDocument/2006/relationships/hyperlink" Target="https://www.cms.gov/Medicare/Coding/OutpatientCodeEdit/OCEQtrReleaseSpecs" TargetMode="External"/><Relationship Id="rId318" Type="http://schemas.openxmlformats.org/officeDocument/2006/relationships/hyperlink" Target="https://www.cms.gov/Medicare/Medicare-Fee-for-Service-Payment/ASCPayment/11_Addenda_Updates"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9" Type="http://schemas.openxmlformats.org/officeDocument/2006/relationships/hyperlink" Target="https://www.cms.gov/Medicare/Medicare-Fee-for-Service-Payment/HospitalOutpatientPPS/index.html?redirect=/HospitalOutpatientPPS/" TargetMode="External"/><Relationship Id="rId10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2" Type="http://schemas.openxmlformats.org/officeDocument/2006/relationships/hyperlink" Target="https://www.cms.gov/Medicare/Medicare-Fee-for-Service-Payment/ASCPayment/11_Addenda_Updates" TargetMode="External"/><Relationship Id="rId143" Type="http://schemas.openxmlformats.org/officeDocument/2006/relationships/hyperlink" Target="https://www.cms.gov/Medicare/Medicare-Fee-for-Service-Payment/HospitalOutpatientPPS/index.html" TargetMode="External"/><Relationship Id="rId164" Type="http://schemas.openxmlformats.org/officeDocument/2006/relationships/hyperlink" Target="https://www.cms.gov/Medicare/Medicare-Fee-for-Service-Payment/ASCPayment/11_Addenda_Updates" TargetMode="External"/><Relationship Id="rId185" Type="http://schemas.openxmlformats.org/officeDocument/2006/relationships/hyperlink" Target="https://www.cms.gov/medicaremedicare-fee-service-paymenthospitaloutpatientppshospital-outpatient-regulations-and-notices/cms-1736-cn" TargetMode="External"/><Relationship Id="rId9" Type="http://schemas.openxmlformats.org/officeDocument/2006/relationships/hyperlink" Target="http://www.cms.gov/Medicare/Medicare-Fee-for-Service-Payment/PhysicianFeeSched/index.html?redirect=/PhysicianFeeSched/" TargetMode="External"/><Relationship Id="rId210" Type="http://schemas.openxmlformats.org/officeDocument/2006/relationships/hyperlink" Target="https://www.cms.gov/Medicare/Coding/OutpatientCodeEdit/OCEQtrReleaseSpecs"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for-Service-Payment/HospitalOutpatientPPS/index.html" TargetMode="External"/><Relationship Id="rId252" Type="http://schemas.openxmlformats.org/officeDocument/2006/relationships/hyperlink" Target="https://www.cms.gov/medicaremedicare-fee-service-paymenthospitaloutpatientppshospital-outpatient-regulations-and-notices/cms-1736-fc" TargetMode="External"/><Relationship Id="rId273" Type="http://schemas.openxmlformats.org/officeDocument/2006/relationships/hyperlink" Target="https://www.cms.gov/medicaremedicare-fee-service-paymenthospitaloutpatientppshospital-outpatient-regulations-and-notices/cms-1736-fc" TargetMode="External"/><Relationship Id="rId294" Type="http://schemas.openxmlformats.org/officeDocument/2006/relationships/hyperlink" Target="https://www.cms.gov/Regulations-and-Guidance/Guidance/Manuals/Internet-Only-Manuals-IOMs-Items/CMS018912.html" TargetMode="External"/><Relationship Id="rId308"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www.dir.ca.gov/dwc/OMFS9904.htm" TargetMode="External"/><Relationship Id="rId68" Type="http://schemas.openxmlformats.org/officeDocument/2006/relationships/hyperlink" Target="https://www.cms.gov/Medicare/Medicare-Fee-for-Service-Payment/ASCPayment/11_Addenda_Updates.html" TargetMode="External"/><Relationship Id="rId89" Type="http://schemas.openxmlformats.org/officeDocument/2006/relationships/hyperlink" Target="https://www.cms.gov/Regulations-and-Guidance/Guidance/Manuals/Internet-Only-Manuals-IOMs-Items/CMS018912.html"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3" Type="http://schemas.openxmlformats.org/officeDocument/2006/relationships/hyperlink" Target="https://www.cms.gov/Medicare/Coding/OutpatientCodeEdit/OCEQtrReleaseSpecs" TargetMode="External"/><Relationship Id="rId154" Type="http://schemas.openxmlformats.org/officeDocument/2006/relationships/hyperlink" Target="https://www.cms.gov/medicaremedicare-fee-service-paymenthospitaloutpatientppsaddendum-and-addendum-b-updates/october-2020-correction" TargetMode="External"/><Relationship Id="rId17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6" Type="http://schemas.openxmlformats.org/officeDocument/2006/relationships/hyperlink" Target="https://www.cms.gov/Medicare/Coding/OutpatientCodeEdit/OCEQtrReleaseSpecs" TargetMode="External"/><Relationship Id="rId200" Type="http://schemas.openxmlformats.org/officeDocument/2006/relationships/hyperlink" Target="https://www.cms.gov/Medicare/Coding/OutpatientCodeEdit/OCEQtrReleaseSpecs" TargetMode="External"/><Relationship Id="rId16" Type="http://schemas.openxmlformats.org/officeDocument/2006/relationships/hyperlink" Target="http://www.dir.ca.gov/dwc/dwc_home_page.htm%20" TargetMode="External"/><Relationship Id="rId221" Type="http://schemas.openxmlformats.org/officeDocument/2006/relationships/hyperlink" Target="file:///\\sfo37cvc\DWCFeeSchedules\SCHEDULES\OUTPATIENT%20FACILITY\CY%202021\Quarterly%20Updates\APRIL%20UPDATE\To%20Post\April_2021_OPPS_Web_Addendum_B.03222021.xlsx" TargetMode="External"/><Relationship Id="rId242" Type="http://schemas.openxmlformats.org/officeDocument/2006/relationships/hyperlink" Target="https://www.cms.gov/medicaremedicare-fee-service-paymenthospitaloutpatientppshospital-outpatient-regulations-and-notices/cms-1736-fc" TargetMode="External"/><Relationship Id="rId263" Type="http://schemas.openxmlformats.org/officeDocument/2006/relationships/hyperlink" Target="https://www.cms.gov/medicaremedicare-fee-service-paymenthospitaloutpatientppsaddendum-and-addendum-b-updates/january-2022-0" TargetMode="External"/><Relationship Id="rId284" Type="http://schemas.openxmlformats.org/officeDocument/2006/relationships/hyperlink" Target="https://www.cms.gov/medicaremedicare-fee-service-paymenthospitaloutpatientppshospital-outpatient-regulations-and-notices/cms-1736-fc" TargetMode="External"/><Relationship Id="rId3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 Type="http://schemas.openxmlformats.org/officeDocument/2006/relationships/hyperlink" Target="https://www.cms.gov/Medicare/Medicare-Fee-for-Service-Payment/ASCPayment/index.html" TargetMode="External"/><Relationship Id="rId58" Type="http://schemas.openxmlformats.org/officeDocument/2006/relationships/hyperlink" Target="http://www.cms.gov/HospitalOutpatientPPS" TargetMode="External"/><Relationship Id="rId79" Type="http://schemas.openxmlformats.org/officeDocument/2006/relationships/hyperlink" Target="http://www.cms.gov/AcuteInpatientPPS/" TargetMode="External"/><Relationship Id="rId10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3" Type="http://schemas.openxmlformats.org/officeDocument/2006/relationships/hyperlink" Target="https://www.cms.gov/Medicare/Medicare-Fee-for-Service-Payment/ASCPayment/index.html" TargetMode="External"/><Relationship Id="rId144" Type="http://schemas.openxmlformats.org/officeDocument/2006/relationships/hyperlink" Target="https://www.cms.gov/Medicare/Medicare-Fee-for-Service-Payment/HospitalOutpatientPPS/index" TargetMode="External"/><Relationship Id="rId90" Type="http://schemas.openxmlformats.org/officeDocument/2006/relationships/hyperlink" Target="https://www.cms.gov/Regulations-and-Guidance/Guidance/Manuals/Internet-Only-Manuals-IOMs-Items/CMS018912.html" TargetMode="External"/><Relationship Id="rId165" Type="http://schemas.openxmlformats.org/officeDocument/2006/relationships/hyperlink" Target="https://www.cms.gov/Medicare/Medicare-Fee-for-Service-Payment/ASCPayment/11_Addenda_Updates" TargetMode="External"/><Relationship Id="rId186" Type="http://schemas.openxmlformats.org/officeDocument/2006/relationships/hyperlink" Target="https://www.cms.gov/medicaremedicare-fee-service-paymenthospitaloutpatientppsaddendum-and-addendum-b-updates/april-2021-0" TargetMode="External"/><Relationship Id="rId211" Type="http://schemas.openxmlformats.org/officeDocument/2006/relationships/hyperlink" Target="https://www.cms.gov/Medicare/Medicare-Fee-for-Service-Payment/HospitalOutpatientPPS/index.html" TargetMode="External"/><Relationship Id="rId232" Type="http://schemas.openxmlformats.org/officeDocument/2006/relationships/hyperlink" Target="https://www.cms.gov/medicare/acute-inpatient-pps/fy-2021-ipps-final-rule-home-page" TargetMode="External"/><Relationship Id="rId25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4" Type="http://schemas.openxmlformats.org/officeDocument/2006/relationships/hyperlink" Target="https://www.cms.gov/Medicare/Coding/OutpatientCodeEdit/OCEQtrReleaseSpecs" TargetMode="External"/><Relationship Id="rId295" Type="http://schemas.openxmlformats.org/officeDocument/2006/relationships/hyperlink" Target="https://www.cms.gov/medicaremedicare-fee-service-paymenthospitaloutpatientppsaddendum-and-addendum-b-updates/january-2022" TargetMode="External"/><Relationship Id="rId309" Type="http://schemas.openxmlformats.org/officeDocument/2006/relationships/hyperlink" Target="https://www.cms.gov/Medicare/Medicare-Fee-for-Service-Payment/ASCPayment/11_Addenda_Updates" TargetMode="External"/><Relationship Id="rId27" Type="http://schemas.openxmlformats.org/officeDocument/2006/relationships/hyperlink" Target="http://www.cms.gov/Medicare/Medicare-Fee-for-Service-Payment/PhysicianFeeSched/PFS-Relative-Value-Files.html" TargetMode="External"/><Relationship Id="rId48" Type="http://schemas.openxmlformats.org/officeDocument/2006/relationships/hyperlink" Target="https://www.cms.gov/Medicare/Medicare-Fee-for-Service-Payment/HospitalOutpatientPPS/index.html?redirect=/HospitalOutpatientPPS/" TargetMode="External"/><Relationship Id="rId69"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13" Type="http://schemas.openxmlformats.org/officeDocument/2006/relationships/hyperlink" Target="https://www.cms.gov/Medicare/Medicare-Fee-for-Service-Payment/ASCPayment/index.html" TargetMode="External"/><Relationship Id="rId134" Type="http://schemas.openxmlformats.org/officeDocument/2006/relationships/hyperlink" Target="https://www.cms.gov/Medicare/Coding/OutpatientCodeEdit/OCEQtrReleaseSpecs" TargetMode="External"/><Relationship Id="rId320" Type="http://schemas.openxmlformats.org/officeDocument/2006/relationships/hyperlink" Target="https://www.cms.gov/medicaremedicare-fee-service-paymenthospitaloutpatientpps/cms-1753-fc" TargetMode="External"/><Relationship Id="rId80" Type="http://schemas.openxmlformats.org/officeDocument/2006/relationships/hyperlink" Target="http://www.cms.gov/AcuteInpatientPPS/" TargetMode="External"/><Relationship Id="rId155" Type="http://schemas.openxmlformats.org/officeDocument/2006/relationships/hyperlink" Target="https://www.cms.gov/medicaremedicare-fee-service-paymenthospitaloutpatientppsaddendum-and-addendum-b-updates/october-2020-correction-0" TargetMode="External"/><Relationship Id="rId17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97" Type="http://schemas.openxmlformats.org/officeDocument/2006/relationships/hyperlink" Target="https://www.cms.gov/medicaremedicare-fee-service-paymenthospitaloutpatientppshospital-outpatient-regulations-and-notices/cms-1736-fc" TargetMode="External"/><Relationship Id="rId201" Type="http://schemas.openxmlformats.org/officeDocument/2006/relationships/hyperlink" Target="file:///\\sfo37cvc\dwcfeeschedules\SCHEDULES\OUTPATIENT%20FACILITY\CY%202021\To%20Post\2021%20NFRM%20OPPS%20Addendum%20D1.01122021.xlsx" TargetMode="External"/><Relationship Id="rId222" Type="http://schemas.openxmlformats.org/officeDocument/2006/relationships/hyperlink" Target="https://www.cms.gov/medicaremedicare-fee-service-paymenthospitaloutpatientppsaddendum-and-addendum-b-updates/april-2021-0" TargetMode="External"/><Relationship Id="rId243" Type="http://schemas.openxmlformats.org/officeDocument/2006/relationships/hyperlink" Target="https://www.cms.gov/Medicare/Medicare-Fee-for-Service-Payment/ASCPayment/11_Addenda_Updates.html" TargetMode="External"/><Relationship Id="rId264" Type="http://schemas.openxmlformats.org/officeDocument/2006/relationships/hyperlink" Target="https://www.cms.gov/Medicare/Medicare-Fee-for-Service-Payment/HospitalOutpatientPPS/Addendum-A-and-Addendum-B-Updates" TargetMode="External"/><Relationship Id="rId285" Type="http://schemas.openxmlformats.org/officeDocument/2006/relationships/hyperlink" Target="https://www.cms.gov/Medicare/Coding/OutpatientCodeEdit/OCEQtrReleaseSpecs" TargetMode="External"/><Relationship Id="rId17" Type="http://schemas.openxmlformats.org/officeDocument/2006/relationships/hyperlink" Target="http://www.oshpd.ca.gov/HID/HID/clinic/util/index.htm" TargetMode="External"/><Relationship Id="rId38" Type="http://schemas.openxmlformats.org/officeDocument/2006/relationships/hyperlink" Target="https://www.cms.gov/Medicare/Medicare-Fee-for-Service-Payment/ASCPayment/index.html" TargetMode="External"/><Relationship Id="rId59" Type="http://schemas.openxmlformats.org/officeDocument/2006/relationships/hyperlink" Target="https://www.cms.gov/Medicare/Medicare-Fee-for-Service-Payment/HospitalOutpatientPPS/index.html" TargetMode="External"/><Relationship Id="rId103" Type="http://schemas.openxmlformats.org/officeDocument/2006/relationships/hyperlink" Target="https://www.cms.gov/Medicare/Medicare-Fee-for-Service-Payment/ASCPayment/11_Addenda_Updates.html" TargetMode="External"/><Relationship Id="rId124" Type="http://schemas.openxmlformats.org/officeDocument/2006/relationships/hyperlink" Target="https://www.cms.gov/Medicare/Medicare-Fee-for-Service-Payment/ASCPayment/index.html" TargetMode="External"/><Relationship Id="rId310" Type="http://schemas.openxmlformats.org/officeDocument/2006/relationships/hyperlink" Target="https://www.cms.gov/Medicare/Medicare-Fee-for-Service-Payment/ASCPayment/11_Addenda_Updates" TargetMode="External"/><Relationship Id="rId70" Type="http://schemas.openxmlformats.org/officeDocument/2006/relationships/hyperlink" Target="https://www.cms.gov/Medicare/Medicare-Fee-for-Service-Payment/ASCPayment/11_Addenda_Updates.html" TargetMode="External"/><Relationship Id="rId91" Type="http://schemas.openxmlformats.org/officeDocument/2006/relationships/hyperlink" Target="http://www.dir.ca.gov/dwc/OMFS9904.htm" TargetMode="External"/><Relationship Id="rId145" Type="http://schemas.openxmlformats.org/officeDocument/2006/relationships/hyperlink" Target="https://www.cms.gov/Regulations-and-Guidance/Guidance/Manuals/Internet-Only-Manuals-IOMs-Items/CMS018912.html" TargetMode="External"/><Relationship Id="rId16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7" Type="http://schemas.openxmlformats.org/officeDocument/2006/relationships/hyperlink" Target="https://www.cms.gov/medicaremedicare-fee-service-paymenthospitaloutpatientppsaddendum-and-addendum-b-updates/july-2021-0" TargetMode="External"/><Relationship Id="rId1" Type="http://schemas.openxmlformats.org/officeDocument/2006/relationships/customXml" Target="../customXml/item1.xml"/><Relationship Id="rId212" Type="http://schemas.openxmlformats.org/officeDocument/2006/relationships/hyperlink" Target="https://www.cms.gov/Medicare/Medicare-Fee-for-Service-Payment/HospitalOutpatientPPS/index" TargetMode="External"/><Relationship Id="rId233" Type="http://schemas.openxmlformats.org/officeDocument/2006/relationships/hyperlink" Target="https://www.cms.gov/medicare/acute-inpatient-pps/fy-2021-ipps-final-rule-home-page" TargetMode="External"/><Relationship Id="rId254" Type="http://schemas.openxmlformats.org/officeDocument/2006/relationships/hyperlink" Target="https://www.cms.gov/medicare/acute-inpatient-pps/fy-2021-ipps-final-rule-home-page" TargetMode="External"/><Relationship Id="rId28" Type="http://schemas.openxmlformats.org/officeDocument/2006/relationships/hyperlink" Target="http://www.cms.gov/HospitalOutpatientPPS" TargetMode="External"/><Relationship Id="rId49" Type="http://schemas.openxmlformats.org/officeDocument/2006/relationships/hyperlink" Target="https://www.cms.gov/Regulations-and-Guidance/Guidance/Manuals/Internet-Only-Manuals-IOMs-Items/CMS018912.html" TargetMode="External"/><Relationship Id="rId114" Type="http://schemas.openxmlformats.org/officeDocument/2006/relationships/hyperlink" Target="https://www.cms.gov/Medicare/Medicare-Fee-for-Service-Payment/ASCPayment/index.html" TargetMode="External"/><Relationship Id="rId275" Type="http://schemas.openxmlformats.org/officeDocument/2006/relationships/hyperlink" Target="https://www.cms.gov/medicaremedicare-fee-service-paymenthospitaloutpatientppshospital-outpatient-regulations-and-notices/cms-1736-fc" TargetMode="External"/><Relationship Id="rId296"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300" Type="http://schemas.openxmlformats.org/officeDocument/2006/relationships/hyperlink" Target="https://www.cms.gov/Medicare/Medicare-Fee-for-Service-Payment/HospitalOutpatientPPS/Addendum-A-and-Addendum-B-Updates" TargetMode="External"/><Relationship Id="rId60" Type="http://schemas.openxmlformats.org/officeDocument/2006/relationships/hyperlink" Target="http://www.cms.hhs.gov/AcuteInpatientPPS/" TargetMode="External"/><Relationship Id="rId81" Type="http://schemas.openxmlformats.org/officeDocument/2006/relationships/hyperlink" Target="http://www.cms.gov/AcuteInpatientPPS/" TargetMode="External"/><Relationship Id="rId135" Type="http://schemas.openxmlformats.org/officeDocument/2006/relationships/hyperlink" Target="https://www.cms.gov/Medicare/Medicare-Fee-for-Service-Payment/HospitalOutpatientPPS/index.html?redirect=/HospitalOutpatientPPS/" TargetMode="External"/><Relationship Id="rId156" Type="http://schemas.openxmlformats.org/officeDocument/2006/relationships/hyperlink" Target="https://www.cms.gov/Medicare/Medicare-Fee-for-Service-Payment/HospitalOutpatientPPS/index.html?redirect=/HospitalOutpatientPPS/" TargetMode="External"/><Relationship Id="rId17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98" Type="http://schemas.openxmlformats.org/officeDocument/2006/relationships/hyperlink" Target="https://www.cms.gov/Medicare/Coding/OutpatientCodeEdit/OCEQtrReleaseSpecs" TargetMode="External"/><Relationship Id="rId3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02" Type="http://schemas.openxmlformats.org/officeDocument/2006/relationships/hyperlink" Target="https://www.cms.gov/Medicare/Coding/OutpatientCodeEdit/OCEQtrReleaseSpecs" TargetMode="External"/><Relationship Id="rId223"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for-Service-Payment/ASCPayment/11_Addenda_Updates"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265" Type="http://schemas.openxmlformats.org/officeDocument/2006/relationships/hyperlink" Target="https://www.cms.gov/Medicare/Medicare-Fee-for-Service-Payment/HospitalOutpatientPPS/Addendum-A-and-Addendum-B-Updates" TargetMode="External"/><Relationship Id="rId286" Type="http://schemas.openxmlformats.org/officeDocument/2006/relationships/hyperlink" Target="https://www.cms.gov/medicaremedicare-fee-service-paymenthospitaloutpatientppshospital-outpatient-regulations-and-notices/cms-1736-fc"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SCPayment/11_Addenda_Updates.html" TargetMode="External"/><Relationship Id="rId125" Type="http://schemas.openxmlformats.org/officeDocument/2006/relationships/hyperlink" Target="https://www.cms.gov/medicaremedicare-fee-service-paymenthospitaloutpatientppsaddendum-and-addendum-b-updates/january-2020-correction-0" TargetMode="External"/><Relationship Id="rId146" Type="http://schemas.openxmlformats.org/officeDocument/2006/relationships/hyperlink" Target="https://www.cms.gov/Regulations-and-Guidance/Guidance/Manuals/Internet-Only-Manuals-IOMs-Items/CMS018912.html?DLPage=1&amp;DLEntries=10&amp;DLSort=0&amp;DLSortDir=ascending" TargetMode="External"/><Relationship Id="rId167" Type="http://schemas.openxmlformats.org/officeDocument/2006/relationships/hyperlink" Target="https://www.cms.gov/Medicare/Medicare-Fee-for-Service-Payment/ASCPayment/11_Addenda_Updates.html" TargetMode="External"/><Relationship Id="rId188" Type="http://schemas.openxmlformats.org/officeDocument/2006/relationships/hyperlink" Target="https://www.cms.gov/medicaremedicare-fee-service-paymenthospitaloutpatientppsaddendum-and-addendum-b-updates/october-2021-0" TargetMode="External"/><Relationship Id="rId31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71"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2" Type="http://schemas.openxmlformats.org/officeDocument/2006/relationships/hyperlink" Target="http://www.dir.ca.gov/dwc/OMFS9904.htm%236%20%20" TargetMode="External"/><Relationship Id="rId213" Type="http://schemas.openxmlformats.org/officeDocument/2006/relationships/hyperlink" Target="https://www.cms.gov/Regulations-and-Guidance/Guidance/Manuals/Internet-Only-Manuals-IOMs-Items/CMS018912.html" TargetMode="External"/><Relationship Id="rId234" Type="http://schemas.openxmlformats.org/officeDocument/2006/relationships/hyperlink" Target="https://www.cms.gov/Medicare/Medicare-Fee-for-Service-Payment/ASCPayment/11_Addenda_Updates.html" TargetMode="External"/><Relationship Id="rId2" Type="http://schemas.openxmlformats.org/officeDocument/2006/relationships/numbering" Target="numbering.xml"/><Relationship Id="rId29" Type="http://schemas.openxmlformats.org/officeDocument/2006/relationships/hyperlink" Target="http://www.cms.gov/HospitalOutpatientPPS" TargetMode="External"/><Relationship Id="rId255" Type="http://schemas.openxmlformats.org/officeDocument/2006/relationships/hyperlink" Target="https://www.cms.gov/medicare/acute-inpatient-pps/fy-2021-ipps-final-rule-home-page%231735" TargetMode="External"/><Relationship Id="rId276" Type="http://schemas.openxmlformats.org/officeDocument/2006/relationships/hyperlink" Target="https://www.cms.gov/Medicare/Coding/OutpatientCodeEdit/OCEQtrReleaseSpecs" TargetMode="External"/><Relationship Id="rId297" Type="http://schemas.openxmlformats.org/officeDocument/2006/relationships/hyperlink" Target="https://www.cms.gov/medicare-fee-service-paymenthospitaloutpatientppsaddendum-and-addendum-b-updates/april-2022" TargetMode="External"/><Relationship Id="rId40" Type="http://schemas.openxmlformats.org/officeDocument/2006/relationships/hyperlink" Target="http://www.cms.gov/HospitalOutpatientPPS"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Regulations-and-Guidance/Guidance/Manuals/Internet-Only-Manuals-IOMs-Items/CMS018912.html" TargetMode="External"/><Relationship Id="rId15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78" Type="http://schemas.openxmlformats.org/officeDocument/2006/relationships/hyperlink" Target="https://www.cms.gov/Medicare/Medicare-Fee-for-Service-Payment/AcuteInpatientPPS/FY2020-IPPS-Final-Rule-Home-Page-Items/FY2020-IPPS-Final-Rule-Tables" TargetMode="External"/><Relationship Id="rId301" Type="http://schemas.openxmlformats.org/officeDocument/2006/relationships/hyperlink" Target="https://www.cms.gov/Medicare/Medicare-Fee-for-Service-Payment/HospitalOutpatientPPS/index.html?redirect=/HospitalOutpatientPPS/" TargetMode="External"/><Relationship Id="rId322" Type="http://schemas.openxmlformats.org/officeDocument/2006/relationships/hyperlink" Target="https://www.cms.gov/medicare/acute-inpatient-pps/fy-2022-ipps-final-rule-home-page" TargetMode="External"/><Relationship Id="rId61" Type="http://schemas.openxmlformats.org/officeDocument/2006/relationships/hyperlink" Target="http://www.cms.hhs.gov/AcuteInpatientPPS/" TargetMode="External"/><Relationship Id="rId82" Type="http://schemas.openxmlformats.org/officeDocument/2006/relationships/hyperlink" Target="https://www.cms.gov/Medicare/Medicare-Fee-for-Service-Payment/AcuteInpatientPPS/FY2018-IPPS-Final-Rule-Home-Page.html?DLSort=0&amp;DLEntries=10&amp;DLPage=1&amp;DLSortDir=ascending" TargetMode="External"/><Relationship Id="rId199" Type="http://schemas.openxmlformats.org/officeDocument/2006/relationships/hyperlink" Target="https://www.cms.gov/medicaremedicare-fee-service-paymenthospitaloutpatientppshospital-outpatient-regulations-and-notices/cms-1736-fc" TargetMode="External"/><Relationship Id="rId203" Type="http://schemas.openxmlformats.org/officeDocument/2006/relationships/hyperlink" Target="file:///\\sfo37cvc\dwcfeeschedules\SCHEDULES\OUTPATIENT%20FACILITY\CY%202021\To%20Post\2021%20NFRM%20OPPS%20Addendum%20D1.01122021.xlsx" TargetMode="External"/><Relationship Id="rId19" Type="http://schemas.openxmlformats.org/officeDocument/2006/relationships/hyperlink" Target="http://www.cms.gov/HospitalOutpatientPPS/" TargetMode="External"/><Relationship Id="rId224" Type="http://schemas.openxmlformats.org/officeDocument/2006/relationships/hyperlink" Target="https://www.cms.gov/medicaremedicare-fee-service-paymenthospitaloutpatientppsaddendum-and-addendum-b-updates/july-2021" TargetMode="External"/><Relationship Id="rId245" Type="http://schemas.openxmlformats.org/officeDocument/2006/relationships/hyperlink" Target="https://www.cms.gov/Medicare/Medicare-Fee-for-Service-Payment/ASCPayment/index.html" TargetMode="External"/><Relationship Id="rId266" Type="http://schemas.openxmlformats.org/officeDocument/2006/relationships/hyperlink" Target="https://www.cms.gov/Medicare/Medicare-Fee-for-Service-Payment/HospitalOutpatientPPS/Addendum-A-and-Addendum-B-Updates" TargetMode="External"/><Relationship Id="rId287" Type="http://schemas.openxmlformats.org/officeDocument/2006/relationships/hyperlink" Target="https://www.cms.gov/Medicare/Coding/OutpatientCodeEdit/OCEQtrReleaseSpecs" TargetMode="External"/><Relationship Id="rId30" Type="http://schemas.openxmlformats.org/officeDocument/2006/relationships/hyperlink" Target="http://www.cms.gov/HospitalOutpatientPPS" TargetMode="External"/><Relationship Id="rId10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6" Type="http://schemas.openxmlformats.org/officeDocument/2006/relationships/hyperlink" Target="https://www.cms.gov/medicaremedicare-fee-service-paymenthospitaloutpatientppsaddendum-and-addendum-b-updates/april-2020-correction" TargetMode="External"/><Relationship Id="rId147" Type="http://schemas.openxmlformats.org/officeDocument/2006/relationships/hyperlink" Target="https://www.cms.gov/Regulations-and-Guidance/Guidance/Manuals/Internet-Only-Manuals-IOMs-Items/CMS018912.html"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ASCPayment/11_Addenda_Updates.html" TargetMode="External"/><Relationship Id="rId93" Type="http://schemas.openxmlformats.org/officeDocument/2006/relationships/hyperlink" Target="https://www.cms.gov/Medicare/Medicare-Fee-for-Service-Payment/HospitalOutpatientPPS/index.html" TargetMode="External"/><Relationship Id="rId189" Type="http://schemas.openxmlformats.org/officeDocument/2006/relationships/hyperlink" Target="https://www.cms.gov/medicaremedicare-fee-service-paymenthospitaloutpatientppshospital-outpatient-regulations-and-notices/cms-1736-cn" TargetMode="External"/><Relationship Id="rId3" Type="http://schemas.openxmlformats.org/officeDocument/2006/relationships/styles" Target="styles.xml"/><Relationship Id="rId214" Type="http://schemas.openxmlformats.org/officeDocument/2006/relationships/hyperlink" Target="https://www.cms.gov/Regulations-and-Guidance/Guidance/Manuals/Internet-Only-Manuals-IOMs-Items/CMS018912.html?DLPage=1&amp;DLEntries=10&amp;DLSort=0&amp;DLSortDir=ascending" TargetMode="External"/><Relationship Id="rId235" Type="http://schemas.openxmlformats.org/officeDocument/2006/relationships/hyperlink" Target="https://www.cms.gov/medicaremedicare-fee-service-paymentascpaymentasc-regulations-and-notices/cms-1736-cn" TargetMode="External"/><Relationship Id="rId256" Type="http://schemas.openxmlformats.org/officeDocument/2006/relationships/hyperlink" Target="https://www.cms.gov/Medicare/Medicare-Fee-for-Service-Payment/ASCPayment/11_Addenda_Updates" TargetMode="External"/><Relationship Id="rId277" Type="http://schemas.openxmlformats.org/officeDocument/2006/relationships/hyperlink" Target="https://www.cms.gov/medicaremedicare-fee-service-paymenthospitaloutpatientppshospital-outpatient-regulations-and-notices/cms-1736-fc" TargetMode="External"/><Relationship Id="rId298" Type="http://schemas.openxmlformats.org/officeDocument/2006/relationships/hyperlink" Target="https://www.cms.gov/medicare-fee-service-paymenthospitaloutpatientppsaddendum-and-addendum-b-updates/april-2022" TargetMode="External"/><Relationship Id="rId11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7" Type="http://schemas.openxmlformats.org/officeDocument/2006/relationships/hyperlink" Target="https://www.cms.gov/Regulations-and-Guidance/Guidance/Manuals/Internet-Only-Manuals-IOMs-Items/CMS018912.html" TargetMode="External"/><Relationship Id="rId158" Type="http://schemas.openxmlformats.org/officeDocument/2006/relationships/hyperlink" Target="https://www.cms.gov/Medicare/Medicare-Fee-for-Service-Payment/ASCPayment/11_Addenda_Updates.html" TargetMode="External"/><Relationship Id="rId30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23" Type="http://schemas.openxmlformats.org/officeDocument/2006/relationships/hyperlink" Target="https://www.cms.gov/medicare/acute-inpatient-pps/fy-2022-ipps-final-rule-home-page" TargetMode="External"/><Relationship Id="rId20" Type="http://schemas.openxmlformats.org/officeDocument/2006/relationships/hyperlink" Target="http://www.cms.gov/HospitalOutpatientPPS/" TargetMode="External"/><Relationship Id="rId41" Type="http://schemas.openxmlformats.org/officeDocument/2006/relationships/hyperlink" Target="http://www.cms.gov/HospitalOutpatientPPS" TargetMode="External"/><Relationship Id="rId62" Type="http://schemas.openxmlformats.org/officeDocument/2006/relationships/hyperlink" Target="http://www.cms.hhs.gov/AcuteInpatientPPS/" TargetMode="External"/><Relationship Id="rId83" Type="http://schemas.openxmlformats.org/officeDocument/2006/relationships/hyperlink" Target="https://www.cms.gov/Medicare/Medicare-Fee-for-Service-Payment/ASCPayment/index.html" TargetMode="External"/><Relationship Id="rId179" Type="http://schemas.openxmlformats.org/officeDocument/2006/relationships/hyperlink" Target="https://www.cms.gov/medicaremedicare-fee-service-paymentascpaymentasc-regulations-and-notices/cms-1736-cn" TargetMode="External"/><Relationship Id="rId190" Type="http://schemas.openxmlformats.org/officeDocument/2006/relationships/hyperlink" Target="https://www.cms.gov/medicaremedicare-fee-service-paymenthospitaloutpatientppsaddendum-and-addendum-b-updates/april-2021-0" TargetMode="External"/><Relationship Id="rId204" Type="http://schemas.openxmlformats.org/officeDocument/2006/relationships/hyperlink" Target="https://www.cms.gov/Medicare/Coding/OutpatientCodeEdit/OCEQtrReleaseSpecs" TargetMode="External"/><Relationship Id="rId225" Type="http://schemas.openxmlformats.org/officeDocument/2006/relationships/hyperlink" Target="https://www.cms.gov/medicaremedicare-fee-service-paymenthospitaloutpatientppsaddendum-and-addendum-b-updates/july-2021-0" TargetMode="External"/><Relationship Id="rId246" Type="http://schemas.openxmlformats.org/officeDocument/2006/relationships/hyperlink" Target="https://www.cms.gov/medicaremedicare-fee-service-paymenthospitaloutpatientppshospital-outpatient-regulations-and-notices/cms-1736-fc" TargetMode="External"/><Relationship Id="rId267" Type="http://schemas.openxmlformats.org/officeDocument/2006/relationships/hyperlink" Target="https://www.cms.gov/medicaremedicare-fee-service-paymenthospitaloutpatientppsaddendum-and-addendum-b-updates/january-2022-0" TargetMode="External"/><Relationship Id="rId288" Type="http://schemas.openxmlformats.org/officeDocument/2006/relationships/hyperlink" Target="file:///\\sfo37cvc\dwcfeeschedules\SCHEDULES\OUTPATIENT%20FACILITY\CY%202021\To%20Post\2021%20NFRM%20OPPS%20Addendum%20D1.01122021.xlsx" TargetMode="External"/><Relationship Id="rId10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7" Type="http://schemas.openxmlformats.org/officeDocument/2006/relationships/hyperlink" Target="https://www.cms.gov/medicaremedicare-fee-service-paymenthospitaloutpatientppsaddendum-and-addendum-b-updates/april-2020-correction" TargetMode="External"/><Relationship Id="rId313" Type="http://schemas.openxmlformats.org/officeDocument/2006/relationships/hyperlink" Target="file:///\\sfo37cvc\DWCFeeSchedules\SCHEDULES\OUTPATIENT%20FACILITY\CY%202022\JULY%20UPDATE\To%20Post\CMS" TargetMode="External"/><Relationship Id="rId10" Type="http://schemas.openxmlformats.org/officeDocument/2006/relationships/hyperlink" Target="http://www.amapress.com/" TargetMode="External"/><Relationship Id="rId31" Type="http://schemas.openxmlformats.org/officeDocument/2006/relationships/hyperlink" Target="http://www.cms.hhs.gov/AcuteIn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4" Type="http://schemas.openxmlformats.org/officeDocument/2006/relationships/hyperlink" Target="https://www.cms.gov/Medicare/Medicare-Fee-for-Service-Payment/HospitalOutpatientPPS/index.html" TargetMode="External"/><Relationship Id="rId148" Type="http://schemas.openxmlformats.org/officeDocument/2006/relationships/hyperlink" Target="https://www.cms.gov/Regulations-and-Guidance/Guidance/Manuals/Internet-Only-Manuals-IOMs-Items/CMS018912.html" TargetMode="External"/><Relationship Id="rId169" Type="http://schemas.openxmlformats.org/officeDocument/2006/relationships/hyperlink" Target="https://www.cms.gov/Medicare/Medicare-Fee-for-Service-Payment/ASCPayment/11_Addenda_Updates" TargetMode="External"/><Relationship Id="rId4" Type="http://schemas.openxmlformats.org/officeDocument/2006/relationships/settings" Target="settings.xml"/><Relationship Id="rId180" Type="http://schemas.openxmlformats.org/officeDocument/2006/relationships/hyperlink" Target="https://www.cms.gov/Medicare/Medicare-Fee-for-Service-Payment/ASCPayment/11_Addenda_Updates" TargetMode="External"/><Relationship Id="rId215" Type="http://schemas.openxmlformats.org/officeDocument/2006/relationships/hyperlink" Target="https://www.cms.gov/Regulations-and-Guidance/Guidance/Manuals/Internet-Only-Manuals-IOMs-Items/CMS018912.html" TargetMode="External"/><Relationship Id="rId236" Type="http://schemas.openxmlformats.org/officeDocument/2006/relationships/hyperlink" Target="https://www.cms.gov/medicaremedicare-fee-service-paymenthospitaloutpatientppshospital-outpatient-regulations-and-notices/cms-1736-fc" TargetMode="External"/><Relationship Id="rId257" Type="http://schemas.openxmlformats.org/officeDocument/2006/relationships/hyperlink" Target="https://www.cms.gov/Medicare/Medicare-Fee-for-Service-Payment/ASCPayment/11_Addenda_Updates" TargetMode="External"/><Relationship Id="rId278" Type="http://schemas.openxmlformats.org/officeDocument/2006/relationships/hyperlink" Target="https://www.cms.gov/Medicare/Coding/OutpatientCodeEdit/OCEQtrReleaseSpecs" TargetMode="External"/><Relationship Id="rId303" Type="http://schemas.openxmlformats.org/officeDocument/2006/relationships/hyperlink" Target="https://www.cms.gov/medicare/acute-inpatient-pps/fy-2022-ipps-final-rule-home-page" TargetMode="External"/><Relationship Id="rId42" Type="http://schemas.openxmlformats.org/officeDocument/2006/relationships/hyperlink" Target="https://www.cms.gov/Medicare/Medicare-Fee-for-Service-Payment/HospitalOutpatientPPS/index.html?redirect=/HospitalOutpatientPPS/" TargetMode="External"/><Relationship Id="rId84" Type="http://schemas.openxmlformats.org/officeDocument/2006/relationships/hyperlink" Target="https://www.cms.gov/Medicare/Medicare-Fee-for-Service-Payment/ASCPayment/index.html" TargetMode="External"/><Relationship Id="rId138" Type="http://schemas.openxmlformats.org/officeDocument/2006/relationships/hyperlink" Target="https://www.cms.gov/Medicare/Coding/OutpatientCodeEdit/OCEQtrReleaseSpecs" TargetMode="External"/><Relationship Id="rId191" Type="http://schemas.openxmlformats.org/officeDocument/2006/relationships/hyperlink" Target="https://www.cms.gov/medicaremedicare-fee-service-paymenthospitaloutpatientppsaddendum-and-addendum-b-updates/july-2021-0" TargetMode="External"/><Relationship Id="rId205" Type="http://schemas.openxmlformats.org/officeDocument/2006/relationships/hyperlink" Target="file:///\\sfo37cvc\dwcfeeschedules\SCHEDULES\OUTPATIENT%20FACILITY\CY%202021\To%20Post\2021%20NFRM%20OPPS%20Addendum%20D1.01122021.xlsx" TargetMode="External"/><Relationship Id="rId247" Type="http://schemas.openxmlformats.org/officeDocument/2006/relationships/hyperlink" Target="https://www.cms.gov/medicaremedicare-fee-service-paymenthospitaloutpatientppshospital-outpatient-regulations-and-notices/cms-1736-fc" TargetMode="External"/><Relationship Id="rId107" Type="http://schemas.openxmlformats.org/officeDocument/2006/relationships/hyperlink" Target="https://www.cms.gov/Medicare/Medicare-Fee-for-Service-Payment/ASCPayment/11_Addenda_Updates.html" TargetMode="External"/><Relationship Id="rId289" Type="http://schemas.openxmlformats.org/officeDocument/2006/relationships/hyperlink" Target="https://www.cms.gov/Medicare/Coding/OutpatientCodeEdit/OCEQtrReleaseSpecs" TargetMode="External"/><Relationship Id="rId11" Type="http://schemas.openxmlformats.org/officeDocument/2006/relationships/hyperlink" Target="http://www.amapress.com/" TargetMode="External"/><Relationship Id="rId53" Type="http://schemas.openxmlformats.org/officeDocument/2006/relationships/hyperlink" Target="http://www.dir.ca.gov/dwc/OMFS9904.htm" TargetMode="External"/><Relationship Id="rId149" Type="http://schemas.openxmlformats.org/officeDocument/2006/relationships/hyperlink" Target="https://www.cms.gov/Regulations-and-Guidance/Guidance/Manuals/Internet-Only-Manuals-IOMs-Items/CMS018912.html" TargetMode="External"/><Relationship Id="rId314" Type="http://schemas.openxmlformats.org/officeDocument/2006/relationships/hyperlink" Target="https://www.cms.gov/Medicare/Medicare-Fee-for-Service-Payment/ASCPayment/11_Addenda_Updates" TargetMode="External"/><Relationship Id="rId95" Type="http://schemas.openxmlformats.org/officeDocument/2006/relationships/hyperlink" Target="https://www.cms.gov/Regulations-and-Guidance/Guidance/Manuals/Internet-Only-Manuals-IOMs-Items/CMS018912.html" TargetMode="External"/><Relationship Id="rId160" Type="http://schemas.openxmlformats.org/officeDocument/2006/relationships/hyperlink" Target="https://www.cms.gov/Medicare/Medicare-Fee-for-Service-Payment/ASCPayment/11_Addenda_Updates" TargetMode="External"/><Relationship Id="rId216" Type="http://schemas.openxmlformats.org/officeDocument/2006/relationships/hyperlink" Target="https://www.cms.gov/Regulations-and-Guidance/Guidance/Manuals/Internet-Only-Manuals-IOMs-Items/CMS018912.html" TargetMode="External"/><Relationship Id="rId258" Type="http://schemas.openxmlformats.org/officeDocument/2006/relationships/hyperlink" Target="https://www.cms.gov/Medicare/Medicare-Fee-for-Service-Payment/ASCPayment/11_Addenda_Updates" TargetMode="External"/><Relationship Id="rId22" Type="http://schemas.openxmlformats.org/officeDocument/2006/relationships/hyperlink" Target="http://www.cms.gov/HospitalOutpatientPPS" TargetMode="External"/><Relationship Id="rId64" Type="http://schemas.openxmlformats.org/officeDocument/2006/relationships/hyperlink" Target="http://www.dir.ca.gov/dwc/OMFS9904.htm" TargetMode="External"/><Relationship Id="rId11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25" Type="http://schemas.openxmlformats.org/officeDocument/2006/relationships/footer" Target="footer1.xml"/><Relationship Id="rId171" Type="http://schemas.openxmlformats.org/officeDocument/2006/relationships/hyperlink" Target="https://www.cms.gov/Medicare/Medicare-Fee-for-Service-Payment/ASCPayment/11_Addenda_Updates.html" TargetMode="External"/><Relationship Id="rId227" Type="http://schemas.openxmlformats.org/officeDocument/2006/relationships/hyperlink" Target="https://www.cms.gov/medicaremedicare-fee-service-paymenthospitaloutpatientppsaddendum-and-addendum-b-updates/october-2021" TargetMode="External"/><Relationship Id="rId269" Type="http://schemas.openxmlformats.org/officeDocument/2006/relationships/hyperlink" Target="https://www.cms.gov/Medicare/Medicare-Fee-for-Service-Payment/HospitalOutpatientPPS/Addendum-A-and-Addendum-B-Updates" TargetMode="External"/><Relationship Id="rId33" Type="http://schemas.openxmlformats.org/officeDocument/2006/relationships/hyperlink" Target="http://www.cms.gov/Medicare/Medicare-Fee-for-Service-Payment/PhysicianFeeSched/PFS-Relative-Value-Files.html" TargetMode="External"/><Relationship Id="rId129" Type="http://schemas.openxmlformats.org/officeDocument/2006/relationships/hyperlink" Target="https://www.cms.gov/medicaremedicare-fee-service-paymenthospitaloutpatientppsaddendum-and-addendum-b-updates/october-2020-correction-0" TargetMode="External"/><Relationship Id="rId280" Type="http://schemas.openxmlformats.org/officeDocument/2006/relationships/hyperlink" Target="https://www.cms.gov/Medicare/Medicare-Fee-for-Service-Payment/HospitalOutpatientPPS/index.html?redirect=/HospitalOutpatientPPS/" TargetMode="External"/><Relationship Id="rId75"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40" Type="http://schemas.openxmlformats.org/officeDocument/2006/relationships/hyperlink" Target="https://www.cms.gov/Medicare/Coding/OutpatientCodeEdit/OCEQtrReleaseSpecs" TargetMode="External"/><Relationship Id="rId182" Type="http://schemas.openxmlformats.org/officeDocument/2006/relationships/hyperlink" Target="https://www.cms.gov/Medicare/Medicare-Fee-for-Service-Payment/ASCPayment/11_Addenda_Updates" TargetMode="External"/><Relationship Id="rId6" Type="http://schemas.openxmlformats.org/officeDocument/2006/relationships/footnotes" Target="footnotes.xml"/><Relationship Id="rId238" Type="http://schemas.openxmlformats.org/officeDocument/2006/relationships/hyperlink" Target="https://www.cms.gov/Medicare/Medicare-Fee-for-Service-Payment/ASCPayment/11_Addenda_Updates.html" TargetMode="External"/><Relationship Id="rId291" Type="http://schemas.openxmlformats.org/officeDocument/2006/relationships/hyperlink" Target="https://www.cms.gov/Medicare/Medicare-Fee-for-Service-Payment/HospitalOutpatientPPS/index.html" TargetMode="External"/><Relationship Id="rId305" Type="http://schemas.openxmlformats.org/officeDocument/2006/relationships/hyperlink" Target="https://www.cms.gov/Medicare/Medicare-Fee-for-Service-Payment/ASCPayment/11_Addenda_Updates" TargetMode="External"/><Relationship Id="rId44" Type="http://schemas.openxmlformats.org/officeDocument/2006/relationships/hyperlink" Target="http://www.cms.gov/HospitalOutpatientPPS" TargetMode="External"/><Relationship Id="rId86" Type="http://schemas.openxmlformats.org/officeDocument/2006/relationships/hyperlink" Target="http://www.dir.ca.gov/dwc/OMFS9904.htm" TargetMode="External"/><Relationship Id="rId151" Type="http://schemas.openxmlformats.org/officeDocument/2006/relationships/hyperlink" Target="https://www.cms.gov/medicaremedicare-fee-service-paymenthospitaloutpatientppsaddendum-and-addendum-b-updates/april-2020-correction" TargetMode="External"/><Relationship Id="rId193" Type="http://schemas.openxmlformats.org/officeDocument/2006/relationships/hyperlink" Target="https://www.cms.gov/medicaremedicare-fee-service-paymenthospitaloutpatientppshospital-outpatient-regulations-and-notices/cms-1736-fc" TargetMode="External"/><Relationship Id="rId207" Type="http://schemas.openxmlformats.org/officeDocument/2006/relationships/hyperlink" Target="file:///\\sfo37cvc\dwcfeeschedules\SCHEDULES\OUTPATIENT%20FACILITY\CY%202021\To%20Post\2021%20NFRM%20OPPS%20Addendum%20D1.01122021.xlsx" TargetMode="External"/><Relationship Id="rId249" Type="http://schemas.openxmlformats.org/officeDocument/2006/relationships/hyperlink" Target="https://www.cms.gov/Medicare/Medicare-Fee-for-Service-Payment/ASCPayment/11_Addenda_Updates" TargetMode="External"/><Relationship Id="rId13" Type="http://schemas.openxmlformats.org/officeDocument/2006/relationships/hyperlink" Target="http://www.dir.ca.gov/dwc/dwc_home_page.htm%20"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316" Type="http://schemas.openxmlformats.org/officeDocument/2006/relationships/hyperlink" Target="https://www.cms.gov/Medicare/Medicare-Fee-for-Service-Payment/ASCPayment/11_Addenda_Updates" TargetMode="External"/><Relationship Id="rId55" Type="http://schemas.openxmlformats.org/officeDocument/2006/relationships/hyperlink" Target="https://www.cms.gov/Regulations-and-Guidance/Guidance/Manuals/Internet-Only-Manuals-IOMs-Items/CMS018912.html" TargetMode="External"/><Relationship Id="rId97" Type="http://schemas.openxmlformats.org/officeDocument/2006/relationships/hyperlink" Target="https://www.cms.gov/Regulations-and-Guidance/Guidance/Manuals/Internet-Only-Manuals-IOMs-Items/CMS018912.html" TargetMode="External"/><Relationship Id="rId120" Type="http://schemas.openxmlformats.org/officeDocument/2006/relationships/hyperlink" Target="https://www.cms.gov/Medicare/Medicare-Fee-for-Service-Payment/ASCPayment/11_Addenda_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C5C1-B281-4E8B-9EEC-4867A5B8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107</Pages>
  <Words>25132</Words>
  <Characters>222687</Characters>
  <Application>Microsoft Office Word</Application>
  <DocSecurity>0</DocSecurity>
  <Lines>1855</Lines>
  <Paragraphs>494</Paragraphs>
  <ScaleCrop>false</ScaleCrop>
  <HeadingPairs>
    <vt:vector size="2" baseType="variant">
      <vt:variant>
        <vt:lpstr>Title</vt:lpstr>
      </vt:variant>
      <vt:variant>
        <vt:i4>1</vt:i4>
      </vt:variant>
    </vt:vector>
  </HeadingPairs>
  <TitlesOfParts>
    <vt:vector size="1" baseType="lpstr">
      <vt:lpstr>Outpatient Fee Schedule Text of Regulations Effective 3/1/2022 including 11/18/2022 AD Order</vt:lpstr>
    </vt:vector>
  </TitlesOfParts>
  <Company/>
  <LinksUpToDate>false</LinksUpToDate>
  <CharactersWithSpaces>247325</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Fee Schedule Text of Regulations Effective 3/1/2022 including 11/18/2022 AD Order</dc:title>
  <dc:subject/>
  <dc:creator>Division of Workers' Compensation</dc:creator>
  <cp:keywords/>
  <cp:lastModifiedBy>Pak, Karen@DIR</cp:lastModifiedBy>
  <cp:revision>11</cp:revision>
  <dcterms:created xsi:type="dcterms:W3CDTF">2022-10-24T02:30:00Z</dcterms:created>
  <dcterms:modified xsi:type="dcterms:W3CDTF">2022-11-21T23:13:00Z</dcterms:modified>
  <cp:contentStatus/>
</cp:coreProperties>
</file>